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9C" w:rsidRPr="00AA0516" w:rsidRDefault="000D675B">
      <w:pPr>
        <w:rPr>
          <w:rFonts w:ascii="Times New Roman" w:hAnsi="Times New Roman" w:cs="Times New Roman"/>
          <w:sz w:val="32"/>
          <w:szCs w:val="32"/>
        </w:rPr>
      </w:pPr>
      <w:r w:rsidRPr="00AA0516">
        <w:rPr>
          <w:rFonts w:ascii="Times New Roman" w:hAnsi="Times New Roman" w:cs="Times New Roman"/>
          <w:sz w:val="32"/>
          <w:szCs w:val="32"/>
        </w:rPr>
        <w:t>Significant Hybrid Genera Using Brassia</w:t>
      </w:r>
    </w:p>
    <w:p w:rsidR="000D675B" w:rsidRPr="000D675B" w:rsidRDefault="000D67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675B">
        <w:rPr>
          <w:rFonts w:ascii="Times New Roman" w:hAnsi="Times New Roman" w:cs="Times New Roman"/>
          <w:sz w:val="28"/>
          <w:szCs w:val="28"/>
        </w:rPr>
        <w:t>Brassidium</w:t>
      </w:r>
      <w:proofErr w:type="spellEnd"/>
      <w:r w:rsidR="007C79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C7923">
        <w:rPr>
          <w:rFonts w:ascii="Times New Roman" w:hAnsi="Times New Roman" w:cs="Times New Roman"/>
          <w:sz w:val="28"/>
          <w:szCs w:val="28"/>
        </w:rPr>
        <w:t>Brsdm</w:t>
      </w:r>
      <w:proofErr w:type="spellEnd"/>
      <w:r w:rsidR="007C7923">
        <w:rPr>
          <w:rFonts w:ascii="Times New Roman" w:hAnsi="Times New Roman" w:cs="Times New Roman"/>
          <w:sz w:val="28"/>
          <w:szCs w:val="28"/>
        </w:rPr>
        <w:t>)</w:t>
      </w:r>
    </w:p>
    <w:p w:rsidR="000D675B" w:rsidRDefault="000D67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Brassidium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orchid hybrid genus using Brassia and Oncidium.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OrchidWiz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lists 217 registered hybrids using these genera. Because of nomenclatural changes in Oncidium, a number of Brassia </w:t>
      </w:r>
      <w:proofErr w:type="spellStart"/>
      <w:r>
        <w:rPr>
          <w:rFonts w:ascii="Times New Roman" w:hAnsi="Times New Roman" w:cs="Times New Roman"/>
          <w:sz w:val="24"/>
          <w:szCs w:val="24"/>
        </w:rPr>
        <w:t>grexes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been moved to the genera: </w:t>
      </w:r>
    </w:p>
    <w:p w:rsidR="000D675B" w:rsidRDefault="000D67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Brassidomesa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Gomesa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Oncidium) </w:t>
      </w:r>
    </w:p>
    <w:p w:rsidR="000D675B" w:rsidRDefault="000D67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Tolassia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Tolumnia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D675B" w:rsidRDefault="000D67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Gomesa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D675B" w:rsidRDefault="000D675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Tric</w:t>
      </w:r>
      <w:r w:rsidR="00AA051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assia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Trichocentrum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A0516" w:rsidRDefault="00AA05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Brassiochilum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Cyrtochilum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A0516" w:rsidRDefault="00AA05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Psychassia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(Brassia x </w:t>
      </w:r>
      <w:proofErr w:type="spellStart"/>
      <w:r>
        <w:rPr>
          <w:rFonts w:ascii="Times New Roman" w:hAnsi="Times New Roman" w:cs="Times New Roman"/>
          <w:sz w:val="24"/>
          <w:szCs w:val="24"/>
        </w:rPr>
        <w:t>Pyschopsis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A0516" w:rsidRDefault="007C7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most significant </w:t>
      </w:r>
      <w:proofErr w:type="spellStart"/>
      <w:r>
        <w:rPr>
          <w:rFonts w:ascii="Times New Roman" w:hAnsi="Times New Roman" w:cs="Times New Roman"/>
          <w:sz w:val="24"/>
          <w:szCs w:val="24"/>
        </w:rPr>
        <w:t>Brassidium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hybrid is </w:t>
      </w:r>
      <w:proofErr w:type="spellStart"/>
      <w:r>
        <w:rPr>
          <w:rFonts w:ascii="Times New Roman" w:hAnsi="Times New Roman" w:cs="Times New Roman"/>
          <w:sz w:val="24"/>
          <w:szCs w:val="24"/>
        </w:rPr>
        <w:t>Brassidium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11 awards and 6 progeny.</w:t>
      </w:r>
      <w:r w:rsidR="00DD3669">
        <w:rPr>
          <w:rFonts w:ascii="Times New Roman" w:hAnsi="Times New Roman" w:cs="Times New Roman"/>
          <w:sz w:val="24"/>
          <w:szCs w:val="24"/>
        </w:rPr>
        <w:t xml:space="preserve"> Two of </w:t>
      </w:r>
      <w:proofErr w:type="spellStart"/>
      <w:r w:rsidR="00DD3669">
        <w:rPr>
          <w:rFonts w:ascii="Times New Roman" w:hAnsi="Times New Roman" w:cs="Times New Roman"/>
          <w:sz w:val="24"/>
          <w:szCs w:val="24"/>
        </w:rPr>
        <w:t>Longles’s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progeny, </w:t>
      </w:r>
      <w:proofErr w:type="spellStart"/>
      <w:r>
        <w:rPr>
          <w:rFonts w:ascii="Times New Roman" w:hAnsi="Times New Roman" w:cs="Times New Roman"/>
          <w:sz w:val="24"/>
          <w:szCs w:val="24"/>
        </w:rPr>
        <w:t>Brsdm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Lillian Oka and Henry </w:t>
      </w:r>
      <w:proofErr w:type="spellStart"/>
      <w:r>
        <w:rPr>
          <w:rFonts w:ascii="Times New Roman" w:hAnsi="Times New Roman" w:cs="Times New Roman"/>
          <w:sz w:val="24"/>
          <w:szCs w:val="24"/>
        </w:rPr>
        <w:t>Melczer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have 8 and 7 awards respectively. The curse of the Brassia infertility seems to have affected them with only 2 offspring from Henry </w:t>
      </w:r>
      <w:proofErr w:type="spellStart"/>
      <w:r>
        <w:rPr>
          <w:rFonts w:ascii="Times New Roman" w:hAnsi="Times New Roman" w:cs="Times New Roman"/>
          <w:sz w:val="24"/>
          <w:szCs w:val="24"/>
        </w:rPr>
        <w:t>Melczer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D3669" w:rsidRDefault="00DD3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88187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9949" cy="1895475"/>
            <wp:effectExtent l="19050" t="0" r="0" b="0"/>
            <wp:docPr id="5" name="Picture 5" descr="C:\Users\jdiffily\Desktop\Brassidium Lilian 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diffily\Desktop\Brassidium Lilian O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49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820" cy="1907583"/>
            <wp:effectExtent l="19050" t="0" r="0" b="0"/>
            <wp:docPr id="6" name="Picture 6" descr="C:\Users\jdiffily\Desktop\Brassidium Henry Melc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diffily\Desktop\Brassidium Henry Melcz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59" cy="190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669" w:rsidRDefault="00DD366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Brassidium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Brsdm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Lillian Oka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Brsdm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Henry </w:t>
      </w:r>
      <w:proofErr w:type="spellStart"/>
      <w:r>
        <w:rPr>
          <w:rFonts w:ascii="Times New Roman" w:hAnsi="Times New Roman" w:cs="Times New Roman"/>
          <w:sz w:val="24"/>
          <w:szCs w:val="24"/>
        </w:rPr>
        <w:t>Melczer</w:t>
      </w:r>
      <w:proofErr w:type="spellEnd"/>
    </w:p>
    <w:p w:rsidR="00995231" w:rsidRDefault="00995231">
      <w:pPr>
        <w:rPr>
          <w:rFonts w:ascii="Times New Roman" w:hAnsi="Times New Roman" w:cs="Times New Roman"/>
          <w:sz w:val="24"/>
          <w:szCs w:val="24"/>
        </w:rPr>
      </w:pPr>
    </w:p>
    <w:p w:rsidR="00995231" w:rsidRPr="00831270" w:rsidRDefault="0099523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31270">
        <w:rPr>
          <w:rFonts w:ascii="Times New Roman" w:hAnsi="Times New Roman" w:cs="Times New Roman"/>
          <w:sz w:val="28"/>
          <w:szCs w:val="28"/>
        </w:rPr>
        <w:t>Bramesa</w:t>
      </w:r>
      <w:proofErr w:type="spellEnd"/>
      <w:r w:rsidRPr="008312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31270">
        <w:rPr>
          <w:rFonts w:ascii="Times New Roman" w:hAnsi="Times New Roman" w:cs="Times New Roman"/>
          <w:sz w:val="28"/>
          <w:szCs w:val="28"/>
        </w:rPr>
        <w:t>Bms</w:t>
      </w:r>
      <w:proofErr w:type="spellEnd"/>
      <w:r w:rsidRPr="00831270">
        <w:rPr>
          <w:rFonts w:ascii="Times New Roman" w:hAnsi="Times New Roman" w:cs="Times New Roman"/>
          <w:sz w:val="28"/>
          <w:szCs w:val="28"/>
        </w:rPr>
        <w:t>)</w:t>
      </w:r>
    </w:p>
    <w:p w:rsidR="00995231" w:rsidRPr="00995231" w:rsidRDefault="0099523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hybrid genus using Brassia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Gomesa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OrchidWiz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lists 31 registered hybrids with a total of 33 awards and 15 progeny. The only significant hybrid in the group is </w:t>
      </w:r>
      <w:proofErr w:type="spellStart"/>
      <w:r>
        <w:rPr>
          <w:rFonts w:ascii="Times New Roman" w:hAnsi="Times New Roman" w:cs="Times New Roman"/>
          <w:sz w:val="24"/>
          <w:szCs w:val="24"/>
        </w:rPr>
        <w:t>Bramesa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Aloha with 10 awards and 5 progeny.</w:t>
      </w:r>
    </w:p>
    <w:p w:rsidR="00995231" w:rsidRDefault="00995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54200" cy="1390650"/>
            <wp:effectExtent l="19050" t="0" r="0" b="0"/>
            <wp:docPr id="1" name="Picture 1" descr="C:\Users\jdiffily\Desktop\Bramesa Al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iffily\Desktop\Bramesa Alo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95231" w:rsidRDefault="00321E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95231">
        <w:rPr>
          <w:rFonts w:ascii="Times New Roman" w:hAnsi="Times New Roman" w:cs="Times New Roman"/>
          <w:sz w:val="24"/>
          <w:szCs w:val="24"/>
        </w:rPr>
        <w:t>Bramesa</w:t>
      </w:r>
      <w:proofErr w:type="spellEnd"/>
      <w:r w:rsidR="00995231">
        <w:rPr>
          <w:rFonts w:ascii="Times New Roman" w:hAnsi="Times New Roman" w:cs="Times New Roman"/>
          <w:sz w:val="24"/>
          <w:szCs w:val="24"/>
        </w:rPr>
        <w:t xml:space="preserve"> Aloha</w:t>
      </w:r>
    </w:p>
    <w:p w:rsidR="00321EC3" w:rsidRDefault="00321EC3">
      <w:pPr>
        <w:rPr>
          <w:rFonts w:ascii="Times New Roman" w:hAnsi="Times New Roman" w:cs="Times New Roman"/>
          <w:sz w:val="24"/>
          <w:szCs w:val="24"/>
        </w:rPr>
      </w:pPr>
    </w:p>
    <w:p w:rsidR="00321EC3" w:rsidRPr="00831270" w:rsidRDefault="00321EC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31270">
        <w:rPr>
          <w:rFonts w:ascii="Times New Roman" w:hAnsi="Times New Roman" w:cs="Times New Roman"/>
          <w:sz w:val="28"/>
          <w:szCs w:val="28"/>
        </w:rPr>
        <w:t>Bratonia</w:t>
      </w:r>
      <w:proofErr w:type="spellEnd"/>
      <w:r w:rsidRPr="00831270">
        <w:rPr>
          <w:rFonts w:ascii="Times New Roman" w:hAnsi="Times New Roman" w:cs="Times New Roman"/>
          <w:sz w:val="28"/>
          <w:szCs w:val="28"/>
        </w:rPr>
        <w:t xml:space="preserve"> (Brat)</w:t>
      </w:r>
    </w:p>
    <w:p w:rsidR="00B06F3E" w:rsidRPr="00B06F3E" w:rsidRDefault="00B06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intergeneric hybrid genus </w:t>
      </w:r>
      <w:proofErr w:type="spellStart"/>
      <w:r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results from a cross between Brassia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Miltonia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genus has 172 registered hybrids. The introduction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Miltonia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 brings colors from the cooler end of the spectrum. The two most significant hybrids in the group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Charles M Fitch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Aztec. Charles M Fitch has been awarded 14 times and has produced 75 offspring.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Aztec has 10 awards and 29 offspring.</w:t>
      </w:r>
    </w:p>
    <w:p w:rsidR="00321EC3" w:rsidRDefault="006642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47900" cy="179831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73" cy="18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3007" cy="1819275"/>
            <wp:effectExtent l="19050" t="0" r="199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0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3E" w:rsidRDefault="00B06F3E">
      <w:pPr>
        <w:rPr>
          <w:rFonts w:ascii="Times New Roman" w:hAnsi="Times New Roman" w:cs="Times New Roman"/>
          <w:sz w:val="24"/>
          <w:szCs w:val="24"/>
        </w:rPr>
      </w:pPr>
      <w:r w:rsidRPr="00B06F3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06F3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Charles M Fitch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Aztec</w:t>
      </w:r>
    </w:p>
    <w:p w:rsidR="00831270" w:rsidRDefault="00831270">
      <w:pPr>
        <w:rPr>
          <w:rFonts w:ascii="Times New Roman" w:hAnsi="Times New Roman" w:cs="Times New Roman"/>
          <w:sz w:val="24"/>
          <w:szCs w:val="24"/>
        </w:rPr>
      </w:pPr>
    </w:p>
    <w:p w:rsidR="00831270" w:rsidRDefault="008312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31270">
        <w:rPr>
          <w:rFonts w:ascii="Times New Roman" w:hAnsi="Times New Roman" w:cs="Times New Roman"/>
          <w:sz w:val="28"/>
          <w:szCs w:val="28"/>
        </w:rPr>
        <w:t>Aliceara</w:t>
      </w:r>
      <w:proofErr w:type="spellEnd"/>
      <w:r w:rsidRPr="008312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31270">
        <w:rPr>
          <w:rFonts w:ascii="Times New Roman" w:hAnsi="Times New Roman" w:cs="Times New Roman"/>
          <w:sz w:val="28"/>
          <w:szCs w:val="28"/>
        </w:rPr>
        <w:t>Alcra</w:t>
      </w:r>
      <w:proofErr w:type="spellEnd"/>
      <w:r w:rsidRPr="00831270">
        <w:rPr>
          <w:rFonts w:ascii="Times New Roman" w:hAnsi="Times New Roman" w:cs="Times New Roman"/>
          <w:sz w:val="28"/>
          <w:szCs w:val="28"/>
        </w:rPr>
        <w:t>)</w:t>
      </w:r>
      <w:r w:rsidR="00933658">
        <w:rPr>
          <w:rFonts w:ascii="Times New Roman" w:hAnsi="Times New Roman" w:cs="Times New Roman"/>
          <w:sz w:val="28"/>
          <w:szCs w:val="28"/>
        </w:rPr>
        <w:t xml:space="preserve"> </w:t>
      </w:r>
      <w:r w:rsidR="00933658">
        <w:t>al-iss-ee-AR-uh</w:t>
      </w:r>
    </w:p>
    <w:p w:rsidR="00831270" w:rsidRDefault="00A9588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orchids are produced by crossing the genera Brassia,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Miltonia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Oncidium. They combine cool colors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Miltonia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 open form of Brassia and in some, the shorter and wider sepals and petals on Oncidium. </w:t>
      </w:r>
      <w:proofErr w:type="spellStart"/>
      <w:r w:rsidR="001C0456">
        <w:rPr>
          <w:rFonts w:ascii="Times New Roman" w:hAnsi="Times New Roman" w:cs="Times New Roman"/>
          <w:sz w:val="24"/>
          <w:szCs w:val="24"/>
        </w:rPr>
        <w:t>OrchidWiz</w:t>
      </w:r>
      <w:proofErr w:type="spellEnd"/>
      <w:r w:rsidR="001C0456">
        <w:rPr>
          <w:rFonts w:ascii="Times New Roman" w:hAnsi="Times New Roman" w:cs="Times New Roman"/>
          <w:sz w:val="24"/>
          <w:szCs w:val="24"/>
        </w:rPr>
        <w:t xml:space="preserve"> lists 270 registered </w:t>
      </w:r>
      <w:proofErr w:type="spellStart"/>
      <w:r w:rsidR="001C0456">
        <w:rPr>
          <w:rFonts w:ascii="Times New Roman" w:hAnsi="Times New Roman" w:cs="Times New Roman"/>
          <w:sz w:val="24"/>
          <w:szCs w:val="24"/>
        </w:rPr>
        <w:t>grexes</w:t>
      </w:r>
      <w:proofErr w:type="spellEnd"/>
      <w:r w:rsidR="001C0456">
        <w:rPr>
          <w:rFonts w:ascii="Times New Roman" w:hAnsi="Times New Roman" w:cs="Times New Roman"/>
          <w:sz w:val="24"/>
          <w:szCs w:val="24"/>
        </w:rPr>
        <w:t xml:space="preserve">. Again, because of the splitters working over Oncidium, </w:t>
      </w:r>
      <w:proofErr w:type="spellStart"/>
      <w:r w:rsidR="001C0456"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 w:rsidR="001C0456">
        <w:rPr>
          <w:rFonts w:ascii="Times New Roman" w:hAnsi="Times New Roman" w:cs="Times New Roman"/>
          <w:sz w:val="24"/>
          <w:szCs w:val="24"/>
        </w:rPr>
        <w:t xml:space="preserve"> has lost 20 or so </w:t>
      </w:r>
      <w:proofErr w:type="spellStart"/>
      <w:r w:rsidR="001C0456">
        <w:rPr>
          <w:rFonts w:ascii="Times New Roman" w:hAnsi="Times New Roman" w:cs="Times New Roman"/>
          <w:sz w:val="24"/>
          <w:szCs w:val="24"/>
        </w:rPr>
        <w:t>grexes</w:t>
      </w:r>
      <w:proofErr w:type="spellEnd"/>
      <w:r w:rsidR="001C0456">
        <w:rPr>
          <w:rFonts w:ascii="Times New Roman" w:hAnsi="Times New Roman" w:cs="Times New Roman"/>
          <w:sz w:val="24"/>
          <w:szCs w:val="24"/>
        </w:rPr>
        <w:t xml:space="preserve"> to </w:t>
      </w:r>
      <w:r w:rsidR="00076C19">
        <w:rPr>
          <w:rFonts w:ascii="Times New Roman" w:hAnsi="Times New Roman" w:cs="Times New Roman"/>
          <w:sz w:val="24"/>
          <w:szCs w:val="24"/>
        </w:rPr>
        <w:t xml:space="preserve">tongue twisting genera of </w:t>
      </w:r>
      <w:proofErr w:type="spellStart"/>
      <w:r w:rsidR="00076C19">
        <w:rPr>
          <w:rFonts w:ascii="Times New Roman" w:hAnsi="Times New Roman" w:cs="Times New Roman"/>
          <w:sz w:val="24"/>
          <w:szCs w:val="24"/>
        </w:rPr>
        <w:t>Gombrassiltonia</w:t>
      </w:r>
      <w:proofErr w:type="spellEnd"/>
      <w:r w:rsidR="00076C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6C19">
        <w:rPr>
          <w:rFonts w:ascii="Times New Roman" w:hAnsi="Times New Roman" w:cs="Times New Roman"/>
          <w:sz w:val="24"/>
          <w:szCs w:val="24"/>
        </w:rPr>
        <w:t>Cyrtobrassonia</w:t>
      </w:r>
      <w:proofErr w:type="spellEnd"/>
      <w:r w:rsidR="00076C1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76C19">
        <w:rPr>
          <w:rFonts w:ascii="Times New Roman" w:hAnsi="Times New Roman" w:cs="Times New Roman"/>
          <w:sz w:val="24"/>
          <w:szCs w:val="24"/>
        </w:rPr>
        <w:t>Vonbismarkara</w:t>
      </w:r>
      <w:proofErr w:type="spellEnd"/>
      <w:r w:rsidR="00076C19">
        <w:rPr>
          <w:rFonts w:ascii="Times New Roman" w:hAnsi="Times New Roman" w:cs="Times New Roman"/>
          <w:sz w:val="24"/>
          <w:szCs w:val="24"/>
        </w:rPr>
        <w:t xml:space="preserve">. A lot of the shifts are a result of Oncidium species being moved to the genus </w:t>
      </w:r>
      <w:proofErr w:type="spellStart"/>
      <w:r w:rsidR="00076C19">
        <w:rPr>
          <w:rFonts w:ascii="Times New Roman" w:hAnsi="Times New Roman" w:cs="Times New Roman"/>
          <w:sz w:val="24"/>
          <w:szCs w:val="24"/>
        </w:rPr>
        <w:t>Gomesa</w:t>
      </w:r>
      <w:proofErr w:type="spellEnd"/>
      <w:r w:rsidR="00076C19">
        <w:rPr>
          <w:rFonts w:ascii="Times New Roman" w:hAnsi="Times New Roman" w:cs="Times New Roman"/>
          <w:sz w:val="24"/>
          <w:szCs w:val="24"/>
        </w:rPr>
        <w:t>.</w:t>
      </w:r>
      <w:r w:rsidR="00DF4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955"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 w:rsidR="00DF4955">
        <w:rPr>
          <w:rFonts w:ascii="Times New Roman" w:hAnsi="Times New Roman" w:cs="Times New Roman"/>
          <w:sz w:val="24"/>
          <w:szCs w:val="24"/>
        </w:rPr>
        <w:t xml:space="preserve"> hybrids have garnered 128 awards and have produced </w:t>
      </w:r>
      <w:r w:rsidR="00A25044">
        <w:rPr>
          <w:rFonts w:ascii="Times New Roman" w:hAnsi="Times New Roman" w:cs="Times New Roman"/>
          <w:sz w:val="24"/>
          <w:szCs w:val="24"/>
        </w:rPr>
        <w:t xml:space="preserve">171 offspring. Three of the most significant offspring are </w:t>
      </w:r>
      <w:proofErr w:type="spellStart"/>
      <w:r w:rsidR="00A25044"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 w:rsidR="00A25044">
        <w:rPr>
          <w:rFonts w:ascii="Times New Roman" w:hAnsi="Times New Roman" w:cs="Times New Roman"/>
          <w:sz w:val="24"/>
          <w:szCs w:val="24"/>
        </w:rPr>
        <w:t xml:space="preserve"> Tahoma Glacier, </w:t>
      </w:r>
      <w:proofErr w:type="spellStart"/>
      <w:r w:rsidR="00A25044">
        <w:rPr>
          <w:rFonts w:ascii="Times New Roman" w:hAnsi="Times New Roman" w:cs="Times New Roman"/>
          <w:sz w:val="24"/>
          <w:szCs w:val="24"/>
        </w:rPr>
        <w:lastRenderedPageBreak/>
        <w:t>Memoria</w:t>
      </w:r>
      <w:proofErr w:type="spellEnd"/>
      <w:r w:rsidR="00A25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044">
        <w:rPr>
          <w:rFonts w:ascii="Times New Roman" w:hAnsi="Times New Roman" w:cs="Times New Roman"/>
          <w:sz w:val="24"/>
          <w:szCs w:val="24"/>
        </w:rPr>
        <w:t>Teruo</w:t>
      </w:r>
      <w:proofErr w:type="spellEnd"/>
      <w:r w:rsidR="00A25044">
        <w:rPr>
          <w:rFonts w:ascii="Times New Roman" w:hAnsi="Times New Roman" w:cs="Times New Roman"/>
          <w:sz w:val="24"/>
          <w:szCs w:val="24"/>
        </w:rPr>
        <w:t xml:space="preserve"> Oka and </w:t>
      </w:r>
      <w:proofErr w:type="spellStart"/>
      <w:r w:rsidR="00A25044">
        <w:rPr>
          <w:rFonts w:ascii="Times New Roman" w:hAnsi="Times New Roman" w:cs="Times New Roman"/>
          <w:sz w:val="24"/>
          <w:szCs w:val="24"/>
        </w:rPr>
        <w:t>Marfitch</w:t>
      </w:r>
      <w:proofErr w:type="spellEnd"/>
      <w:r w:rsidR="00A25044">
        <w:rPr>
          <w:rFonts w:ascii="Times New Roman" w:hAnsi="Times New Roman" w:cs="Times New Roman"/>
          <w:sz w:val="24"/>
          <w:szCs w:val="24"/>
        </w:rPr>
        <w:t>. They show off the Oncidium form</w:t>
      </w:r>
      <w:r w:rsidR="00D243F2">
        <w:rPr>
          <w:rFonts w:ascii="Times New Roman" w:hAnsi="Times New Roman" w:cs="Times New Roman"/>
          <w:sz w:val="24"/>
          <w:szCs w:val="24"/>
        </w:rPr>
        <w:t xml:space="preserve"> in Tahoma, the Brassia form in </w:t>
      </w:r>
      <w:proofErr w:type="spellStart"/>
      <w:r w:rsidR="00D243F2">
        <w:rPr>
          <w:rFonts w:ascii="Times New Roman" w:hAnsi="Times New Roman" w:cs="Times New Roman"/>
          <w:sz w:val="24"/>
          <w:szCs w:val="24"/>
        </w:rPr>
        <w:t>Teruo</w:t>
      </w:r>
      <w:proofErr w:type="spellEnd"/>
      <w:r w:rsidR="00D243F2">
        <w:rPr>
          <w:rFonts w:ascii="Times New Roman" w:hAnsi="Times New Roman" w:cs="Times New Roman"/>
          <w:sz w:val="24"/>
          <w:szCs w:val="24"/>
        </w:rPr>
        <w:t xml:space="preserve"> Oka and </w:t>
      </w:r>
      <w:proofErr w:type="gramStart"/>
      <w:r w:rsidR="00D243F2">
        <w:rPr>
          <w:rFonts w:ascii="Times New Roman" w:hAnsi="Times New Roman" w:cs="Times New Roman"/>
          <w:sz w:val="24"/>
          <w:szCs w:val="24"/>
        </w:rPr>
        <w:t xml:space="preserve">the  </w:t>
      </w:r>
      <w:proofErr w:type="spellStart"/>
      <w:r w:rsidR="00D243F2">
        <w:rPr>
          <w:rFonts w:ascii="Times New Roman" w:hAnsi="Times New Roman" w:cs="Times New Roman"/>
          <w:sz w:val="24"/>
          <w:szCs w:val="24"/>
        </w:rPr>
        <w:t>Miltonia</w:t>
      </w:r>
      <w:proofErr w:type="spellEnd"/>
      <w:proofErr w:type="gramEnd"/>
      <w:r w:rsidR="00D243F2">
        <w:rPr>
          <w:rFonts w:ascii="Times New Roman" w:hAnsi="Times New Roman" w:cs="Times New Roman"/>
          <w:sz w:val="24"/>
          <w:szCs w:val="24"/>
        </w:rPr>
        <w:t xml:space="preserve"> pink.</w:t>
      </w:r>
    </w:p>
    <w:p w:rsidR="001C0456" w:rsidRDefault="001C0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16847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53" cy="168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FDB">
        <w:rPr>
          <w:rFonts w:ascii="Times New Roman" w:hAnsi="Times New Roman" w:cs="Times New Roman"/>
          <w:sz w:val="24"/>
          <w:szCs w:val="24"/>
        </w:rPr>
        <w:t xml:space="preserve">      </w:t>
      </w:r>
      <w:r w:rsidR="00492F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6724" cy="1619250"/>
            <wp:effectExtent l="19050" t="0" r="297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69" cy="16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FDB">
        <w:rPr>
          <w:rFonts w:ascii="Times New Roman" w:hAnsi="Times New Roman" w:cs="Times New Roman"/>
          <w:sz w:val="24"/>
          <w:szCs w:val="24"/>
        </w:rPr>
        <w:t xml:space="preserve">      </w:t>
      </w:r>
      <w:r w:rsidR="00A250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685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44" w:rsidRPr="00831270" w:rsidRDefault="00A2504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Tahoma Glacier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Alcra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Oka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Alcra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Marfitch</w:t>
      </w:r>
      <w:proofErr w:type="spellEnd"/>
    </w:p>
    <w:sectPr w:rsidR="00A25044" w:rsidRPr="00831270" w:rsidSect="00707C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A5F" w:rsidRDefault="00026A5F" w:rsidP="00E1448B">
      <w:pPr>
        <w:spacing w:after="0" w:line="240" w:lineRule="auto"/>
      </w:pPr>
      <w:r>
        <w:separator/>
      </w:r>
    </w:p>
  </w:endnote>
  <w:endnote w:type="continuationSeparator" w:id="0">
    <w:p w:rsidR="00026A5F" w:rsidRDefault="00026A5F" w:rsidP="00E14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A5F" w:rsidRDefault="00026A5F" w:rsidP="00E1448B">
      <w:pPr>
        <w:spacing w:after="0" w:line="240" w:lineRule="auto"/>
      </w:pPr>
      <w:r>
        <w:separator/>
      </w:r>
    </w:p>
  </w:footnote>
  <w:footnote w:type="continuationSeparator" w:id="0">
    <w:p w:rsidR="00026A5F" w:rsidRDefault="00026A5F" w:rsidP="00E14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Header"/>
    </w:pPr>
    <w:r>
      <w:t>James Diffily</w:t>
    </w:r>
    <w:r>
      <w:ptab w:relativeTo="margin" w:alignment="center" w:leader="none"/>
    </w:r>
    <w:r>
      <w:t>Hybrid Genera</w:t>
    </w:r>
    <w:r>
      <w:ptab w:relativeTo="margin" w:alignment="right" w:leader="none"/>
    </w:r>
    <w:r>
      <w:t>January 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48B" w:rsidRDefault="00E1448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75B"/>
    <w:rsid w:val="00026A5F"/>
    <w:rsid w:val="00076C19"/>
    <w:rsid w:val="000D675B"/>
    <w:rsid w:val="00185AD8"/>
    <w:rsid w:val="001C0456"/>
    <w:rsid w:val="00321EC3"/>
    <w:rsid w:val="00345ED2"/>
    <w:rsid w:val="00492FDB"/>
    <w:rsid w:val="00497AF4"/>
    <w:rsid w:val="006642D6"/>
    <w:rsid w:val="00707C9C"/>
    <w:rsid w:val="007C7923"/>
    <w:rsid w:val="00831270"/>
    <w:rsid w:val="00933658"/>
    <w:rsid w:val="00995231"/>
    <w:rsid w:val="00A25044"/>
    <w:rsid w:val="00A9588C"/>
    <w:rsid w:val="00AA0516"/>
    <w:rsid w:val="00B06F3E"/>
    <w:rsid w:val="00D243F2"/>
    <w:rsid w:val="00DD3669"/>
    <w:rsid w:val="00DF4955"/>
    <w:rsid w:val="00E14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4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448B"/>
  </w:style>
  <w:style w:type="paragraph" w:styleId="Footer">
    <w:name w:val="footer"/>
    <w:basedOn w:val="Normal"/>
    <w:link w:val="FooterChar"/>
    <w:uiPriority w:val="99"/>
    <w:semiHidden/>
    <w:unhideWhenUsed/>
    <w:rsid w:val="00E14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jdiffily</dc:creator>
  <cp:lastModifiedBy>jdiffily</cp:lastModifiedBy>
  <cp:revision>7</cp:revision>
  <dcterms:created xsi:type="dcterms:W3CDTF">2016-02-06T15:19:00Z</dcterms:created>
  <dcterms:modified xsi:type="dcterms:W3CDTF">2016-02-07T13:17:00Z</dcterms:modified>
</cp:coreProperties>
</file>