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Default="009620C0" w:rsidP="009620C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BUILDING BLOCK DATA</w:t>
      </w:r>
    </w:p>
    <w:p w:rsidR="009620C0" w:rsidRPr="009620C0" w:rsidRDefault="009620C0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 w:rsidRPr="009620C0">
        <w:rPr>
          <w:sz w:val="36"/>
          <w:szCs w:val="36"/>
        </w:rPr>
        <w:t xml:space="preserve"> </w:t>
      </w:r>
      <w:r w:rsidR="00472778">
        <w:rPr>
          <w:b/>
          <w:sz w:val="36"/>
          <w:szCs w:val="36"/>
        </w:rPr>
        <w:t>S</w:t>
      </w:r>
      <w:r w:rsidRPr="009620C0">
        <w:rPr>
          <w:b/>
          <w:sz w:val="36"/>
          <w:szCs w:val="36"/>
        </w:rPr>
        <w:t xml:space="preserve">pecies   </w:t>
      </w:r>
      <w:r w:rsidR="00472778" w:rsidRPr="00472778">
        <w:rPr>
          <w:b/>
          <w:i/>
          <w:sz w:val="36"/>
          <w:szCs w:val="36"/>
        </w:rPr>
        <w:t xml:space="preserve">Miltoniopsis </w:t>
      </w:r>
      <w:proofErr w:type="spellStart"/>
      <w:r w:rsidR="00472778" w:rsidRPr="00472778">
        <w:rPr>
          <w:b/>
          <w:i/>
          <w:sz w:val="36"/>
          <w:szCs w:val="36"/>
        </w:rPr>
        <w:t>vexillaria</w:t>
      </w:r>
      <w:proofErr w:type="spellEnd"/>
      <w:r w:rsidRPr="009620C0">
        <w:rPr>
          <w:b/>
          <w:sz w:val="36"/>
          <w:szCs w:val="36"/>
        </w:rPr>
        <w:t xml:space="preserve">                           </w:t>
      </w:r>
    </w:p>
    <w:p w:rsidR="009620C0" w:rsidRDefault="009620C0" w:rsidP="009620C0">
      <w:pPr>
        <w:pStyle w:val="NoSpacing"/>
        <w:shd w:val="clear" w:color="auto" w:fill="FFFFFF" w:themeFill="background1"/>
        <w:rPr>
          <w:sz w:val="36"/>
          <w:szCs w:val="36"/>
        </w:rPr>
      </w:pPr>
      <w:r w:rsidRPr="009620C0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</w:t>
      </w:r>
    </w:p>
    <w:p w:rsidR="009620C0" w:rsidRDefault="002640EB" w:rsidP="009620C0">
      <w:pPr>
        <w:pStyle w:val="NoSpacing"/>
        <w:shd w:val="clear" w:color="auto" w:fill="FFFFFF" w:themeFill="background1"/>
        <w:rPr>
          <w:sz w:val="36"/>
          <w:szCs w:val="36"/>
        </w:rPr>
      </w:pPr>
      <w:r w:rsidRPr="009620C0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69DD6B8" wp14:editId="50434907">
            <wp:simplePos x="0" y="0"/>
            <wp:positionH relativeFrom="column">
              <wp:posOffset>4237990</wp:posOffset>
            </wp:positionH>
            <wp:positionV relativeFrom="paragraph">
              <wp:posOffset>109220</wp:posOffset>
            </wp:positionV>
            <wp:extent cx="22479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17" y="21489"/>
                <wp:lineTo x="214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0C0" w:rsidRDefault="009620C0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Botanical Varieties (if any)</w:t>
      </w:r>
      <w:r w:rsidR="00F84C15">
        <w:rPr>
          <w:b/>
          <w:sz w:val="36"/>
          <w:szCs w:val="36"/>
        </w:rPr>
        <w:t>:</w:t>
      </w:r>
    </w:p>
    <w:p w:rsidR="009620C0" w:rsidRDefault="009620C0" w:rsidP="009620C0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9620C0" w:rsidRDefault="009620C0" w:rsidP="009620C0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2640EB" w:rsidRDefault="009620C0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Synonyms</w:t>
      </w:r>
      <w:r w:rsidR="00F84C15" w:rsidRPr="00472778">
        <w:rPr>
          <w:b/>
          <w:i/>
          <w:sz w:val="36"/>
          <w:szCs w:val="36"/>
        </w:rPr>
        <w:t>:</w:t>
      </w:r>
      <w:r w:rsidR="00472778" w:rsidRPr="00472778">
        <w:rPr>
          <w:b/>
          <w:i/>
          <w:sz w:val="36"/>
          <w:szCs w:val="36"/>
        </w:rPr>
        <w:t xml:space="preserve"> Miltonia </w:t>
      </w:r>
      <w:proofErr w:type="spellStart"/>
      <w:r w:rsidR="00472778" w:rsidRPr="00472778">
        <w:rPr>
          <w:b/>
          <w:i/>
          <w:sz w:val="36"/>
          <w:szCs w:val="36"/>
        </w:rPr>
        <w:t>vexillaria</w:t>
      </w:r>
      <w:proofErr w:type="spellEnd"/>
      <w:r w:rsidR="00472778" w:rsidRPr="00472778">
        <w:rPr>
          <w:b/>
          <w:i/>
          <w:sz w:val="36"/>
          <w:szCs w:val="36"/>
        </w:rPr>
        <w:t xml:space="preserve">, M. </w:t>
      </w:r>
      <w:proofErr w:type="spellStart"/>
      <w:r w:rsidR="00472778" w:rsidRPr="00472778">
        <w:rPr>
          <w:b/>
          <w:i/>
          <w:sz w:val="36"/>
          <w:szCs w:val="36"/>
        </w:rPr>
        <w:t>vexillaria</w:t>
      </w:r>
      <w:proofErr w:type="spellEnd"/>
      <w:r w:rsidR="00472778">
        <w:rPr>
          <w:b/>
          <w:sz w:val="36"/>
          <w:szCs w:val="36"/>
        </w:rPr>
        <w:t xml:space="preserve"> </w:t>
      </w:r>
    </w:p>
    <w:p w:rsidR="009620C0" w:rsidRDefault="00472778" w:rsidP="009620C0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var</w:t>
      </w:r>
      <w:proofErr w:type="gramEnd"/>
      <w:r>
        <w:rPr>
          <w:b/>
          <w:sz w:val="36"/>
          <w:szCs w:val="36"/>
        </w:rPr>
        <w:t xml:space="preserve">. </w:t>
      </w:r>
      <w:proofErr w:type="spellStart"/>
      <w:r>
        <w:rPr>
          <w:b/>
          <w:sz w:val="36"/>
          <w:szCs w:val="36"/>
        </w:rPr>
        <w:t>stupenda</w:t>
      </w:r>
      <w:proofErr w:type="spellEnd"/>
      <w:r>
        <w:rPr>
          <w:b/>
          <w:sz w:val="36"/>
          <w:szCs w:val="36"/>
        </w:rPr>
        <w:t xml:space="preserve">, rubella, </w:t>
      </w:r>
      <w:proofErr w:type="spellStart"/>
      <w:r>
        <w:rPr>
          <w:b/>
          <w:sz w:val="36"/>
          <w:szCs w:val="36"/>
        </w:rPr>
        <w:t>lropoldii</w:t>
      </w:r>
      <w:proofErr w:type="spellEnd"/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Awards: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F84C15" w:rsidTr="00F84C15"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Origin</w:t>
            </w:r>
          </w:p>
        </w:tc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HCC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FCC</w:t>
            </w:r>
          </w:p>
        </w:tc>
        <w:tc>
          <w:tcPr>
            <w:tcW w:w="1169" w:type="dxa"/>
          </w:tcPr>
          <w:p w:rsidR="00F84C15" w:rsidRPr="00F84C15" w:rsidRDefault="00472778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CCE</w:t>
            </w:r>
          </w:p>
        </w:tc>
        <w:tc>
          <w:tcPr>
            <w:tcW w:w="1169" w:type="dxa"/>
          </w:tcPr>
          <w:p w:rsidR="00F84C15" w:rsidRPr="00F84C15" w:rsidRDefault="00472778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CCM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CHM</w:t>
            </w:r>
          </w:p>
        </w:tc>
        <w:tc>
          <w:tcPr>
            <w:tcW w:w="1169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F84C15" w:rsidTr="00F84C15">
        <w:tc>
          <w:tcPr>
            <w:tcW w:w="1168" w:type="dxa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  <w:tc>
          <w:tcPr>
            <w:tcW w:w="1168" w:type="dxa"/>
          </w:tcPr>
          <w:p w:rsidR="00F84C15" w:rsidRDefault="0047277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6</w:t>
            </w:r>
          </w:p>
        </w:tc>
        <w:tc>
          <w:tcPr>
            <w:tcW w:w="1169" w:type="dxa"/>
          </w:tcPr>
          <w:p w:rsidR="00F84C15" w:rsidRDefault="0047277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21</w:t>
            </w:r>
          </w:p>
        </w:tc>
        <w:tc>
          <w:tcPr>
            <w:tcW w:w="1169" w:type="dxa"/>
          </w:tcPr>
          <w:p w:rsidR="00F84C15" w:rsidRDefault="0047277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1</w:t>
            </w:r>
          </w:p>
        </w:tc>
        <w:tc>
          <w:tcPr>
            <w:tcW w:w="1169" w:type="dxa"/>
          </w:tcPr>
          <w:p w:rsidR="00F84C15" w:rsidRDefault="0047277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4</w:t>
            </w:r>
          </w:p>
        </w:tc>
        <w:tc>
          <w:tcPr>
            <w:tcW w:w="1169" w:type="dxa"/>
          </w:tcPr>
          <w:p w:rsidR="00F84C15" w:rsidRDefault="0047277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3</w:t>
            </w:r>
          </w:p>
        </w:tc>
        <w:tc>
          <w:tcPr>
            <w:tcW w:w="1169" w:type="dxa"/>
          </w:tcPr>
          <w:p w:rsidR="00F84C15" w:rsidRDefault="00472778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2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</w:tr>
      <w:tr w:rsidR="00F84C15" w:rsidTr="00F84C15">
        <w:tc>
          <w:tcPr>
            <w:tcW w:w="1168" w:type="dxa"/>
          </w:tcPr>
          <w:p w:rsidR="00F84C15" w:rsidRPr="00F84C15" w:rsidRDefault="00F84C15" w:rsidP="00F84C1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Years</w:t>
            </w:r>
          </w:p>
        </w:tc>
        <w:tc>
          <w:tcPr>
            <w:tcW w:w="1168" w:type="dxa"/>
          </w:tcPr>
          <w:p w:rsidR="00F84C15" w:rsidRDefault="00200F81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1988-2012</w:t>
            </w:r>
          </w:p>
        </w:tc>
        <w:tc>
          <w:tcPr>
            <w:tcW w:w="1169" w:type="dxa"/>
          </w:tcPr>
          <w:p w:rsidR="00F84C15" w:rsidRDefault="00200F81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1959-2011</w:t>
            </w:r>
          </w:p>
        </w:tc>
        <w:tc>
          <w:tcPr>
            <w:tcW w:w="1169" w:type="dxa"/>
          </w:tcPr>
          <w:p w:rsidR="00F84C15" w:rsidRDefault="00200F81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2009</w:t>
            </w:r>
          </w:p>
        </w:tc>
        <w:tc>
          <w:tcPr>
            <w:tcW w:w="1169" w:type="dxa"/>
          </w:tcPr>
          <w:p w:rsidR="00F84C15" w:rsidRDefault="00200F81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2012-2013</w:t>
            </w:r>
          </w:p>
        </w:tc>
        <w:tc>
          <w:tcPr>
            <w:tcW w:w="1169" w:type="dxa"/>
          </w:tcPr>
          <w:p w:rsidR="00F84C15" w:rsidRDefault="00200F81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1961-2012</w:t>
            </w:r>
          </w:p>
        </w:tc>
        <w:tc>
          <w:tcPr>
            <w:tcW w:w="1169" w:type="dxa"/>
          </w:tcPr>
          <w:p w:rsidR="00F84C15" w:rsidRDefault="00200F81" w:rsidP="00F84C15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1980-1997</w:t>
            </w:r>
          </w:p>
        </w:tc>
        <w:tc>
          <w:tcPr>
            <w:tcW w:w="1169" w:type="dxa"/>
            <w:shd w:val="clear" w:color="auto" w:fill="000000" w:themeFill="text1"/>
          </w:tcPr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  <w:p w:rsidR="00F84C15" w:rsidRDefault="00F84C15" w:rsidP="00F84C15">
            <w:pPr>
              <w:pStyle w:val="NoSpacing"/>
              <w:rPr>
                <w:b/>
                <w:sz w:val="36"/>
                <w:szCs w:val="36"/>
              </w:rPr>
            </w:pPr>
          </w:p>
        </w:tc>
      </w:tr>
    </w:tbl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>
        <w:rPr>
          <w:b/>
          <w:sz w:val="36"/>
          <w:szCs w:val="36"/>
        </w:rPr>
        <w:t>Other awards and when given:</w:t>
      </w:r>
      <w:r w:rsidR="00472778">
        <w:rPr>
          <w:b/>
          <w:sz w:val="36"/>
          <w:szCs w:val="36"/>
        </w:rPr>
        <w:t xml:space="preserve"> 3 JC (1992-2004), 12 AWD (1999-2009) </w:t>
      </w: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2CC" w:themeFill="accent4" w:themeFillTint="33"/>
        <w:rPr>
          <w:b/>
          <w:sz w:val="30"/>
          <w:szCs w:val="30"/>
        </w:rPr>
      </w:pPr>
      <w:r w:rsidRPr="00D70FA2">
        <w:rPr>
          <w:b/>
          <w:sz w:val="30"/>
          <w:szCs w:val="30"/>
        </w:rPr>
        <w:t>Outstanding clones of species and reason they are considered outstanding</w:t>
      </w:r>
      <w:r w:rsidR="00D70FA2" w:rsidRPr="00D70FA2">
        <w:rPr>
          <w:b/>
          <w:sz w:val="30"/>
          <w:szCs w:val="30"/>
        </w:rPr>
        <w:t>:</w:t>
      </w: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FFF" w:themeFill="background1"/>
        <w:rPr>
          <w:b/>
          <w:sz w:val="30"/>
          <w:szCs w:val="30"/>
        </w:rPr>
      </w:pPr>
    </w:p>
    <w:p w:rsidR="00D70FA2" w:rsidRDefault="00D70FA2" w:rsidP="00D70FA2">
      <w:pPr>
        <w:pStyle w:val="NoSpacing"/>
        <w:shd w:val="clear" w:color="auto" w:fill="FFF2CC" w:themeFill="accent4" w:themeFillTint="33"/>
        <w:rPr>
          <w:b/>
          <w:sz w:val="36"/>
          <w:szCs w:val="36"/>
        </w:rPr>
      </w:pPr>
      <w:r w:rsidRPr="00D70FA2">
        <w:rPr>
          <w:b/>
          <w:sz w:val="36"/>
          <w:szCs w:val="36"/>
        </w:rPr>
        <w:t>Hybrids: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D70FA2" w:rsidRPr="00D70FA2" w:rsidTr="00D70FA2">
        <w:trPr>
          <w:jc w:val="center"/>
        </w:trPr>
        <w:tc>
          <w:tcPr>
            <w:tcW w:w="1168" w:type="dxa"/>
          </w:tcPr>
          <w:p w:rsidR="00D70FA2" w:rsidRDefault="00D70FA2" w:rsidP="00D70FA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Before </w:t>
            </w:r>
          </w:p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1940</w:t>
            </w:r>
          </w:p>
        </w:tc>
        <w:tc>
          <w:tcPr>
            <w:tcW w:w="1168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1940-49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1950-59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1960-69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1970-79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1980-89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1990-99</w:t>
            </w:r>
          </w:p>
        </w:tc>
        <w:tc>
          <w:tcPr>
            <w:tcW w:w="1169" w:type="dxa"/>
          </w:tcPr>
          <w:p w:rsidR="00D70FA2" w:rsidRPr="00D70FA2" w:rsidRDefault="00D70FA2" w:rsidP="00D70FA2">
            <w:pPr>
              <w:pStyle w:val="NoSpacing"/>
              <w:rPr>
                <w:sz w:val="28"/>
                <w:szCs w:val="28"/>
              </w:rPr>
            </w:pPr>
            <w:r w:rsidRPr="00D70FA2">
              <w:rPr>
                <w:sz w:val="28"/>
                <w:szCs w:val="28"/>
              </w:rPr>
              <w:t>After 1999</w:t>
            </w:r>
          </w:p>
        </w:tc>
      </w:tr>
      <w:tr w:rsidR="00D70FA2" w:rsidRPr="00D70FA2" w:rsidTr="00B82927">
        <w:trPr>
          <w:trHeight w:val="152"/>
          <w:jc w:val="center"/>
        </w:trPr>
        <w:tc>
          <w:tcPr>
            <w:tcW w:w="1168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200F81">
              <w:rPr>
                <w:b/>
                <w:sz w:val="28"/>
                <w:szCs w:val="28"/>
              </w:rPr>
              <w:t>1250</w:t>
            </w:r>
          </w:p>
        </w:tc>
        <w:tc>
          <w:tcPr>
            <w:tcW w:w="1168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133</w:t>
            </w:r>
          </w:p>
        </w:tc>
        <w:tc>
          <w:tcPr>
            <w:tcW w:w="1169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70</w:t>
            </w:r>
          </w:p>
        </w:tc>
        <w:tc>
          <w:tcPr>
            <w:tcW w:w="1169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125</w:t>
            </w:r>
          </w:p>
        </w:tc>
        <w:tc>
          <w:tcPr>
            <w:tcW w:w="1169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126</w:t>
            </w:r>
          </w:p>
        </w:tc>
        <w:tc>
          <w:tcPr>
            <w:tcW w:w="1169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347</w:t>
            </w:r>
          </w:p>
        </w:tc>
        <w:tc>
          <w:tcPr>
            <w:tcW w:w="1169" w:type="dxa"/>
          </w:tcPr>
          <w:p w:rsidR="00D70FA2" w:rsidRPr="00D70FA2" w:rsidRDefault="00973E1D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B82927">
              <w:rPr>
                <w:b/>
                <w:sz w:val="28"/>
                <w:szCs w:val="28"/>
              </w:rPr>
              <w:t>482</w:t>
            </w:r>
          </w:p>
        </w:tc>
        <w:tc>
          <w:tcPr>
            <w:tcW w:w="1169" w:type="dxa"/>
          </w:tcPr>
          <w:p w:rsidR="00D70FA2" w:rsidRPr="00D70FA2" w:rsidRDefault="00B82927" w:rsidP="00D70FA2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709</w:t>
            </w:r>
          </w:p>
        </w:tc>
      </w:tr>
    </w:tbl>
    <w:p w:rsidR="00D70FA2" w:rsidRPr="00D70FA2" w:rsidRDefault="00D70FA2" w:rsidP="00D70FA2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F84C15" w:rsidRDefault="00F84C15" w:rsidP="00F84C15">
      <w:pPr>
        <w:pStyle w:val="NoSpacing"/>
        <w:shd w:val="clear" w:color="auto" w:fill="FFFFFF" w:themeFill="background1"/>
        <w:rPr>
          <w:b/>
          <w:sz w:val="36"/>
          <w:szCs w:val="36"/>
        </w:rPr>
      </w:pPr>
    </w:p>
    <w:p w:rsidR="00D70FA2" w:rsidRDefault="0077561A" w:rsidP="00472778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 w:rsidRPr="0077561A">
        <w:rPr>
          <w:b/>
          <w:sz w:val="32"/>
          <w:szCs w:val="32"/>
        </w:rPr>
        <w:t>Outstanding progeny and reason they are considered outstanding:</w:t>
      </w:r>
    </w:p>
    <w:p w:rsidR="00AC42CF" w:rsidRDefault="00AC42CF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77561A" w:rsidRDefault="00DC567A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Bert Field    19 Awards</w:t>
      </w:r>
    </w:p>
    <w:p w:rsidR="00DC567A" w:rsidRDefault="00DC567A" w:rsidP="00472778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Incredible brilliant </w:t>
      </w:r>
      <w:proofErr w:type="gramStart"/>
      <w:r>
        <w:rPr>
          <w:sz w:val="28"/>
          <w:szCs w:val="28"/>
        </w:rPr>
        <w:t>color, very pleasing waterfall patterns, wide and flat lip</w:t>
      </w:r>
      <w:proofErr w:type="gramEnd"/>
      <w:r>
        <w:rPr>
          <w:sz w:val="28"/>
          <w:szCs w:val="28"/>
        </w:rPr>
        <w:t>, great form and texture.</w:t>
      </w:r>
    </w:p>
    <w:p w:rsidR="00DC567A" w:rsidRPr="00DC567A" w:rsidRDefault="00DC567A" w:rsidP="00472778">
      <w:pPr>
        <w:pStyle w:val="NoSpacing"/>
        <w:shd w:val="clear" w:color="auto" w:fill="FFFFFF" w:themeFill="background1"/>
        <w:rPr>
          <w:sz w:val="28"/>
          <w:szCs w:val="28"/>
        </w:rPr>
      </w:pPr>
    </w:p>
    <w:p w:rsidR="00B82927" w:rsidRDefault="00DC567A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748A12B" wp14:editId="603AF5AC">
            <wp:extent cx="2019300" cy="22333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2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7A" w:rsidRDefault="00DC567A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Bert Field</w:t>
      </w:r>
    </w:p>
    <w:p w:rsidR="006B5277" w:rsidRDefault="006B527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E37561" w:rsidRDefault="006B527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Miltoniopsis Hajime Ono    17 Awards   23 Offspring   36 Total Progeny</w:t>
      </w:r>
    </w:p>
    <w:p w:rsidR="006B5277" w:rsidRPr="006B5277" w:rsidRDefault="006B5277" w:rsidP="00472778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Again, brilliant color, extensive waterfall from </w:t>
      </w:r>
      <w:r w:rsidRPr="006B5277">
        <w:rPr>
          <w:i/>
          <w:sz w:val="28"/>
          <w:szCs w:val="28"/>
        </w:rPr>
        <w:t xml:space="preserve">M. </w:t>
      </w:r>
      <w:r>
        <w:rPr>
          <w:i/>
          <w:sz w:val="28"/>
          <w:szCs w:val="28"/>
        </w:rPr>
        <w:t xml:space="preserve">Phalaenopsis, </w:t>
      </w:r>
      <w:r>
        <w:rPr>
          <w:sz w:val="28"/>
          <w:szCs w:val="28"/>
        </w:rPr>
        <w:t>very round form</w:t>
      </w:r>
      <w:r w:rsidR="00AC42CF">
        <w:rPr>
          <w:sz w:val="28"/>
          <w:szCs w:val="28"/>
        </w:rPr>
        <w:t>.</w:t>
      </w:r>
    </w:p>
    <w:p w:rsidR="006B5277" w:rsidRDefault="006B527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E37561" w:rsidRDefault="00112CF5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CEAB5C4" wp14:editId="5562628E">
            <wp:extent cx="2752725" cy="2076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77" w:rsidRDefault="006B527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Miltoniopsis Hajime Ono    </w:t>
      </w:r>
    </w:p>
    <w:p w:rsidR="00AC42CF" w:rsidRDefault="00AC42CF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AC42CF" w:rsidRDefault="00AC42CF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AC42CF" w:rsidRDefault="00AC42CF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AC42CF" w:rsidRDefault="0086352E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Miltoniopsis </w:t>
      </w:r>
      <w:r w:rsidR="00AC42CF">
        <w:rPr>
          <w:b/>
          <w:sz w:val="32"/>
          <w:szCs w:val="32"/>
        </w:rPr>
        <w:t>Venus    12 Awards   19 Offspring</w:t>
      </w:r>
    </w:p>
    <w:p w:rsidR="00AC42CF" w:rsidRPr="00AC42CF" w:rsidRDefault="00AC42CF" w:rsidP="00472778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A very early hybrid</w:t>
      </w:r>
      <w:r w:rsidR="0086352E">
        <w:rPr>
          <w:sz w:val="28"/>
          <w:szCs w:val="28"/>
        </w:rPr>
        <w:t xml:space="preserve"> that presents the light </w:t>
      </w:r>
      <w:proofErr w:type="gramStart"/>
      <w:r w:rsidR="0086352E">
        <w:rPr>
          <w:sz w:val="28"/>
          <w:szCs w:val="28"/>
        </w:rPr>
        <w:t>pink  and</w:t>
      </w:r>
      <w:proofErr w:type="gramEnd"/>
      <w:r w:rsidR="0086352E">
        <w:rPr>
          <w:sz w:val="28"/>
          <w:szCs w:val="28"/>
        </w:rPr>
        <w:t xml:space="preserve"> yellow throat of </w:t>
      </w:r>
      <w:proofErr w:type="spellStart"/>
      <w:r w:rsidR="0086352E">
        <w:rPr>
          <w:sz w:val="28"/>
          <w:szCs w:val="28"/>
        </w:rPr>
        <w:t>vexillaria</w:t>
      </w:r>
      <w:proofErr w:type="spellEnd"/>
      <w:r w:rsidR="0086352E">
        <w:rPr>
          <w:sz w:val="28"/>
          <w:szCs w:val="28"/>
        </w:rPr>
        <w:t>. Still around and awarded as recently as 2011.</w:t>
      </w:r>
    </w:p>
    <w:p w:rsidR="00AC42CF" w:rsidRDefault="00AC42CF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2640EB" w:rsidRDefault="0077561A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9B267E7" wp14:editId="6C48B5CC">
            <wp:extent cx="2419637" cy="18147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 nodosa 'Mas Major' X b. cordata #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37" cy="18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157">
        <w:rPr>
          <w:b/>
          <w:sz w:val="32"/>
          <w:szCs w:val="32"/>
        </w:rPr>
        <w:t xml:space="preserve"> </w:t>
      </w:r>
    </w:p>
    <w:p w:rsidR="002640EB" w:rsidRDefault="00AC42CF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Miltoniopsis Venus    </w:t>
      </w:r>
    </w:p>
    <w:p w:rsidR="0077561A" w:rsidRDefault="0019215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192157" w:rsidRDefault="0019215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472778">
      <w:pPr>
        <w:pStyle w:val="NoSpacing"/>
        <w:shd w:val="clear" w:color="auto" w:fill="FFFFFF" w:themeFill="background1"/>
        <w:rPr>
          <w:b/>
          <w:noProof/>
          <w:sz w:val="32"/>
          <w:szCs w:val="32"/>
        </w:rPr>
      </w:pPr>
    </w:p>
    <w:p w:rsidR="00192157" w:rsidRDefault="00192157" w:rsidP="00472778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Desirable characteristics which can be passed to progeny:</w:t>
      </w:r>
    </w:p>
    <w:p w:rsidR="00192157" w:rsidRPr="00B82927" w:rsidRDefault="00B82927" w:rsidP="00472778">
      <w:pPr>
        <w:pStyle w:val="NoSpacing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Very wide and flat lip, </w:t>
      </w:r>
      <w:r w:rsidR="0086352E">
        <w:rPr>
          <w:sz w:val="28"/>
          <w:szCs w:val="28"/>
        </w:rPr>
        <w:t>very floriferous</w:t>
      </w:r>
      <w:proofErr w:type="gramStart"/>
      <w:r w:rsidR="0086352E">
        <w:rPr>
          <w:sz w:val="28"/>
          <w:szCs w:val="28"/>
        </w:rPr>
        <w:t>,  yellow</w:t>
      </w:r>
      <w:proofErr w:type="gramEnd"/>
      <w:r w:rsidR="0086352E">
        <w:rPr>
          <w:sz w:val="28"/>
          <w:szCs w:val="28"/>
        </w:rPr>
        <w:t xml:space="preserve"> throat</w:t>
      </w:r>
      <w:r>
        <w:rPr>
          <w:sz w:val="28"/>
          <w:szCs w:val="28"/>
        </w:rPr>
        <w:t>.</w:t>
      </w:r>
    </w:p>
    <w:p w:rsidR="00192157" w:rsidRDefault="0019215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472778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Undesirable characteristics which can be passed to progeny:</w:t>
      </w:r>
    </w:p>
    <w:p w:rsidR="00192157" w:rsidRDefault="0019215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</w:p>
    <w:p w:rsidR="00192157" w:rsidRDefault="00192157" w:rsidP="00472778">
      <w:pPr>
        <w:pStyle w:val="NoSpacing"/>
        <w:shd w:val="clear" w:color="auto" w:fill="FFF2CC" w:themeFill="accent4" w:themeFillTint="33"/>
        <w:rPr>
          <w:b/>
          <w:sz w:val="32"/>
          <w:szCs w:val="32"/>
        </w:rPr>
      </w:pPr>
      <w:r>
        <w:rPr>
          <w:b/>
          <w:sz w:val="32"/>
          <w:szCs w:val="32"/>
        </w:rPr>
        <w:t>Other information:</w:t>
      </w:r>
    </w:p>
    <w:p w:rsidR="00192157" w:rsidRPr="0086315B" w:rsidRDefault="0086315B" w:rsidP="00472778">
      <w:pPr>
        <w:pStyle w:val="NoSpacing"/>
        <w:shd w:val="clear" w:color="auto" w:fill="FFFFFF" w:themeFill="background1"/>
        <w:rPr>
          <w:sz w:val="32"/>
          <w:szCs w:val="32"/>
        </w:rPr>
      </w:pPr>
      <w:r w:rsidRPr="0086315B">
        <w:rPr>
          <w:sz w:val="32"/>
          <w:szCs w:val="32"/>
        </w:rPr>
        <w:t>Pronounced</w:t>
      </w:r>
      <w:r>
        <w:rPr>
          <w:sz w:val="32"/>
          <w:szCs w:val="32"/>
        </w:rPr>
        <w:t>:</w:t>
      </w:r>
      <w:r w:rsidRPr="0086315B">
        <w:rPr>
          <w:sz w:val="32"/>
          <w:szCs w:val="32"/>
        </w:rPr>
        <w:t xml:space="preserve"> </w:t>
      </w:r>
      <w:r>
        <w:rPr>
          <w:sz w:val="32"/>
          <w:szCs w:val="32"/>
        </w:rPr>
        <w:t>vex-</w:t>
      </w:r>
      <w:proofErr w:type="spellStart"/>
      <w:r>
        <w:rPr>
          <w:sz w:val="32"/>
          <w:szCs w:val="32"/>
        </w:rPr>
        <w:t>sil</w:t>
      </w:r>
      <w:proofErr w:type="spellEnd"/>
      <w:r>
        <w:rPr>
          <w:sz w:val="32"/>
          <w:szCs w:val="32"/>
        </w:rPr>
        <w:t>-LAY-</w:t>
      </w:r>
      <w:proofErr w:type="spellStart"/>
      <w:r>
        <w:rPr>
          <w:sz w:val="32"/>
          <w:szCs w:val="32"/>
        </w:rPr>
        <w:t>ree</w:t>
      </w:r>
      <w:proofErr w:type="spellEnd"/>
      <w:r>
        <w:rPr>
          <w:sz w:val="32"/>
          <w:szCs w:val="32"/>
        </w:rPr>
        <w:t>-ah</w:t>
      </w:r>
    </w:p>
    <w:p w:rsidR="00A1580E" w:rsidRDefault="00A1580E" w:rsidP="00472778">
      <w:pPr>
        <w:pStyle w:val="NoSpacing"/>
        <w:shd w:val="clear" w:color="auto" w:fill="FFFFFF" w:themeFill="background1"/>
        <w:rPr>
          <w:b/>
          <w:sz w:val="32"/>
          <w:szCs w:val="32"/>
        </w:rPr>
      </w:pPr>
      <w:bookmarkStart w:id="0" w:name="_GoBack"/>
      <w:bookmarkEnd w:id="0"/>
    </w:p>
    <w:sectPr w:rsidR="00A15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112CF5"/>
    <w:rsid w:val="00192157"/>
    <w:rsid w:val="00200F81"/>
    <w:rsid w:val="002640EB"/>
    <w:rsid w:val="00472778"/>
    <w:rsid w:val="006B5277"/>
    <w:rsid w:val="0077561A"/>
    <w:rsid w:val="0086315B"/>
    <w:rsid w:val="0086352E"/>
    <w:rsid w:val="009620C0"/>
    <w:rsid w:val="00973E1D"/>
    <w:rsid w:val="00A1580E"/>
    <w:rsid w:val="00AC42CF"/>
    <w:rsid w:val="00B82927"/>
    <w:rsid w:val="00D70FA2"/>
    <w:rsid w:val="00DC567A"/>
    <w:rsid w:val="00DF5670"/>
    <w:rsid w:val="00E144A6"/>
    <w:rsid w:val="00E37561"/>
    <w:rsid w:val="00EA1FBE"/>
    <w:rsid w:val="00F8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7</cp:revision>
  <dcterms:created xsi:type="dcterms:W3CDTF">2016-03-03T21:57:00Z</dcterms:created>
  <dcterms:modified xsi:type="dcterms:W3CDTF">2016-03-07T16:39:00Z</dcterms:modified>
</cp:coreProperties>
</file>