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C57" w:rsidRDefault="00437C57" w:rsidP="00B61954">
      <w:pPr>
        <w:rPr>
          <w:rFonts w:ascii="Times New Roman" w:hAnsi="Times New Roman" w:cs="Times New Roman"/>
          <w:b/>
          <w:sz w:val="24"/>
          <w:szCs w:val="24"/>
        </w:rPr>
      </w:pPr>
      <w:bookmarkStart w:id="0" w:name="_GoBack"/>
      <w:bookmarkEnd w:id="0"/>
    </w:p>
    <w:p w:rsidR="00781A78" w:rsidRPr="00F93F64" w:rsidRDefault="00B61954" w:rsidP="00B61954">
      <w:pPr>
        <w:rPr>
          <w:rFonts w:ascii="Times New Roman" w:hAnsi="Times New Roman" w:cs="Times New Roman"/>
          <w:sz w:val="24"/>
          <w:szCs w:val="24"/>
        </w:rPr>
      </w:pPr>
      <w:r w:rsidRPr="00F93F64">
        <w:rPr>
          <w:rFonts w:ascii="Times New Roman" w:hAnsi="Times New Roman" w:cs="Times New Roman"/>
          <w:b/>
          <w:sz w:val="24"/>
          <w:szCs w:val="24"/>
        </w:rPr>
        <w:t xml:space="preserve">Rodrumnia </w:t>
      </w:r>
      <w:r w:rsidRPr="00F93F64">
        <w:rPr>
          <w:rFonts w:ascii="Times New Roman" w:hAnsi="Times New Roman" w:cs="Times New Roman"/>
          <w:sz w:val="24"/>
          <w:szCs w:val="24"/>
        </w:rPr>
        <w:t xml:space="preserve">- The most successful </w:t>
      </w:r>
      <w:r w:rsidR="008A3238" w:rsidRPr="00F93F64">
        <w:rPr>
          <w:rFonts w:ascii="Times New Roman" w:hAnsi="Times New Roman" w:cs="Times New Roman"/>
          <w:sz w:val="24"/>
          <w:szCs w:val="24"/>
        </w:rPr>
        <w:t xml:space="preserve">Tolumnia </w:t>
      </w:r>
      <w:r w:rsidRPr="00F93F64">
        <w:rPr>
          <w:rFonts w:ascii="Times New Roman" w:hAnsi="Times New Roman" w:cs="Times New Roman"/>
          <w:sz w:val="24"/>
          <w:szCs w:val="24"/>
        </w:rPr>
        <w:t xml:space="preserve">crosses are with the genus </w:t>
      </w:r>
      <w:proofErr w:type="spellStart"/>
      <w:r w:rsidRPr="00F93F64">
        <w:rPr>
          <w:rFonts w:ascii="Times New Roman" w:hAnsi="Times New Roman" w:cs="Times New Roman"/>
          <w:sz w:val="24"/>
          <w:szCs w:val="24"/>
        </w:rPr>
        <w:t>Rodriguezia</w:t>
      </w:r>
      <w:proofErr w:type="spellEnd"/>
      <w:r w:rsidRPr="00F93F64">
        <w:rPr>
          <w:rFonts w:ascii="Times New Roman" w:hAnsi="Times New Roman" w:cs="Times New Roman"/>
          <w:sz w:val="24"/>
          <w:szCs w:val="24"/>
        </w:rPr>
        <w:t xml:space="preserve"> producing the hybrid genus Rodrumnia (</w:t>
      </w:r>
      <w:proofErr w:type="spellStart"/>
      <w:r w:rsidRPr="00F93F64">
        <w:rPr>
          <w:rFonts w:ascii="Times New Roman" w:hAnsi="Times New Roman" w:cs="Times New Roman"/>
          <w:sz w:val="24"/>
          <w:szCs w:val="24"/>
        </w:rPr>
        <w:t>Rrm</w:t>
      </w:r>
      <w:proofErr w:type="spellEnd"/>
      <w:r w:rsidRPr="00F93F64">
        <w:rPr>
          <w:rFonts w:ascii="Times New Roman" w:hAnsi="Times New Roman" w:cs="Times New Roman"/>
          <w:sz w:val="24"/>
          <w:szCs w:val="24"/>
        </w:rPr>
        <w:t xml:space="preserve">.) Between 1957 and the present, 253 Rodrumnia hybrids have been </w:t>
      </w:r>
      <w:proofErr w:type="gramStart"/>
      <w:r w:rsidRPr="00F93F64">
        <w:rPr>
          <w:rFonts w:ascii="Times New Roman" w:hAnsi="Times New Roman" w:cs="Times New Roman"/>
          <w:sz w:val="24"/>
          <w:szCs w:val="24"/>
        </w:rPr>
        <w:t>produced .</w:t>
      </w:r>
      <w:proofErr w:type="gramEnd"/>
      <w:r w:rsidRPr="00F93F64">
        <w:rPr>
          <w:rFonts w:ascii="Times New Roman" w:hAnsi="Times New Roman" w:cs="Times New Roman"/>
          <w:sz w:val="24"/>
          <w:szCs w:val="24"/>
        </w:rPr>
        <w:t xml:space="preserve"> One of the most prolific and successful hybridizers is William Savage of Orchidom. Between 2002 and 2010, he developed 26 hybrids which received 57 awards. Overall, the hybrid genus Rodrumnia has received 171 awards.</w:t>
      </w:r>
    </w:p>
    <w:p w:rsidR="00B61954" w:rsidRPr="00F93F64" w:rsidRDefault="00B61954" w:rsidP="00B61954">
      <w:pPr>
        <w:rPr>
          <w:rFonts w:ascii="Times New Roman" w:hAnsi="Times New Roman" w:cs="Times New Roman"/>
          <w:sz w:val="24"/>
          <w:szCs w:val="24"/>
        </w:rPr>
      </w:pPr>
      <w:r w:rsidRPr="00F93F64">
        <w:rPr>
          <w:rFonts w:ascii="Times New Roman" w:hAnsi="Times New Roman" w:cs="Times New Roman"/>
          <w:noProof/>
          <w:sz w:val="24"/>
          <w:szCs w:val="24"/>
        </w:rPr>
        <w:drawing>
          <wp:inline distT="0" distB="0" distL="0" distR="0" wp14:anchorId="30F9AA72" wp14:editId="750CA44A">
            <wp:extent cx="2771775" cy="20788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71775" cy="2078831"/>
                    </a:xfrm>
                    <a:prstGeom prst="rect">
                      <a:avLst/>
                    </a:prstGeom>
                  </pic:spPr>
                </pic:pic>
              </a:graphicData>
            </a:graphic>
          </wp:inline>
        </w:drawing>
      </w:r>
    </w:p>
    <w:p w:rsidR="00F93F64" w:rsidRDefault="00B61954" w:rsidP="00B61954">
      <w:pPr>
        <w:rPr>
          <w:rFonts w:ascii="Times New Roman" w:hAnsi="Times New Roman" w:cs="Times New Roman"/>
          <w:b/>
          <w:sz w:val="24"/>
          <w:szCs w:val="24"/>
        </w:rPr>
      </w:pPr>
      <w:r w:rsidRPr="00F93F64">
        <w:rPr>
          <w:rFonts w:ascii="Times New Roman" w:hAnsi="Times New Roman" w:cs="Times New Roman"/>
          <w:b/>
          <w:sz w:val="24"/>
          <w:szCs w:val="24"/>
        </w:rPr>
        <w:t>Rodrumnia Spunky</w:t>
      </w:r>
    </w:p>
    <w:p w:rsidR="00437C57" w:rsidRPr="00A91064" w:rsidRDefault="00437C57" w:rsidP="00B61954">
      <w:pPr>
        <w:rPr>
          <w:rFonts w:ascii="Times New Roman" w:hAnsi="Times New Roman" w:cs="Times New Roman"/>
          <w:b/>
          <w:sz w:val="24"/>
          <w:szCs w:val="24"/>
        </w:rPr>
      </w:pPr>
    </w:p>
    <w:p w:rsidR="00781A78" w:rsidRDefault="00F93F64">
      <w:pPr>
        <w:rPr>
          <w:rFonts w:ascii="Times New Roman" w:hAnsi="Times New Roman" w:cs="Times New Roman"/>
          <w:sz w:val="24"/>
          <w:szCs w:val="24"/>
        </w:rPr>
      </w:pPr>
      <w:proofErr w:type="spellStart"/>
      <w:r w:rsidRPr="00F93F64">
        <w:rPr>
          <w:rFonts w:ascii="Times New Roman" w:hAnsi="Times New Roman" w:cs="Times New Roman"/>
          <w:b/>
          <w:sz w:val="24"/>
          <w:szCs w:val="24"/>
        </w:rPr>
        <w:t>Golumnia</w:t>
      </w:r>
      <w:proofErr w:type="spellEnd"/>
      <w:r w:rsidRPr="00F93F64">
        <w:rPr>
          <w:rFonts w:ascii="Times New Roman" w:hAnsi="Times New Roman" w:cs="Times New Roman"/>
          <w:sz w:val="24"/>
          <w:szCs w:val="24"/>
        </w:rPr>
        <w:t xml:space="preserve"> </w:t>
      </w:r>
      <w:r>
        <w:rPr>
          <w:rFonts w:ascii="Times New Roman" w:hAnsi="Times New Roman" w:cs="Times New Roman"/>
          <w:sz w:val="24"/>
          <w:szCs w:val="24"/>
        </w:rPr>
        <w:t>–</w:t>
      </w:r>
      <w:r w:rsidRPr="00F93F64">
        <w:rPr>
          <w:rFonts w:ascii="Times New Roman" w:hAnsi="Times New Roman" w:cs="Times New Roman"/>
          <w:sz w:val="24"/>
          <w:szCs w:val="24"/>
        </w:rPr>
        <w:t xml:space="preserve"> </w:t>
      </w:r>
      <w:r>
        <w:rPr>
          <w:rFonts w:ascii="Times New Roman" w:hAnsi="Times New Roman" w:cs="Times New Roman"/>
          <w:sz w:val="24"/>
          <w:szCs w:val="24"/>
        </w:rPr>
        <w:t xml:space="preserve">Crossing Tolumnia with Gomesa has produced 50 hybrids since 1043 in the genus </w:t>
      </w:r>
      <w:proofErr w:type="spellStart"/>
      <w:r>
        <w:rPr>
          <w:rFonts w:ascii="Times New Roman" w:hAnsi="Times New Roman" w:cs="Times New Roman"/>
          <w:sz w:val="24"/>
          <w:szCs w:val="24"/>
        </w:rPr>
        <w:t>Golumnia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Glm</w:t>
      </w:r>
      <w:proofErr w:type="spellEnd"/>
      <w:r>
        <w:rPr>
          <w:rFonts w:ascii="Times New Roman" w:hAnsi="Times New Roman" w:cs="Times New Roman"/>
          <w:sz w:val="24"/>
          <w:szCs w:val="24"/>
        </w:rPr>
        <w:t xml:space="preserve">.). These crosses have not been particularly successful, producing 42 total progeny. </w:t>
      </w:r>
      <w:proofErr w:type="spellStart"/>
      <w:r>
        <w:rPr>
          <w:rFonts w:ascii="Times New Roman" w:hAnsi="Times New Roman" w:cs="Times New Roman"/>
          <w:sz w:val="24"/>
          <w:szCs w:val="24"/>
        </w:rPr>
        <w:t>Golumnia</w:t>
      </w:r>
      <w:proofErr w:type="spellEnd"/>
      <w:r>
        <w:rPr>
          <w:rFonts w:ascii="Times New Roman" w:hAnsi="Times New Roman" w:cs="Times New Roman"/>
          <w:sz w:val="24"/>
          <w:szCs w:val="24"/>
        </w:rPr>
        <w:t xml:space="preserve"> has been awarded 16 times with 7 HCC and 5 AM.</w:t>
      </w:r>
    </w:p>
    <w:p w:rsidR="00437C57" w:rsidRDefault="00437C57">
      <w:pPr>
        <w:rPr>
          <w:rFonts w:ascii="Times New Roman" w:hAnsi="Times New Roman" w:cs="Times New Roman"/>
          <w:sz w:val="24"/>
          <w:szCs w:val="24"/>
        </w:rPr>
      </w:pPr>
    </w:p>
    <w:p w:rsidR="00F93F64" w:rsidRDefault="00F93F64">
      <w:pPr>
        <w:rPr>
          <w:rFonts w:ascii="Times New Roman" w:hAnsi="Times New Roman" w:cs="Times New Roman"/>
          <w:b/>
          <w:sz w:val="24"/>
          <w:szCs w:val="24"/>
        </w:rPr>
      </w:pPr>
      <w:r>
        <w:rPr>
          <w:noProof/>
        </w:rPr>
        <w:drawing>
          <wp:inline distT="0" distB="0" distL="0" distR="0" wp14:anchorId="440067CF" wp14:editId="5E9B5653">
            <wp:extent cx="2724150" cy="2276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24150" cy="2276475"/>
                    </a:xfrm>
                    <a:prstGeom prst="rect">
                      <a:avLst/>
                    </a:prstGeom>
                  </pic:spPr>
                </pic:pic>
              </a:graphicData>
            </a:graphic>
          </wp:inline>
        </w:drawing>
      </w:r>
    </w:p>
    <w:p w:rsidR="00437C57" w:rsidRDefault="00F93F64">
      <w:pPr>
        <w:rPr>
          <w:rFonts w:ascii="Times New Roman" w:hAnsi="Times New Roman" w:cs="Times New Roman"/>
          <w:b/>
          <w:sz w:val="24"/>
          <w:szCs w:val="24"/>
        </w:rPr>
      </w:pPr>
      <w:proofErr w:type="spellStart"/>
      <w:r w:rsidRPr="00F93F64">
        <w:rPr>
          <w:rFonts w:ascii="Times New Roman" w:hAnsi="Times New Roman" w:cs="Times New Roman"/>
          <w:b/>
          <w:sz w:val="24"/>
          <w:szCs w:val="24"/>
        </w:rPr>
        <w:t>Golumnia</w:t>
      </w:r>
      <w:proofErr w:type="spellEnd"/>
      <w:r w:rsidRPr="00F93F64">
        <w:rPr>
          <w:rFonts w:ascii="Times New Roman" w:hAnsi="Times New Roman" w:cs="Times New Roman"/>
          <w:b/>
          <w:sz w:val="24"/>
          <w:szCs w:val="24"/>
        </w:rPr>
        <w:t xml:space="preserve"> </w:t>
      </w:r>
      <w:proofErr w:type="spellStart"/>
      <w:r w:rsidRPr="00F93F64">
        <w:rPr>
          <w:rFonts w:ascii="Times New Roman" w:hAnsi="Times New Roman" w:cs="Times New Roman"/>
          <w:b/>
          <w:sz w:val="24"/>
          <w:szCs w:val="24"/>
        </w:rPr>
        <w:t>Spectr</w:t>
      </w:r>
      <w:proofErr w:type="spellEnd"/>
    </w:p>
    <w:p w:rsidR="00437C57" w:rsidRDefault="00437C57">
      <w:pPr>
        <w:rPr>
          <w:rFonts w:ascii="Times New Roman" w:hAnsi="Times New Roman" w:cs="Times New Roman"/>
          <w:b/>
          <w:sz w:val="24"/>
          <w:szCs w:val="24"/>
        </w:rPr>
      </w:pPr>
    </w:p>
    <w:p w:rsidR="00437C57" w:rsidRDefault="00437C57">
      <w:pPr>
        <w:rPr>
          <w:rFonts w:ascii="Times New Roman" w:hAnsi="Times New Roman" w:cs="Times New Roman"/>
          <w:b/>
          <w:sz w:val="24"/>
          <w:szCs w:val="24"/>
        </w:rPr>
      </w:pPr>
    </w:p>
    <w:p w:rsidR="00437C57" w:rsidRDefault="00437C57">
      <w:pPr>
        <w:rPr>
          <w:rFonts w:ascii="Times New Roman" w:hAnsi="Times New Roman" w:cs="Times New Roman"/>
          <w:b/>
          <w:sz w:val="24"/>
          <w:szCs w:val="24"/>
        </w:rPr>
      </w:pPr>
    </w:p>
    <w:p w:rsidR="00781A78" w:rsidRPr="00781A78" w:rsidRDefault="00781A78">
      <w:pPr>
        <w:rPr>
          <w:rFonts w:ascii="Times New Roman" w:hAnsi="Times New Roman" w:cs="Times New Roman"/>
          <w:b/>
          <w:sz w:val="24"/>
          <w:szCs w:val="24"/>
        </w:rPr>
      </w:pPr>
    </w:p>
    <w:p w:rsidR="00437C57" w:rsidRDefault="00437C57" w:rsidP="00437C57">
      <w:pPr>
        <w:rPr>
          <w:rFonts w:ascii="Times New Roman" w:hAnsi="Times New Roman" w:cs="Times New Roman"/>
          <w:b/>
          <w:sz w:val="24"/>
          <w:szCs w:val="24"/>
        </w:rPr>
      </w:pPr>
      <w:r>
        <w:rPr>
          <w:noProof/>
        </w:rPr>
        <w:drawing>
          <wp:inline distT="0" distB="0" distL="0" distR="0" wp14:anchorId="68224003" wp14:editId="04FEAAC1">
            <wp:extent cx="2990850" cy="178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94612" cy="1782690"/>
                    </a:xfrm>
                    <a:prstGeom prst="rect">
                      <a:avLst/>
                    </a:prstGeom>
                  </pic:spPr>
                </pic:pic>
              </a:graphicData>
            </a:graphic>
          </wp:inline>
        </w:drawing>
      </w:r>
      <w:r w:rsidRPr="00437C57">
        <w:rPr>
          <w:rFonts w:ascii="Times New Roman" w:hAnsi="Times New Roman" w:cs="Times New Roman"/>
          <w:b/>
          <w:sz w:val="24"/>
          <w:szCs w:val="24"/>
        </w:rPr>
        <w:t xml:space="preserve"> </w:t>
      </w:r>
    </w:p>
    <w:p w:rsidR="00437C57" w:rsidRDefault="00437C57" w:rsidP="00437C57">
      <w:pPr>
        <w:rPr>
          <w:rFonts w:ascii="Times New Roman" w:hAnsi="Times New Roman" w:cs="Times New Roman"/>
          <w:b/>
          <w:sz w:val="24"/>
          <w:szCs w:val="24"/>
        </w:rPr>
      </w:pPr>
      <w:proofErr w:type="spellStart"/>
      <w:r w:rsidRPr="00792E90">
        <w:rPr>
          <w:rFonts w:ascii="Times New Roman" w:hAnsi="Times New Roman" w:cs="Times New Roman"/>
          <w:b/>
          <w:sz w:val="24"/>
          <w:szCs w:val="24"/>
        </w:rPr>
        <w:t>Golumnia</w:t>
      </w:r>
      <w:proofErr w:type="spellEnd"/>
      <w:r w:rsidRPr="00792E90">
        <w:rPr>
          <w:rFonts w:ascii="Times New Roman" w:hAnsi="Times New Roman" w:cs="Times New Roman"/>
          <w:b/>
          <w:sz w:val="24"/>
          <w:szCs w:val="24"/>
        </w:rPr>
        <w:t xml:space="preserve"> Orchidom Saintly</w:t>
      </w:r>
    </w:p>
    <w:p w:rsidR="00437C57" w:rsidRPr="002D04F4" w:rsidRDefault="00437C57">
      <w:pPr>
        <w:rPr>
          <w:rFonts w:ascii="Times New Roman" w:hAnsi="Times New Roman" w:cs="Times New Roman"/>
          <w:sz w:val="24"/>
          <w:szCs w:val="24"/>
        </w:rPr>
      </w:pPr>
    </w:p>
    <w:p w:rsidR="00437C57" w:rsidRDefault="00437C57" w:rsidP="00437C57">
      <w:pPr>
        <w:rPr>
          <w:rFonts w:ascii="Times New Roman" w:hAnsi="Times New Roman" w:cs="Times New Roman"/>
          <w:sz w:val="24"/>
          <w:szCs w:val="24"/>
        </w:rPr>
      </w:pPr>
      <w:r>
        <w:rPr>
          <w:rFonts w:ascii="Times New Roman" w:hAnsi="Times New Roman" w:cs="Times New Roman"/>
          <w:b/>
          <w:sz w:val="24"/>
          <w:szCs w:val="24"/>
        </w:rPr>
        <w:t>Zelemnia (</w:t>
      </w:r>
      <w:proofErr w:type="spellStart"/>
      <w:r>
        <w:rPr>
          <w:rFonts w:ascii="Times New Roman" w:hAnsi="Times New Roman" w:cs="Times New Roman"/>
          <w:b/>
          <w:sz w:val="24"/>
          <w:szCs w:val="24"/>
        </w:rPr>
        <w:t>Zlm</w:t>
      </w:r>
      <w:proofErr w:type="spellEnd"/>
      <w:r>
        <w:rPr>
          <w:rFonts w:ascii="Times New Roman" w:hAnsi="Times New Roman" w:cs="Times New Roman"/>
          <w:b/>
          <w:sz w:val="24"/>
          <w:szCs w:val="24"/>
        </w:rPr>
        <w:t xml:space="preserve">.) – </w:t>
      </w:r>
      <w:r>
        <w:rPr>
          <w:rFonts w:ascii="Times New Roman" w:hAnsi="Times New Roman" w:cs="Times New Roman"/>
          <w:sz w:val="24"/>
          <w:szCs w:val="24"/>
        </w:rPr>
        <w:t xml:space="preserve">Since 1969, orchid breeders have been crossing </w:t>
      </w:r>
      <w:proofErr w:type="spellStart"/>
      <w:r w:rsidRPr="00A91064">
        <w:rPr>
          <w:rFonts w:ascii="Times New Roman" w:hAnsi="Times New Roman" w:cs="Times New Roman"/>
          <w:i/>
          <w:sz w:val="24"/>
          <w:szCs w:val="24"/>
        </w:rPr>
        <w:t>Zelenkoa</w:t>
      </w:r>
      <w:proofErr w:type="spellEnd"/>
      <w:r w:rsidRPr="00A91064">
        <w:rPr>
          <w:rFonts w:ascii="Times New Roman" w:hAnsi="Times New Roman" w:cs="Times New Roman"/>
          <w:i/>
          <w:sz w:val="24"/>
          <w:szCs w:val="24"/>
        </w:rPr>
        <w:t xml:space="preserve"> </w:t>
      </w:r>
      <w:proofErr w:type="spellStart"/>
      <w:r w:rsidRPr="00A91064">
        <w:rPr>
          <w:rFonts w:ascii="Times New Roman" w:hAnsi="Times New Roman" w:cs="Times New Roman"/>
          <w:i/>
          <w:sz w:val="24"/>
          <w:szCs w:val="24"/>
        </w:rPr>
        <w:t>onusta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with various species of Tolumnia. Thirty </w:t>
      </w:r>
      <w:proofErr w:type="spellStart"/>
      <w:r>
        <w:rPr>
          <w:rFonts w:ascii="Times New Roman" w:hAnsi="Times New Roman" w:cs="Times New Roman"/>
          <w:sz w:val="24"/>
          <w:szCs w:val="24"/>
        </w:rPr>
        <w:t>grexes</w:t>
      </w:r>
      <w:proofErr w:type="spellEnd"/>
      <w:r>
        <w:rPr>
          <w:rFonts w:ascii="Times New Roman" w:hAnsi="Times New Roman" w:cs="Times New Roman"/>
          <w:sz w:val="24"/>
          <w:szCs w:val="24"/>
        </w:rPr>
        <w:t xml:space="preserve"> have been registered since 1969. This genus has shown moderate success with 21 progeny and 7 AM, 9HCC, 4 CCM and 1 JC. </w:t>
      </w:r>
    </w:p>
    <w:p w:rsidR="00437C57" w:rsidRDefault="00437C57" w:rsidP="00437C57">
      <w:pPr>
        <w:rPr>
          <w:rFonts w:ascii="Times New Roman" w:hAnsi="Times New Roman" w:cs="Times New Roman"/>
          <w:sz w:val="24"/>
          <w:szCs w:val="24"/>
        </w:rPr>
      </w:pPr>
    </w:p>
    <w:p w:rsidR="00437C57" w:rsidRDefault="00437C57" w:rsidP="00437C57">
      <w:pPr>
        <w:rPr>
          <w:rFonts w:ascii="Times New Roman" w:hAnsi="Times New Roman" w:cs="Times New Roman"/>
          <w:sz w:val="24"/>
          <w:szCs w:val="24"/>
        </w:rPr>
      </w:pPr>
      <w:r>
        <w:rPr>
          <w:noProof/>
        </w:rPr>
        <w:drawing>
          <wp:inline distT="0" distB="0" distL="0" distR="0" wp14:anchorId="17AE0654" wp14:editId="0A3579A5">
            <wp:extent cx="2809875" cy="187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14379" cy="1877755"/>
                    </a:xfrm>
                    <a:prstGeom prst="rect">
                      <a:avLst/>
                    </a:prstGeom>
                  </pic:spPr>
                </pic:pic>
              </a:graphicData>
            </a:graphic>
          </wp:inline>
        </w:drawing>
      </w:r>
    </w:p>
    <w:p w:rsidR="00437C57" w:rsidRPr="00A91064" w:rsidRDefault="00437C57" w:rsidP="00437C57">
      <w:pPr>
        <w:rPr>
          <w:rFonts w:ascii="Times New Roman" w:hAnsi="Times New Roman" w:cs="Times New Roman"/>
          <w:b/>
          <w:sz w:val="24"/>
          <w:szCs w:val="24"/>
        </w:rPr>
      </w:pPr>
      <w:r w:rsidRPr="00A91064">
        <w:rPr>
          <w:rFonts w:ascii="Times New Roman" w:hAnsi="Times New Roman" w:cs="Times New Roman"/>
          <w:b/>
          <w:sz w:val="24"/>
          <w:szCs w:val="24"/>
        </w:rPr>
        <w:t xml:space="preserve">Zelemnia </w:t>
      </w:r>
      <w:proofErr w:type="spellStart"/>
      <w:r w:rsidRPr="00A91064">
        <w:rPr>
          <w:rFonts w:ascii="Times New Roman" w:hAnsi="Times New Roman" w:cs="Times New Roman"/>
          <w:b/>
          <w:sz w:val="24"/>
          <w:szCs w:val="24"/>
        </w:rPr>
        <w:t>Barbars</w:t>
      </w:r>
      <w:proofErr w:type="spellEnd"/>
      <w:r w:rsidRPr="00A91064">
        <w:rPr>
          <w:rFonts w:ascii="Times New Roman" w:hAnsi="Times New Roman" w:cs="Times New Roman"/>
          <w:b/>
          <w:sz w:val="24"/>
          <w:szCs w:val="24"/>
        </w:rPr>
        <w:t xml:space="preserve"> Blush AM/AOS</w:t>
      </w:r>
    </w:p>
    <w:p w:rsidR="00437C57" w:rsidRDefault="00437C57" w:rsidP="00437C57">
      <w:pPr>
        <w:rPr>
          <w:rFonts w:ascii="Times New Roman" w:hAnsi="Times New Roman" w:cs="Times New Roman"/>
          <w:sz w:val="24"/>
          <w:szCs w:val="24"/>
        </w:rPr>
      </w:pPr>
    </w:p>
    <w:p w:rsidR="00792E90" w:rsidRDefault="00792E90">
      <w:pPr>
        <w:rPr>
          <w:rFonts w:ascii="Times New Roman" w:hAnsi="Times New Roman" w:cs="Times New Roman"/>
          <w:sz w:val="24"/>
          <w:szCs w:val="24"/>
        </w:rPr>
      </w:pPr>
      <w:proofErr w:type="spellStart"/>
      <w:r>
        <w:rPr>
          <w:rFonts w:ascii="Times New Roman" w:hAnsi="Times New Roman" w:cs="Times New Roman"/>
          <w:b/>
          <w:sz w:val="24"/>
          <w:szCs w:val="24"/>
        </w:rPr>
        <w:t>Oncidumnia</w:t>
      </w:r>
      <w:proofErr w:type="spellEnd"/>
      <w:r>
        <w:rPr>
          <w:rFonts w:ascii="Times New Roman" w:hAnsi="Times New Roman" w:cs="Times New Roman"/>
          <w:b/>
          <w:sz w:val="24"/>
          <w:szCs w:val="24"/>
        </w:rPr>
        <w:t xml:space="preserve"> </w:t>
      </w:r>
      <w:r w:rsidR="00DD66B5">
        <w:rPr>
          <w:rFonts w:ascii="Times New Roman" w:hAnsi="Times New Roman" w:cs="Times New Roman"/>
          <w:b/>
          <w:sz w:val="24"/>
          <w:szCs w:val="24"/>
        </w:rPr>
        <w:t>–</w:t>
      </w:r>
      <w:r>
        <w:rPr>
          <w:rFonts w:ascii="Times New Roman" w:hAnsi="Times New Roman" w:cs="Times New Roman"/>
          <w:b/>
          <w:sz w:val="24"/>
          <w:szCs w:val="24"/>
        </w:rPr>
        <w:t xml:space="preserve"> </w:t>
      </w:r>
      <w:r w:rsidR="00DD66B5">
        <w:rPr>
          <w:rFonts w:ascii="Times New Roman" w:hAnsi="Times New Roman" w:cs="Times New Roman"/>
          <w:sz w:val="24"/>
          <w:szCs w:val="24"/>
        </w:rPr>
        <w:t xml:space="preserve">Since 1957, breeders have tried crosses between many species of Tolumnia and Oncidium. The hybrid genus </w:t>
      </w:r>
      <w:proofErr w:type="spellStart"/>
      <w:r w:rsidR="00DD66B5">
        <w:rPr>
          <w:rFonts w:ascii="Times New Roman" w:hAnsi="Times New Roman" w:cs="Times New Roman"/>
          <w:sz w:val="24"/>
          <w:szCs w:val="24"/>
        </w:rPr>
        <w:t>Oncidumnia</w:t>
      </w:r>
      <w:proofErr w:type="spellEnd"/>
      <w:r w:rsidR="00DD66B5">
        <w:rPr>
          <w:rFonts w:ascii="Times New Roman" w:hAnsi="Times New Roman" w:cs="Times New Roman"/>
          <w:sz w:val="24"/>
          <w:szCs w:val="24"/>
        </w:rPr>
        <w:t xml:space="preserve"> (</w:t>
      </w:r>
      <w:proofErr w:type="spellStart"/>
      <w:r w:rsidR="00DD66B5">
        <w:rPr>
          <w:rFonts w:ascii="Times New Roman" w:hAnsi="Times New Roman" w:cs="Times New Roman"/>
          <w:sz w:val="24"/>
          <w:szCs w:val="24"/>
        </w:rPr>
        <w:t>Ocd</w:t>
      </w:r>
      <w:proofErr w:type="spellEnd"/>
      <w:r w:rsidR="00DD66B5">
        <w:rPr>
          <w:rFonts w:ascii="Times New Roman" w:hAnsi="Times New Roman" w:cs="Times New Roman"/>
          <w:sz w:val="24"/>
          <w:szCs w:val="24"/>
        </w:rPr>
        <w:t>.) is the result. Most of the</w:t>
      </w:r>
      <w:r w:rsidR="00607CA2">
        <w:rPr>
          <w:rFonts w:ascii="Times New Roman" w:hAnsi="Times New Roman" w:cs="Times New Roman"/>
          <w:sz w:val="24"/>
          <w:szCs w:val="24"/>
        </w:rPr>
        <w:t xml:space="preserve"> crosses did not </w:t>
      </w:r>
      <w:r w:rsidR="002D04F4">
        <w:rPr>
          <w:rFonts w:ascii="Times New Roman" w:hAnsi="Times New Roman" w:cs="Times New Roman"/>
          <w:sz w:val="24"/>
          <w:szCs w:val="24"/>
        </w:rPr>
        <w:t>go anywhere. Only 23 progeny have passed on their genes and only 3</w:t>
      </w:r>
      <w:r w:rsidR="00607CA2">
        <w:rPr>
          <w:rFonts w:ascii="Times New Roman" w:hAnsi="Times New Roman" w:cs="Times New Roman"/>
          <w:sz w:val="24"/>
          <w:szCs w:val="24"/>
        </w:rPr>
        <w:t xml:space="preserve"> </w:t>
      </w:r>
      <w:proofErr w:type="spellStart"/>
      <w:r w:rsidR="00607CA2">
        <w:rPr>
          <w:rFonts w:ascii="Times New Roman" w:hAnsi="Times New Roman" w:cs="Times New Roman"/>
          <w:sz w:val="24"/>
          <w:szCs w:val="24"/>
        </w:rPr>
        <w:t>grexes</w:t>
      </w:r>
      <w:proofErr w:type="spellEnd"/>
      <w:r w:rsidR="00607CA2">
        <w:rPr>
          <w:rFonts w:ascii="Times New Roman" w:hAnsi="Times New Roman" w:cs="Times New Roman"/>
          <w:sz w:val="24"/>
          <w:szCs w:val="24"/>
        </w:rPr>
        <w:t xml:space="preserve"> were awarded,</w:t>
      </w:r>
      <w:r w:rsidR="002D04F4">
        <w:rPr>
          <w:rFonts w:ascii="Times New Roman" w:hAnsi="Times New Roman" w:cs="Times New Roman"/>
          <w:sz w:val="24"/>
          <w:szCs w:val="24"/>
        </w:rPr>
        <w:t xml:space="preserve"> 2 AM’s and 1 HCC.</w:t>
      </w:r>
    </w:p>
    <w:p w:rsidR="002D04F4" w:rsidRDefault="002D04F4">
      <w:pPr>
        <w:rPr>
          <w:rFonts w:ascii="Times New Roman" w:hAnsi="Times New Roman" w:cs="Times New Roman"/>
          <w:sz w:val="24"/>
          <w:szCs w:val="24"/>
        </w:rPr>
      </w:pPr>
      <w:r>
        <w:rPr>
          <w:noProof/>
        </w:rPr>
        <w:lastRenderedPageBreak/>
        <w:drawing>
          <wp:inline distT="0" distB="0" distL="0" distR="0" wp14:anchorId="2201C332" wp14:editId="6FA152A9">
            <wp:extent cx="2187922" cy="22955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87649" cy="2295238"/>
                    </a:xfrm>
                    <a:prstGeom prst="rect">
                      <a:avLst/>
                    </a:prstGeom>
                  </pic:spPr>
                </pic:pic>
              </a:graphicData>
            </a:graphic>
          </wp:inline>
        </w:drawing>
      </w:r>
    </w:p>
    <w:p w:rsidR="002D04F4" w:rsidRDefault="002D04F4">
      <w:pPr>
        <w:rPr>
          <w:rFonts w:ascii="Times New Roman" w:hAnsi="Times New Roman" w:cs="Times New Roman"/>
          <w:b/>
          <w:sz w:val="24"/>
          <w:szCs w:val="24"/>
        </w:rPr>
      </w:pPr>
      <w:proofErr w:type="spellStart"/>
      <w:r w:rsidRPr="002D04F4">
        <w:rPr>
          <w:rFonts w:ascii="Times New Roman" w:hAnsi="Times New Roman" w:cs="Times New Roman"/>
          <w:b/>
          <w:sz w:val="24"/>
          <w:szCs w:val="24"/>
        </w:rPr>
        <w:t>Oncidumnia</w:t>
      </w:r>
      <w:proofErr w:type="spellEnd"/>
      <w:r w:rsidRPr="002D04F4">
        <w:rPr>
          <w:rFonts w:ascii="Times New Roman" w:hAnsi="Times New Roman" w:cs="Times New Roman"/>
          <w:b/>
          <w:sz w:val="24"/>
          <w:szCs w:val="24"/>
        </w:rPr>
        <w:t xml:space="preserve"> </w:t>
      </w:r>
      <w:proofErr w:type="spellStart"/>
      <w:r w:rsidRPr="002D04F4">
        <w:rPr>
          <w:rFonts w:ascii="Times New Roman" w:hAnsi="Times New Roman" w:cs="Times New Roman"/>
          <w:b/>
          <w:sz w:val="24"/>
          <w:szCs w:val="24"/>
        </w:rPr>
        <w:t>Kutoo</w:t>
      </w:r>
      <w:proofErr w:type="spellEnd"/>
    </w:p>
    <w:p w:rsidR="00437C57" w:rsidRDefault="00437C57">
      <w:pPr>
        <w:rPr>
          <w:rFonts w:ascii="Times New Roman" w:hAnsi="Times New Roman" w:cs="Times New Roman"/>
          <w:b/>
          <w:sz w:val="24"/>
          <w:szCs w:val="24"/>
        </w:rPr>
      </w:pPr>
    </w:p>
    <w:p w:rsidR="00781A78" w:rsidRDefault="00781A78" w:rsidP="00781A78">
      <w:pPr>
        <w:rPr>
          <w:rFonts w:ascii="Times New Roman" w:hAnsi="Times New Roman" w:cs="Times New Roman"/>
          <w:sz w:val="24"/>
          <w:szCs w:val="24"/>
        </w:rPr>
      </w:pPr>
      <w:proofErr w:type="spellStart"/>
      <w:r>
        <w:rPr>
          <w:rFonts w:ascii="Times New Roman" w:hAnsi="Times New Roman" w:cs="Times New Roman"/>
          <w:b/>
          <w:sz w:val="24"/>
          <w:szCs w:val="24"/>
        </w:rPr>
        <w:t>Ilonara</w:t>
      </w:r>
      <w:proofErr w:type="spellEnd"/>
      <w:r>
        <w:rPr>
          <w:rFonts w:ascii="Times New Roman" w:hAnsi="Times New Roman" w:cs="Times New Roman"/>
          <w:b/>
          <w:sz w:val="24"/>
          <w:szCs w:val="24"/>
        </w:rPr>
        <w:t xml:space="preserve"> – </w:t>
      </w:r>
      <w:r>
        <w:rPr>
          <w:rFonts w:ascii="Times New Roman" w:hAnsi="Times New Roman" w:cs="Times New Roman"/>
          <w:sz w:val="24"/>
          <w:szCs w:val="24"/>
        </w:rPr>
        <w:t xml:space="preserve">Crossing Tolumnia, </w:t>
      </w:r>
      <w:proofErr w:type="spellStart"/>
      <w:r>
        <w:rPr>
          <w:rFonts w:ascii="Times New Roman" w:hAnsi="Times New Roman" w:cs="Times New Roman"/>
          <w:sz w:val="24"/>
          <w:szCs w:val="24"/>
        </w:rPr>
        <w:t>Rodriguezia</w:t>
      </w:r>
      <w:proofErr w:type="spellEnd"/>
      <w:r>
        <w:rPr>
          <w:rFonts w:ascii="Times New Roman" w:hAnsi="Times New Roman" w:cs="Times New Roman"/>
          <w:sz w:val="24"/>
          <w:szCs w:val="24"/>
        </w:rPr>
        <w:t xml:space="preserve"> and Gomesa creates the genus </w:t>
      </w:r>
      <w:proofErr w:type="spellStart"/>
      <w:r>
        <w:rPr>
          <w:rFonts w:ascii="Times New Roman" w:hAnsi="Times New Roman" w:cs="Times New Roman"/>
          <w:sz w:val="24"/>
          <w:szCs w:val="24"/>
        </w:rPr>
        <w:t>Ilonara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Ilo</w:t>
      </w:r>
      <w:proofErr w:type="spellEnd"/>
      <w:r>
        <w:rPr>
          <w:rFonts w:ascii="Times New Roman" w:hAnsi="Times New Roman" w:cs="Times New Roman"/>
          <w:sz w:val="24"/>
          <w:szCs w:val="24"/>
        </w:rPr>
        <w:t xml:space="preserve">.). Breeding started in 1080. </w:t>
      </w:r>
      <w:proofErr w:type="gramStart"/>
      <w:r>
        <w:rPr>
          <w:rFonts w:ascii="Times New Roman" w:hAnsi="Times New Roman" w:cs="Times New Roman"/>
          <w:sz w:val="24"/>
          <w:szCs w:val="24"/>
        </w:rPr>
        <w:t xml:space="preserve">Again, another unsuccessful experiment with only 7 progeny from 17 </w:t>
      </w:r>
      <w:proofErr w:type="spellStart"/>
      <w:r>
        <w:rPr>
          <w:rFonts w:ascii="Times New Roman" w:hAnsi="Times New Roman" w:cs="Times New Roman"/>
          <w:sz w:val="24"/>
          <w:szCs w:val="24"/>
        </w:rPr>
        <w:t>grexes</w:t>
      </w:r>
      <w:proofErr w:type="spellEnd"/>
      <w:r>
        <w:rPr>
          <w:rFonts w:ascii="Times New Roman" w:hAnsi="Times New Roman" w:cs="Times New Roman"/>
          <w:sz w:val="24"/>
          <w:szCs w:val="24"/>
        </w:rPr>
        <w:t xml:space="preserve"> and 3 HCC’s.</w:t>
      </w:r>
      <w:proofErr w:type="gramEnd"/>
      <w:r>
        <w:rPr>
          <w:rFonts w:ascii="Times New Roman" w:hAnsi="Times New Roman" w:cs="Times New Roman"/>
          <w:sz w:val="24"/>
          <w:szCs w:val="24"/>
        </w:rPr>
        <w:t xml:space="preserve"> The two with photos are attractive.</w:t>
      </w:r>
    </w:p>
    <w:p w:rsidR="00781A78" w:rsidRDefault="00781A78">
      <w:pPr>
        <w:rPr>
          <w:rFonts w:ascii="Times New Roman" w:hAnsi="Times New Roman" w:cs="Times New Roman"/>
          <w:b/>
          <w:sz w:val="24"/>
          <w:szCs w:val="24"/>
        </w:rPr>
      </w:pPr>
      <w:r>
        <w:rPr>
          <w:noProof/>
        </w:rPr>
        <w:drawing>
          <wp:inline distT="0" distB="0" distL="0" distR="0" wp14:anchorId="05BB3F2B" wp14:editId="05BA27E4">
            <wp:extent cx="2898041" cy="1933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04287" cy="1937743"/>
                    </a:xfrm>
                    <a:prstGeom prst="rect">
                      <a:avLst/>
                    </a:prstGeom>
                  </pic:spPr>
                </pic:pic>
              </a:graphicData>
            </a:graphic>
          </wp:inline>
        </w:drawing>
      </w:r>
    </w:p>
    <w:p w:rsidR="00781A78" w:rsidRDefault="00781A78">
      <w:pPr>
        <w:rPr>
          <w:rFonts w:ascii="Times New Roman" w:hAnsi="Times New Roman" w:cs="Times New Roman"/>
          <w:b/>
          <w:sz w:val="24"/>
          <w:szCs w:val="24"/>
        </w:rPr>
      </w:pPr>
      <w:proofErr w:type="spellStart"/>
      <w:r>
        <w:rPr>
          <w:rFonts w:ascii="Times New Roman" w:hAnsi="Times New Roman" w:cs="Times New Roman"/>
          <w:b/>
          <w:sz w:val="24"/>
          <w:szCs w:val="24"/>
        </w:rPr>
        <w:t>Ilonara</w:t>
      </w:r>
      <w:proofErr w:type="spellEnd"/>
      <w:r>
        <w:rPr>
          <w:rFonts w:ascii="Times New Roman" w:hAnsi="Times New Roman" w:cs="Times New Roman"/>
          <w:b/>
          <w:sz w:val="24"/>
          <w:szCs w:val="24"/>
        </w:rPr>
        <w:t xml:space="preserve"> Cameo</w:t>
      </w:r>
    </w:p>
    <w:p w:rsidR="00781A78" w:rsidRDefault="00781A78">
      <w:pPr>
        <w:rPr>
          <w:rFonts w:ascii="Times New Roman" w:hAnsi="Times New Roman" w:cs="Times New Roman"/>
          <w:b/>
          <w:sz w:val="24"/>
          <w:szCs w:val="24"/>
        </w:rPr>
      </w:pPr>
    </w:p>
    <w:sectPr w:rsidR="00781A78" w:rsidSect="00781A78">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842" w:rsidRDefault="00612842" w:rsidP="00917A9E">
      <w:pPr>
        <w:spacing w:after="0" w:line="240" w:lineRule="auto"/>
      </w:pPr>
      <w:r>
        <w:separator/>
      </w:r>
    </w:p>
  </w:endnote>
  <w:endnote w:type="continuationSeparator" w:id="0">
    <w:p w:rsidR="00612842" w:rsidRDefault="00612842" w:rsidP="00917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842" w:rsidRDefault="00612842" w:rsidP="00917A9E">
      <w:pPr>
        <w:spacing w:after="0" w:line="240" w:lineRule="auto"/>
      </w:pPr>
      <w:r>
        <w:separator/>
      </w:r>
    </w:p>
  </w:footnote>
  <w:footnote w:type="continuationSeparator" w:id="0">
    <w:p w:rsidR="00612842" w:rsidRDefault="00612842" w:rsidP="00917A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A9E" w:rsidRDefault="00922F71">
    <w:pPr>
      <w:pStyle w:val="Header"/>
    </w:pPr>
    <w:r>
      <w:t>James Diffily</w:t>
    </w:r>
    <w:r>
      <w:ptab w:relativeTo="margin" w:alignment="center" w:leader="none"/>
    </w:r>
    <w:r>
      <w:t>Tolumnia Hybrid Genera</w:t>
    </w:r>
    <w:r>
      <w:ptab w:relativeTo="margin" w:alignment="right" w:leader="none"/>
    </w:r>
    <w:r>
      <w:t>April/May, 2016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A9E"/>
    <w:rsid w:val="001A415A"/>
    <w:rsid w:val="002D04F4"/>
    <w:rsid w:val="00437C57"/>
    <w:rsid w:val="00607CA2"/>
    <w:rsid w:val="00612842"/>
    <w:rsid w:val="00781A78"/>
    <w:rsid w:val="00792E90"/>
    <w:rsid w:val="008A3238"/>
    <w:rsid w:val="008D03CB"/>
    <w:rsid w:val="00917A9E"/>
    <w:rsid w:val="00922F71"/>
    <w:rsid w:val="00A91064"/>
    <w:rsid w:val="00B61954"/>
    <w:rsid w:val="00DD66B5"/>
    <w:rsid w:val="00F568C9"/>
    <w:rsid w:val="00F93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9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7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A9E"/>
  </w:style>
  <w:style w:type="paragraph" w:styleId="Footer">
    <w:name w:val="footer"/>
    <w:basedOn w:val="Normal"/>
    <w:link w:val="FooterChar"/>
    <w:uiPriority w:val="99"/>
    <w:unhideWhenUsed/>
    <w:rsid w:val="00917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A9E"/>
  </w:style>
  <w:style w:type="paragraph" w:styleId="BalloonText">
    <w:name w:val="Balloon Text"/>
    <w:basedOn w:val="Normal"/>
    <w:link w:val="BalloonTextChar"/>
    <w:uiPriority w:val="99"/>
    <w:semiHidden/>
    <w:unhideWhenUsed/>
    <w:rsid w:val="00917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A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9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7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A9E"/>
  </w:style>
  <w:style w:type="paragraph" w:styleId="Footer">
    <w:name w:val="footer"/>
    <w:basedOn w:val="Normal"/>
    <w:link w:val="FooterChar"/>
    <w:uiPriority w:val="99"/>
    <w:unhideWhenUsed/>
    <w:rsid w:val="00917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A9E"/>
  </w:style>
  <w:style w:type="paragraph" w:styleId="BalloonText">
    <w:name w:val="Balloon Text"/>
    <w:basedOn w:val="Normal"/>
    <w:link w:val="BalloonTextChar"/>
    <w:uiPriority w:val="99"/>
    <w:semiHidden/>
    <w:unhideWhenUsed/>
    <w:rsid w:val="00917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A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6</cp:revision>
  <dcterms:created xsi:type="dcterms:W3CDTF">2016-05-09T22:19:00Z</dcterms:created>
  <dcterms:modified xsi:type="dcterms:W3CDTF">2016-05-24T16:01:00Z</dcterms:modified>
</cp:coreProperties>
</file>