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517EC3" w:rsidRDefault="009620C0" w:rsidP="009620C0">
      <w:pPr>
        <w:jc w:val="center"/>
        <w:rPr>
          <w:b/>
          <w:sz w:val="48"/>
          <w:szCs w:val="48"/>
        </w:rPr>
      </w:pPr>
      <w:r w:rsidRPr="00517EC3">
        <w:rPr>
          <w:b/>
          <w:sz w:val="48"/>
          <w:szCs w:val="48"/>
        </w:rPr>
        <w:t>BUILDING BLOCK DATA</w:t>
      </w: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17EC3">
        <w:rPr>
          <w:rFonts w:ascii="Times New Roman" w:hAnsi="Times New Roman" w:cs="Times New Roman"/>
          <w:b/>
          <w:sz w:val="24"/>
          <w:szCs w:val="24"/>
        </w:rPr>
        <w:t>S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r w:rsidR="00F168CF">
        <w:rPr>
          <w:rFonts w:ascii="Times New Roman" w:hAnsi="Times New Roman" w:cs="Times New Roman"/>
          <w:b/>
          <w:i/>
          <w:sz w:val="24"/>
          <w:szCs w:val="24"/>
        </w:rPr>
        <w:t xml:space="preserve">Tolumnia </w:t>
      </w:r>
      <w:proofErr w:type="spellStart"/>
      <w:r w:rsidR="00F168CF">
        <w:rPr>
          <w:rFonts w:ascii="Times New Roman" w:hAnsi="Times New Roman" w:cs="Times New Roman"/>
          <w:b/>
          <w:i/>
          <w:sz w:val="24"/>
          <w:szCs w:val="24"/>
        </w:rPr>
        <w:t>urophylla</w:t>
      </w:r>
      <w:proofErr w:type="spellEnd"/>
      <w:r w:rsidRPr="00517E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620C0" w:rsidRPr="00517EC3" w:rsidRDefault="00C12EE3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7E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49D696" wp14:editId="39BA2178">
            <wp:simplePos x="0" y="0"/>
            <wp:positionH relativeFrom="column">
              <wp:posOffset>4725035</wp:posOffset>
            </wp:positionH>
            <wp:positionV relativeFrom="paragraph">
              <wp:posOffset>121920</wp:posOffset>
            </wp:positionV>
            <wp:extent cx="2093595" cy="1499235"/>
            <wp:effectExtent l="0" t="0" r="1905" b="5715"/>
            <wp:wrapTight wrapText="bothSides">
              <wp:wrapPolygon edited="0">
                <wp:start x="0" y="0"/>
                <wp:lineTo x="0" y="21408"/>
                <wp:lineTo x="21423" y="21408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C0" w:rsidRPr="00517EC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517EC3">
        <w:rPr>
          <w:rFonts w:ascii="Times New Roman" w:hAnsi="Times New Roman" w:cs="Times New Roman"/>
          <w:b/>
          <w:sz w:val="24"/>
          <w:szCs w:val="24"/>
        </w:rPr>
        <w:t>:</w:t>
      </w:r>
      <w:r w:rsidR="00EC3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550" w:rsidRPr="00EC3550">
        <w:rPr>
          <w:rFonts w:ascii="Times New Roman" w:hAnsi="Times New Roman" w:cs="Times New Roman"/>
          <w:b/>
          <w:i/>
          <w:sz w:val="24"/>
          <w:szCs w:val="24"/>
        </w:rPr>
        <w:t xml:space="preserve">Oncidium </w:t>
      </w:r>
      <w:proofErr w:type="spellStart"/>
      <w:r w:rsidR="00EC3550" w:rsidRPr="00EC3550">
        <w:rPr>
          <w:rFonts w:ascii="Times New Roman" w:hAnsi="Times New Roman" w:cs="Times New Roman"/>
          <w:b/>
          <w:i/>
          <w:sz w:val="24"/>
          <w:szCs w:val="24"/>
        </w:rPr>
        <w:t>urophyllum</w:t>
      </w:r>
      <w:proofErr w:type="spellEnd"/>
      <w:r w:rsidR="00EC3550" w:rsidRPr="00EC3550">
        <w:rPr>
          <w:rFonts w:ascii="Times New Roman" w:hAnsi="Times New Roman" w:cs="Times New Roman"/>
          <w:b/>
          <w:i/>
          <w:sz w:val="24"/>
          <w:szCs w:val="24"/>
        </w:rPr>
        <w:t xml:space="preserve"> f. </w:t>
      </w:r>
      <w:proofErr w:type="spellStart"/>
      <w:r w:rsidR="00EC3550" w:rsidRPr="00EC3550">
        <w:rPr>
          <w:rFonts w:ascii="Times New Roman" w:hAnsi="Times New Roman" w:cs="Times New Roman"/>
          <w:b/>
          <w:i/>
          <w:sz w:val="24"/>
          <w:szCs w:val="24"/>
        </w:rPr>
        <w:t>flavum</w:t>
      </w:r>
      <w:proofErr w:type="spellEnd"/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9620C0" w:rsidP="00C12EE3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517E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16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550">
        <w:rPr>
          <w:rFonts w:ascii="Times New Roman" w:hAnsi="Times New Roman" w:cs="Times New Roman"/>
          <w:b/>
          <w:i/>
          <w:sz w:val="24"/>
          <w:szCs w:val="24"/>
        </w:rPr>
        <w:t xml:space="preserve">Oncidium </w:t>
      </w:r>
      <w:proofErr w:type="spellStart"/>
      <w:r w:rsidR="00EC3550">
        <w:rPr>
          <w:rFonts w:ascii="Times New Roman" w:hAnsi="Times New Roman" w:cs="Times New Roman"/>
          <w:b/>
          <w:i/>
          <w:sz w:val="24"/>
          <w:szCs w:val="24"/>
        </w:rPr>
        <w:t>urophyllum</w:t>
      </w:r>
      <w:proofErr w:type="spellEnd"/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517EC3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</w:p>
        </w:tc>
        <w:tc>
          <w:tcPr>
            <w:tcW w:w="1169" w:type="dxa"/>
          </w:tcPr>
          <w:p w:rsidR="00F84C15" w:rsidRPr="00517EC3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17EC3" w:rsidRDefault="008D4F1C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84C15" w:rsidRPr="00517EC3" w:rsidRDefault="00C12EE3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F84C15" w:rsidRPr="00517EC3" w:rsidRDefault="00F84C15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84C15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472778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84C15" w:rsidRPr="00517EC3" w:rsidRDefault="00F84C15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17EC3" w:rsidRDefault="00C12EE3" w:rsidP="00C1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17EC3" w:rsidRDefault="008D4F1C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1980-1987</w:t>
            </w:r>
          </w:p>
        </w:tc>
        <w:tc>
          <w:tcPr>
            <w:tcW w:w="1169" w:type="dxa"/>
          </w:tcPr>
          <w:p w:rsidR="00F84C15" w:rsidRPr="00517EC3" w:rsidRDefault="008D4F1C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1969-2013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8D4F1C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1967-2006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517EC3" w:rsidRDefault="008D4F1C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awards and when given:</w:t>
      </w: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517EC3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Default="00D70FA2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 w:rsidR="00EC3550">
        <w:rPr>
          <w:rFonts w:ascii="Times New Roman" w:hAnsi="Times New Roman" w:cs="Times New Roman"/>
          <w:b/>
          <w:sz w:val="24"/>
          <w:szCs w:val="24"/>
        </w:rPr>
        <w:t xml:space="preserve"> F-1</w:t>
      </w:r>
    </w:p>
    <w:p w:rsidR="00EF1A3F" w:rsidRPr="00517EC3" w:rsidRDefault="00EF1A3F" w:rsidP="00EF1A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517EC3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517EC3" w:rsidTr="00D70FA2">
        <w:trPr>
          <w:jc w:val="center"/>
        </w:trPr>
        <w:tc>
          <w:tcPr>
            <w:tcW w:w="1168" w:type="dxa"/>
          </w:tcPr>
          <w:p w:rsidR="00D70FA2" w:rsidRPr="00517EC3" w:rsidRDefault="00D70FA2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517EC3" w:rsidRDefault="00D70FA2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517EC3" w:rsidRDefault="008D4F1C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D70FA2" w:rsidRPr="00517EC3" w:rsidRDefault="008D4F1C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D70FA2" w:rsidRPr="00517EC3" w:rsidRDefault="008D4F1C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69" w:type="dxa"/>
          </w:tcPr>
          <w:p w:rsidR="00D70FA2" w:rsidRPr="00517EC3" w:rsidRDefault="008D4F1C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D70FA2" w:rsidRPr="00517EC3" w:rsidRDefault="008D4F1C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517EC3" w:rsidRDefault="008D4F1C" w:rsidP="008D4F1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70FA2" w:rsidRPr="00517EC3" w:rsidRDefault="00D70FA2" w:rsidP="008D4F1C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77561A" w:rsidRPr="00517EC3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Default="009D680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Tolumnia Golden Glow 1957 </w:t>
      </w:r>
      <w:r>
        <w:rPr>
          <w:rFonts w:ascii="Times New Roman" w:hAnsi="Times New Roman" w:cs="Times New Roman"/>
          <w:sz w:val="24"/>
          <w:szCs w:val="24"/>
        </w:rPr>
        <w:t xml:space="preserve">This is one of the pioneering crosses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Moir which led to the great Tolumnia crosses of the 1970’s and 80’s. It was a simple cross between </w:t>
      </w:r>
      <w:r w:rsidRPr="00AC1F12">
        <w:rPr>
          <w:rFonts w:ascii="Times New Roman" w:hAnsi="Times New Roman" w:cs="Times New Roman"/>
          <w:i/>
          <w:sz w:val="24"/>
          <w:szCs w:val="24"/>
        </w:rPr>
        <w:t xml:space="preserve">Tolumnia </w:t>
      </w:r>
      <w:proofErr w:type="spellStart"/>
      <w:r w:rsidRPr="00AC1F12">
        <w:rPr>
          <w:rFonts w:ascii="Times New Roman" w:hAnsi="Times New Roman" w:cs="Times New Roman"/>
          <w:i/>
          <w:sz w:val="24"/>
          <w:szCs w:val="24"/>
        </w:rPr>
        <w:t>urophylla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C1F12">
        <w:rPr>
          <w:rFonts w:ascii="Times New Roman" w:hAnsi="Times New Roman" w:cs="Times New Roman"/>
          <w:i/>
          <w:sz w:val="24"/>
          <w:szCs w:val="24"/>
        </w:rPr>
        <w:t>T. triquetra</w:t>
      </w:r>
      <w:r>
        <w:rPr>
          <w:rFonts w:ascii="Times New Roman" w:hAnsi="Times New Roman" w:cs="Times New Roman"/>
          <w:sz w:val="24"/>
          <w:szCs w:val="24"/>
        </w:rPr>
        <w:t>. Although it was never awarded, it was a foundational member of the Tolumnia hybrid lineage.</w:t>
      </w:r>
    </w:p>
    <w:p w:rsidR="009D680B" w:rsidRDefault="009D680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C1F12" w:rsidRDefault="00AC1F1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C1F12" w:rsidRDefault="00AC1F1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680B" w:rsidRPr="009D680B" w:rsidRDefault="009D680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D680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5DA4A1A" wp14:editId="42598AA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95550" cy="2202815"/>
            <wp:effectExtent l="0" t="0" r="0" b="6985"/>
            <wp:wrapTight wrapText="bothSides">
              <wp:wrapPolygon edited="0">
                <wp:start x="0" y="0"/>
                <wp:lineTo x="0" y="21482"/>
                <wp:lineTo x="21435" y="21482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0B">
        <w:rPr>
          <w:rFonts w:ascii="Times New Roman" w:hAnsi="Times New Roman" w:cs="Times New Roman"/>
          <w:b/>
          <w:sz w:val="24"/>
          <w:szCs w:val="24"/>
        </w:rPr>
        <w:t>Rodrumnia Orchidom Valentine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Rodrumnia Orchidom Red Love and Tolumnia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combines </w:t>
      </w:r>
      <w:r w:rsidRPr="00AC1F12">
        <w:rPr>
          <w:rFonts w:ascii="Times New Roman" w:hAnsi="Times New Roman" w:cs="Times New Roman"/>
          <w:i/>
          <w:sz w:val="24"/>
          <w:szCs w:val="24"/>
        </w:rPr>
        <w:t xml:space="preserve">Tolumnia </w:t>
      </w:r>
      <w:proofErr w:type="spellStart"/>
      <w:r w:rsidRPr="00AC1F12">
        <w:rPr>
          <w:rFonts w:ascii="Times New Roman" w:hAnsi="Times New Roman" w:cs="Times New Roman"/>
          <w:i/>
          <w:sz w:val="24"/>
          <w:szCs w:val="24"/>
        </w:rPr>
        <w:t>urophylla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F12">
        <w:rPr>
          <w:rFonts w:ascii="Times New Roman" w:hAnsi="Times New Roman" w:cs="Times New Roman"/>
          <w:i/>
          <w:sz w:val="24"/>
          <w:szCs w:val="24"/>
        </w:rPr>
        <w:t>T.guianensis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F12">
        <w:rPr>
          <w:rFonts w:ascii="Times New Roman" w:hAnsi="Times New Roman" w:cs="Times New Roman"/>
          <w:i/>
          <w:sz w:val="24"/>
          <w:szCs w:val="24"/>
        </w:rPr>
        <w:t>T. pulchella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F12">
        <w:rPr>
          <w:rFonts w:ascii="Times New Roman" w:hAnsi="Times New Roman" w:cs="Times New Roman"/>
          <w:i/>
          <w:sz w:val="24"/>
          <w:szCs w:val="24"/>
        </w:rPr>
        <w:t>T. triquetra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C1F12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AC1F12">
        <w:rPr>
          <w:rFonts w:ascii="Times New Roman" w:hAnsi="Times New Roman" w:cs="Times New Roman"/>
          <w:i/>
          <w:sz w:val="24"/>
          <w:szCs w:val="24"/>
        </w:rPr>
        <w:t>henekenii</w:t>
      </w:r>
      <w:proofErr w:type="spellEnd"/>
      <w:r>
        <w:rPr>
          <w:rFonts w:ascii="Times New Roman" w:hAnsi="Times New Roman" w:cs="Times New Roman"/>
          <w:sz w:val="24"/>
          <w:szCs w:val="24"/>
        </w:rPr>
        <w:t>. In</w:t>
      </w:r>
      <w:r w:rsidR="00AC1F12">
        <w:rPr>
          <w:rFonts w:ascii="Times New Roman" w:hAnsi="Times New Roman" w:cs="Times New Roman"/>
          <w:sz w:val="24"/>
          <w:szCs w:val="24"/>
        </w:rPr>
        <w:t xml:space="preserve"> spite of being assigned to the genus Rodrumnia, the cross is 98% Tolumnia. It has been awarded 18 times but has not been very fertile producing only 2 offspring.</w:t>
      </w:r>
    </w:p>
    <w:p w:rsidR="0077561A" w:rsidRPr="00517EC3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517EC3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40EB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0EB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D680B" w:rsidRDefault="009D680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D680B" w:rsidRDefault="009D680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EF1A3F" w:rsidRDefault="00EF1A3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F1A3F">
        <w:rPr>
          <w:rFonts w:ascii="Times New Roman" w:hAnsi="Times New Roman" w:cs="Times New Roman"/>
          <w:i/>
          <w:sz w:val="24"/>
          <w:szCs w:val="24"/>
        </w:rPr>
        <w:t xml:space="preserve">Tolumnia </w:t>
      </w:r>
      <w:proofErr w:type="spellStart"/>
      <w:r w:rsidRPr="00EF1A3F">
        <w:rPr>
          <w:rFonts w:ascii="Times New Roman" w:hAnsi="Times New Roman" w:cs="Times New Roman"/>
          <w:i/>
          <w:sz w:val="24"/>
          <w:szCs w:val="24"/>
        </w:rPr>
        <w:t>urophylla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strong, bright yellow color. It produces large size flowers with an expanded</w:t>
      </w:r>
      <w:r w:rsidR="00B751E6">
        <w:rPr>
          <w:rFonts w:ascii="Times New Roman" w:hAnsi="Times New Roman" w:cs="Times New Roman"/>
          <w:sz w:val="24"/>
          <w:szCs w:val="24"/>
        </w:rPr>
        <w:t xml:space="preserve"> full round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lip. The lip is notched, a neutral characteristic in many cases.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EF1A3F" w:rsidRDefault="00EF1A3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F1A3F">
        <w:rPr>
          <w:rFonts w:ascii="Times New Roman" w:hAnsi="Times New Roman" w:cs="Times New Roman"/>
          <w:sz w:val="24"/>
          <w:szCs w:val="24"/>
        </w:rPr>
        <w:t>In some crosses the yellow color is a negative</w:t>
      </w:r>
      <w:r>
        <w:rPr>
          <w:rFonts w:ascii="Times New Roman" w:hAnsi="Times New Roman" w:cs="Times New Roman"/>
          <w:sz w:val="24"/>
          <w:szCs w:val="24"/>
        </w:rPr>
        <w:t>. The notch in the lip can also be a negative.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EF1A3F" w:rsidRDefault="00EF1A3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Pronounciation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yew-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-FILL-ah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like a tail.</w:t>
      </w:r>
    </w:p>
    <w:sectPr w:rsidR="00A1580E" w:rsidRPr="00EF1A3F" w:rsidSect="009D6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1C7DCD"/>
    <w:rsid w:val="002640EB"/>
    <w:rsid w:val="00472778"/>
    <w:rsid w:val="00517EC3"/>
    <w:rsid w:val="006B03BA"/>
    <w:rsid w:val="006E1F34"/>
    <w:rsid w:val="0077561A"/>
    <w:rsid w:val="008D4F1C"/>
    <w:rsid w:val="009620C0"/>
    <w:rsid w:val="009D680B"/>
    <w:rsid w:val="00A1580E"/>
    <w:rsid w:val="00AC1F12"/>
    <w:rsid w:val="00B15C25"/>
    <w:rsid w:val="00B251AB"/>
    <w:rsid w:val="00B751E6"/>
    <w:rsid w:val="00C12EE3"/>
    <w:rsid w:val="00D23047"/>
    <w:rsid w:val="00D70FA2"/>
    <w:rsid w:val="00DF5670"/>
    <w:rsid w:val="00E144A6"/>
    <w:rsid w:val="00EC3550"/>
    <w:rsid w:val="00EF1A3F"/>
    <w:rsid w:val="00F168CF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9</cp:revision>
  <dcterms:created xsi:type="dcterms:W3CDTF">2016-05-09T22:17:00Z</dcterms:created>
  <dcterms:modified xsi:type="dcterms:W3CDTF">2016-05-24T20:09:00Z</dcterms:modified>
</cp:coreProperties>
</file>