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6E" w:rsidRDefault="009620C0" w:rsidP="004C1F6C">
      <w:pPr>
        <w:jc w:val="center"/>
        <w:rPr>
          <w:b/>
          <w:sz w:val="28"/>
          <w:szCs w:val="28"/>
        </w:rPr>
      </w:pPr>
      <w:r w:rsidRPr="00517EC3">
        <w:rPr>
          <w:b/>
          <w:sz w:val="48"/>
          <w:szCs w:val="48"/>
        </w:rPr>
        <w:t>BUILDING BLOCK DATA</w:t>
      </w:r>
    </w:p>
    <w:p w:rsidR="00415BC5" w:rsidRPr="00415BC5" w:rsidRDefault="00415BC5" w:rsidP="00415BC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415BC5" w:rsidRPr="00517EC3" w:rsidRDefault="00415BC5" w:rsidP="00415BC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pecies: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C1F6C">
        <w:rPr>
          <w:rFonts w:ascii="Times New Roman" w:hAnsi="Times New Roman" w:cs="Times New Roman"/>
          <w:i/>
          <w:sz w:val="24"/>
          <w:szCs w:val="24"/>
        </w:rPr>
        <w:t xml:space="preserve">Cymbidium </w:t>
      </w:r>
      <w:proofErr w:type="gramStart"/>
      <w:r w:rsidRPr="004C1F6C">
        <w:rPr>
          <w:rFonts w:ascii="Times New Roman" w:hAnsi="Times New Roman" w:cs="Times New Roman"/>
          <w:i/>
          <w:sz w:val="24"/>
          <w:szCs w:val="24"/>
        </w:rPr>
        <w:t>eburneum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Lindl</w:t>
      </w:r>
      <w:proofErr w:type="spellEnd"/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Bot. Reg. 33: t. 67 (1847) &amp; in Paxton, Mag. Bot. 15: 145-146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 xml:space="preserve">plate (1849). </w:t>
      </w:r>
      <w:r w:rsidRPr="004C1F6C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517EC3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F65772" w:rsidRDefault="00A94BEF" w:rsidP="008473E7">
      <w:pPr>
        <w:pStyle w:val="NoSpacing"/>
        <w:shd w:val="clear" w:color="auto" w:fill="FFFFFF" w:themeFill="background1"/>
        <w:rPr>
          <w:b/>
          <w:sz w:val="24"/>
          <w:szCs w:val="24"/>
        </w:rPr>
      </w:pPr>
      <w:r w:rsidRPr="00517E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76F535B" wp14:editId="14DD961D">
            <wp:simplePos x="0" y="0"/>
            <wp:positionH relativeFrom="column">
              <wp:posOffset>3676650</wp:posOffset>
            </wp:positionH>
            <wp:positionV relativeFrom="paragraph">
              <wp:posOffset>81280</wp:posOffset>
            </wp:positionV>
            <wp:extent cx="317563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E55" w:rsidRDefault="004C1F6C" w:rsidP="008473E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A464FB">
        <w:rPr>
          <w:rFonts w:ascii="Times New Roman" w:hAnsi="Times New Roman" w:cs="Times New Roman"/>
          <w:i/>
          <w:sz w:val="24"/>
          <w:szCs w:val="24"/>
        </w:rPr>
        <w:t>Cymbidium eburneum</w:t>
      </w:r>
      <w:r w:rsidRPr="004C1F6C">
        <w:rPr>
          <w:rFonts w:ascii="Times New Roman" w:hAnsi="Times New Roman" w:cs="Times New Roman"/>
          <w:sz w:val="24"/>
          <w:szCs w:val="24"/>
        </w:rPr>
        <w:t xml:space="preserve"> was described by Lindley in 1847, from a s</w:t>
      </w:r>
      <w:r>
        <w:rPr>
          <w:rFonts w:ascii="Times New Roman" w:hAnsi="Times New Roman" w:cs="Times New Roman"/>
          <w:sz w:val="24"/>
          <w:szCs w:val="24"/>
        </w:rPr>
        <w:t xml:space="preserve">pecimen cultivated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Loddiges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4C1F6C">
        <w:rPr>
          <w:rFonts w:ascii="Times New Roman" w:hAnsi="Times New Roman" w:cs="Times New Roman"/>
          <w:sz w:val="24"/>
          <w:szCs w:val="24"/>
        </w:rPr>
        <w:t>nursery and said to be from the ‘East Indies’. When, in 1851, Grifﬁt</w:t>
      </w:r>
      <w:r>
        <w:rPr>
          <w:rFonts w:ascii="Times New Roman" w:hAnsi="Times New Roman" w:cs="Times New Roman"/>
          <w:sz w:val="24"/>
          <w:szCs w:val="24"/>
        </w:rPr>
        <w:t xml:space="preserve">h described </w:t>
      </w:r>
      <w:r w:rsidRPr="00A464FB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A464FB">
        <w:rPr>
          <w:rFonts w:ascii="Times New Roman" w:hAnsi="Times New Roman" w:cs="Times New Roman"/>
          <w:i/>
          <w:sz w:val="24"/>
          <w:szCs w:val="24"/>
        </w:rPr>
        <w:t>syringodomm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Pr="004C1F6C">
        <w:rPr>
          <w:rFonts w:ascii="Times New Roman" w:hAnsi="Times New Roman" w:cs="Times New Roman"/>
          <w:sz w:val="24"/>
          <w:szCs w:val="24"/>
        </w:rPr>
        <w:t>lilac-scented Cymbidium, he gave the ﬁrst precise locality informatio</w:t>
      </w:r>
      <w:r>
        <w:rPr>
          <w:rFonts w:ascii="Times New Roman" w:hAnsi="Times New Roman" w:cs="Times New Roman"/>
          <w:sz w:val="24"/>
          <w:szCs w:val="24"/>
        </w:rPr>
        <w:t xml:space="preserve">n 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Hills in Assam. </w:t>
      </w:r>
      <w:r w:rsidRPr="004C1F6C">
        <w:rPr>
          <w:rFonts w:ascii="Times New Roman" w:hAnsi="Times New Roman" w:cs="Times New Roman"/>
          <w:sz w:val="24"/>
          <w:szCs w:val="24"/>
        </w:rPr>
        <w:t xml:space="preserve">Lindley (1858) reduced this name to synonymy in </w:t>
      </w:r>
      <w:r w:rsidRPr="00A464FB">
        <w:rPr>
          <w:rFonts w:ascii="Times New Roman" w:hAnsi="Times New Roman" w:cs="Times New Roman"/>
          <w:i/>
          <w:sz w:val="24"/>
          <w:szCs w:val="24"/>
        </w:rPr>
        <w:t>C. eburneum</w:t>
      </w:r>
      <w:r w:rsidRPr="004C1F6C">
        <w:rPr>
          <w:rFonts w:ascii="Times New Roman" w:hAnsi="Times New Roman" w:cs="Times New Roman"/>
          <w:sz w:val="24"/>
          <w:szCs w:val="24"/>
        </w:rPr>
        <w:t xml:space="preserve">. Later, </w:t>
      </w:r>
      <w:r>
        <w:rPr>
          <w:rFonts w:ascii="Times New Roman" w:hAnsi="Times New Roman" w:cs="Times New Roman"/>
          <w:sz w:val="24"/>
          <w:szCs w:val="24"/>
        </w:rPr>
        <w:t xml:space="preserve">Clarke and then </w:t>
      </w:r>
      <w:proofErr w:type="gramStart"/>
      <w:r>
        <w:rPr>
          <w:rFonts w:ascii="Times New Roman" w:hAnsi="Times New Roman" w:cs="Times New Roman"/>
          <w:sz w:val="24"/>
          <w:szCs w:val="24"/>
        </w:rPr>
        <w:t>King &amp;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F6C">
        <w:rPr>
          <w:rFonts w:ascii="Times New Roman" w:hAnsi="Times New Roman" w:cs="Times New Roman"/>
          <w:sz w:val="24"/>
          <w:szCs w:val="24"/>
        </w:rPr>
        <w:t>collected it from Darjeeling and Sikkim. It is likely that the distributio</w:t>
      </w:r>
      <w:r>
        <w:rPr>
          <w:rFonts w:ascii="Times New Roman" w:hAnsi="Times New Roman" w:cs="Times New Roman"/>
          <w:sz w:val="24"/>
          <w:szCs w:val="24"/>
        </w:rPr>
        <w:t xml:space="preserve">n extends along the Himalaya to </w:t>
      </w:r>
      <w:r w:rsidR="00A464FB">
        <w:rPr>
          <w:rFonts w:ascii="Times New Roman" w:hAnsi="Times New Roman" w:cs="Times New Roman"/>
          <w:sz w:val="24"/>
          <w:szCs w:val="24"/>
        </w:rPr>
        <w:t>include Nepal (Hara et</w:t>
      </w:r>
      <w:r w:rsidRPr="004C1F6C">
        <w:rPr>
          <w:rFonts w:ascii="Times New Roman" w:hAnsi="Times New Roman" w:cs="Times New Roman"/>
          <w:sz w:val="24"/>
          <w:szCs w:val="24"/>
        </w:rPr>
        <w:t xml:space="preserve"> al., 1978) and Bhutan. Forrest collected a cultivated specimen of </w:t>
      </w:r>
      <w:r w:rsidRPr="00A464FB">
        <w:rPr>
          <w:rFonts w:ascii="Times New Roman" w:hAnsi="Times New Roman" w:cs="Times New Roman"/>
          <w:i/>
          <w:sz w:val="24"/>
          <w:szCs w:val="24"/>
        </w:rPr>
        <w:t>C. eburneum</w:t>
      </w:r>
      <w:r w:rsidR="00123E55">
        <w:rPr>
          <w:rFonts w:ascii="Times New Roman" w:hAnsi="Times New Roman" w:cs="Times New Roman"/>
          <w:sz w:val="24"/>
          <w:szCs w:val="24"/>
        </w:rPr>
        <w:t xml:space="preserve"> </w:t>
      </w:r>
      <w:r w:rsidRPr="004C1F6C">
        <w:rPr>
          <w:rFonts w:ascii="Times New Roman" w:hAnsi="Times New Roman" w:cs="Times New Roman"/>
          <w:sz w:val="24"/>
          <w:szCs w:val="24"/>
        </w:rPr>
        <w:t xml:space="preserve">(wrongly identiﬁed as </w:t>
      </w:r>
      <w:r w:rsidRPr="00A464FB">
        <w:rPr>
          <w:rFonts w:ascii="Times New Roman" w:hAnsi="Times New Roman" w:cs="Times New Roman"/>
          <w:i/>
          <w:sz w:val="24"/>
          <w:szCs w:val="24"/>
        </w:rPr>
        <w:t xml:space="preserve">C. hookerianum) </w:t>
      </w:r>
      <w:r>
        <w:rPr>
          <w:rFonts w:ascii="Times New Roman" w:hAnsi="Times New Roman" w:cs="Times New Roman"/>
          <w:sz w:val="24"/>
          <w:szCs w:val="24"/>
        </w:rPr>
        <w:t xml:space="preserve">in western Yunnan where it is undoubtedly native. In 1939 a </w:t>
      </w:r>
      <w:r w:rsidRPr="004C1F6C">
        <w:rPr>
          <w:rFonts w:ascii="Times New Roman" w:hAnsi="Times New Roman" w:cs="Times New Roman"/>
          <w:sz w:val="24"/>
          <w:szCs w:val="24"/>
        </w:rPr>
        <w:t>specimen from Myanmar (Burma), but without an exact locality, was sent to Kew, extending the known</w:t>
      </w:r>
      <w:r w:rsidR="00123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distribution of this species.</w:t>
      </w:r>
    </w:p>
    <w:p w:rsidR="00123E55" w:rsidRDefault="00123E55" w:rsidP="008473E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C1F6C">
        <w:rPr>
          <w:rFonts w:ascii="Times New Roman" w:hAnsi="Times New Roman" w:cs="Times New Roman"/>
          <w:sz w:val="24"/>
          <w:szCs w:val="24"/>
        </w:rPr>
        <w:t xml:space="preserve"> </w:t>
      </w:r>
      <w:r w:rsidR="004C1F6C" w:rsidRPr="004C1F6C">
        <w:rPr>
          <w:rFonts w:ascii="Times New Roman" w:hAnsi="Times New Roman" w:cs="Times New Roman"/>
          <w:sz w:val="24"/>
          <w:szCs w:val="24"/>
        </w:rPr>
        <w:t xml:space="preserve">This species, along with </w:t>
      </w:r>
      <w:r w:rsidR="004C1F6C" w:rsidRPr="00A464FB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4C1F6C" w:rsidRPr="00A464FB">
        <w:rPr>
          <w:rFonts w:ascii="Times New Roman" w:hAnsi="Times New Roman" w:cs="Times New Roman"/>
          <w:i/>
          <w:sz w:val="24"/>
          <w:szCs w:val="24"/>
        </w:rPr>
        <w:t>mastersii</w:t>
      </w:r>
      <w:proofErr w:type="spellEnd"/>
      <w:r w:rsidR="004C1F6C" w:rsidRPr="00A464FB">
        <w:rPr>
          <w:rFonts w:ascii="Times New Roman" w:hAnsi="Times New Roman" w:cs="Times New Roman"/>
          <w:i/>
          <w:sz w:val="24"/>
          <w:szCs w:val="24"/>
        </w:rPr>
        <w:t xml:space="preserve">, C. </w:t>
      </w:r>
      <w:proofErr w:type="spellStart"/>
      <w:r w:rsidR="004C1F6C" w:rsidRPr="00A464FB">
        <w:rPr>
          <w:rFonts w:ascii="Times New Roman" w:hAnsi="Times New Roman" w:cs="Times New Roman"/>
          <w:i/>
          <w:sz w:val="24"/>
          <w:szCs w:val="24"/>
        </w:rPr>
        <w:t>parishii</w:t>
      </w:r>
      <w:proofErr w:type="spellEnd"/>
      <w:r w:rsidR="004C1F6C" w:rsidRPr="004C1F6C">
        <w:rPr>
          <w:rFonts w:ascii="Times New Roman" w:hAnsi="Times New Roman" w:cs="Times New Roman"/>
          <w:sz w:val="24"/>
          <w:szCs w:val="24"/>
        </w:rPr>
        <w:t xml:space="preserve"> and </w:t>
      </w:r>
      <w:r w:rsidR="004C1F6C" w:rsidRPr="00A464FB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4C1F6C" w:rsidRPr="00A464FB">
        <w:rPr>
          <w:rFonts w:ascii="Times New Roman" w:hAnsi="Times New Roman" w:cs="Times New Roman"/>
          <w:i/>
          <w:sz w:val="24"/>
          <w:szCs w:val="24"/>
        </w:rPr>
        <w:t>roseum</w:t>
      </w:r>
      <w:proofErr w:type="spellEnd"/>
      <w:r w:rsidR="004C1F6C" w:rsidRPr="004C1F6C">
        <w:rPr>
          <w:rFonts w:ascii="Times New Roman" w:hAnsi="Times New Roman" w:cs="Times New Roman"/>
          <w:sz w:val="24"/>
          <w:szCs w:val="24"/>
        </w:rPr>
        <w:t xml:space="preserve">, </w:t>
      </w:r>
      <w:r w:rsidR="004C1F6C">
        <w:rPr>
          <w:rFonts w:ascii="Times New Roman" w:hAnsi="Times New Roman" w:cs="Times New Roman"/>
          <w:sz w:val="24"/>
          <w:szCs w:val="24"/>
        </w:rPr>
        <w:t xml:space="preserve">was placed in section </w:t>
      </w:r>
      <w:proofErr w:type="spellStart"/>
      <w:r w:rsidR="004C1F6C">
        <w:rPr>
          <w:rFonts w:ascii="Times New Roman" w:hAnsi="Times New Roman" w:cs="Times New Roman"/>
          <w:sz w:val="24"/>
          <w:szCs w:val="24"/>
        </w:rPr>
        <w:t>Ebumea</w:t>
      </w:r>
      <w:proofErr w:type="spellEnd"/>
      <w:r w:rsidR="004C1F6C">
        <w:rPr>
          <w:rFonts w:ascii="Times New Roman" w:hAnsi="Times New Roman" w:cs="Times New Roman"/>
          <w:sz w:val="24"/>
          <w:szCs w:val="24"/>
        </w:rPr>
        <w:t xml:space="preserve"> by </w:t>
      </w:r>
      <w:r w:rsidR="004C1F6C" w:rsidRPr="004C1F6C">
        <w:rPr>
          <w:rFonts w:ascii="Times New Roman" w:hAnsi="Times New Roman" w:cs="Times New Roman"/>
          <w:sz w:val="24"/>
          <w:szCs w:val="24"/>
        </w:rPr>
        <w:t xml:space="preserve">Du </w:t>
      </w:r>
      <w:proofErr w:type="spellStart"/>
      <w:r w:rsidR="004C1F6C" w:rsidRPr="004C1F6C">
        <w:rPr>
          <w:rFonts w:ascii="Times New Roman" w:hAnsi="Times New Roman" w:cs="Times New Roman"/>
          <w:sz w:val="24"/>
          <w:szCs w:val="24"/>
        </w:rPr>
        <w:t>Puy</w:t>
      </w:r>
      <w:proofErr w:type="spellEnd"/>
      <w:r w:rsidR="004C1F6C" w:rsidRPr="004C1F6C">
        <w:rPr>
          <w:rFonts w:ascii="Times New Roman" w:hAnsi="Times New Roman" w:cs="Times New Roman"/>
          <w:sz w:val="24"/>
          <w:szCs w:val="24"/>
        </w:rPr>
        <w:t xml:space="preserve"> and Cri</w:t>
      </w:r>
      <w:r w:rsidR="00A464FB">
        <w:rPr>
          <w:rFonts w:ascii="Times New Roman" w:hAnsi="Times New Roman" w:cs="Times New Roman"/>
          <w:sz w:val="24"/>
          <w:szCs w:val="24"/>
        </w:rPr>
        <w:t>bb (1988), which was characteriz</w:t>
      </w:r>
      <w:r w:rsidR="004C1F6C" w:rsidRPr="004C1F6C">
        <w:rPr>
          <w:rFonts w:ascii="Times New Roman" w:hAnsi="Times New Roman" w:cs="Times New Roman"/>
          <w:sz w:val="24"/>
          <w:szCs w:val="24"/>
        </w:rPr>
        <w:t>ed by slender and fus</w:t>
      </w:r>
      <w:r w:rsidR="004C1F6C">
        <w:rPr>
          <w:rFonts w:ascii="Times New Roman" w:hAnsi="Times New Roman" w:cs="Times New Roman"/>
          <w:sz w:val="24"/>
          <w:szCs w:val="24"/>
        </w:rPr>
        <w:t xml:space="preserve">iform pseudobulbs that grow and </w:t>
      </w:r>
      <w:r w:rsidR="004C1F6C" w:rsidRPr="004C1F6C">
        <w:rPr>
          <w:rFonts w:ascii="Times New Roman" w:hAnsi="Times New Roman" w:cs="Times New Roman"/>
          <w:sz w:val="24"/>
          <w:szCs w:val="24"/>
        </w:rPr>
        <w:t>flower indeterminately for two to many years. The leaf apex in these spec</w:t>
      </w:r>
      <w:r w:rsidR="004C1F6C">
        <w:rPr>
          <w:rFonts w:ascii="Times New Roman" w:hAnsi="Times New Roman" w:cs="Times New Roman"/>
          <w:sz w:val="24"/>
          <w:szCs w:val="24"/>
        </w:rPr>
        <w:t xml:space="preserve">ies tends to be acutely bilobed </w:t>
      </w:r>
      <w:r w:rsidR="004C1F6C" w:rsidRPr="004C1F6C">
        <w:rPr>
          <w:rFonts w:ascii="Times New Roman" w:hAnsi="Times New Roman" w:cs="Times New Roman"/>
          <w:sz w:val="24"/>
          <w:szCs w:val="24"/>
        </w:rPr>
        <w:t xml:space="preserve">with a small </w:t>
      </w:r>
      <w:proofErr w:type="spellStart"/>
      <w:r w:rsidR="004C1F6C" w:rsidRPr="004C1F6C">
        <w:rPr>
          <w:rFonts w:ascii="Times New Roman" w:hAnsi="Times New Roman" w:cs="Times New Roman"/>
          <w:sz w:val="24"/>
          <w:szCs w:val="24"/>
        </w:rPr>
        <w:t>mucro</w:t>
      </w:r>
      <w:proofErr w:type="spellEnd"/>
      <w:r w:rsidR="004C1F6C" w:rsidRPr="004C1F6C">
        <w:rPr>
          <w:rFonts w:ascii="Times New Roman" w:hAnsi="Times New Roman" w:cs="Times New Roman"/>
          <w:sz w:val="24"/>
          <w:szCs w:val="24"/>
        </w:rPr>
        <w:t xml:space="preserve"> in the sinus. The few-flowered scape is produced from the axils of t</w:t>
      </w:r>
      <w:r w:rsidR="004C1F6C">
        <w:rPr>
          <w:rFonts w:ascii="Times New Roman" w:hAnsi="Times New Roman" w:cs="Times New Roman"/>
          <w:sz w:val="24"/>
          <w:szCs w:val="24"/>
        </w:rPr>
        <w:t xml:space="preserve">he leaves, not </w:t>
      </w:r>
      <w:r w:rsidR="004C1F6C" w:rsidRPr="004C1F6C">
        <w:rPr>
          <w:rFonts w:ascii="Times New Roman" w:hAnsi="Times New Roman" w:cs="Times New Roman"/>
          <w:sz w:val="24"/>
          <w:szCs w:val="24"/>
        </w:rPr>
        <w:t>from the base of the pseudobulb. In common with section</w:t>
      </w:r>
      <w:r w:rsidR="008473E7"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Cyperorchis, the ﬂowers do not usually open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fully, the </w:t>
      </w:r>
      <w:proofErr w:type="spellStart"/>
      <w:r w:rsidR="008473E7" w:rsidRPr="008473E7">
        <w:rPr>
          <w:rFonts w:ascii="Times New Roman" w:hAnsi="Times New Roman" w:cs="Times New Roman"/>
          <w:sz w:val="24"/>
          <w:szCs w:val="24"/>
        </w:rPr>
        <w:t>hypochile</w:t>
      </w:r>
      <w:proofErr w:type="spellEnd"/>
      <w:r w:rsidR="008473E7" w:rsidRPr="008473E7">
        <w:rPr>
          <w:rFonts w:ascii="Times New Roman" w:hAnsi="Times New Roman" w:cs="Times New Roman"/>
          <w:sz w:val="24"/>
          <w:szCs w:val="24"/>
        </w:rPr>
        <w:t xml:space="preserve"> is relatively long, and the rostellum is beaked. The q</w:t>
      </w:r>
      <w:r w:rsidR="008473E7">
        <w:rPr>
          <w:rFonts w:ascii="Times New Roman" w:hAnsi="Times New Roman" w:cs="Times New Roman"/>
          <w:sz w:val="24"/>
          <w:szCs w:val="24"/>
        </w:rPr>
        <w:t xml:space="preserve">uadrangular pollinia are placed </w:t>
      </w:r>
      <w:r w:rsidR="008473E7" w:rsidRPr="008473E7">
        <w:rPr>
          <w:rFonts w:ascii="Times New Roman" w:hAnsi="Times New Roman" w:cs="Times New Roman"/>
          <w:sz w:val="24"/>
          <w:szCs w:val="24"/>
        </w:rPr>
        <w:t>on a rectangular viscidium with two long, hair-like processes from th</w:t>
      </w:r>
      <w:r w:rsidR="00A464FB">
        <w:rPr>
          <w:rFonts w:ascii="Times New Roman" w:hAnsi="Times New Roman" w:cs="Times New Roman"/>
          <w:sz w:val="24"/>
          <w:szCs w:val="24"/>
        </w:rPr>
        <w:t>e lower corners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3E55" w:rsidRDefault="00123E55" w:rsidP="008473E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>Cymbidium eburneum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 has short inﬂorescences that usually carry a si</w:t>
      </w:r>
      <w:r w:rsidR="008473E7">
        <w:rPr>
          <w:rFonts w:ascii="Times New Roman" w:hAnsi="Times New Roman" w:cs="Times New Roman"/>
          <w:sz w:val="24"/>
          <w:szCs w:val="24"/>
        </w:rPr>
        <w:t xml:space="preserve">ngle, large, white flower, with </w:t>
      </w:r>
      <w:r w:rsidR="008473E7" w:rsidRPr="008473E7">
        <w:rPr>
          <w:rFonts w:ascii="Times New Roman" w:hAnsi="Times New Roman" w:cs="Times New Roman"/>
          <w:sz w:val="24"/>
          <w:szCs w:val="24"/>
        </w:rPr>
        <w:t>a single, broad, yellow callus ridge. It can easily be distinguished from the other large, white-ﬂ</w:t>
      </w:r>
      <w:r w:rsidR="008473E7">
        <w:rPr>
          <w:rFonts w:ascii="Times New Roman" w:hAnsi="Times New Roman" w:cs="Times New Roman"/>
          <w:sz w:val="24"/>
          <w:szCs w:val="24"/>
        </w:rPr>
        <w:t xml:space="preserve">owered </w:t>
      </w:r>
      <w:r w:rsidR="008473E7" w:rsidRPr="008473E7">
        <w:rPr>
          <w:rFonts w:ascii="Times New Roman" w:hAnsi="Times New Roman" w:cs="Times New Roman"/>
          <w:sz w:val="24"/>
          <w:szCs w:val="24"/>
        </w:rPr>
        <w:t>species in this section by its characteristic callus ridges that are fused i</w:t>
      </w:r>
      <w:r w:rsidR="008473E7">
        <w:rPr>
          <w:rFonts w:ascii="Times New Roman" w:hAnsi="Times New Roman" w:cs="Times New Roman"/>
          <w:sz w:val="24"/>
          <w:szCs w:val="24"/>
        </w:rPr>
        <w:t>nto one single, inﬂated, wedge-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shaped structure at the apex.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 xml:space="preserve">Cymbidium </w:t>
      </w:r>
      <w:proofErr w:type="spellStart"/>
      <w:r w:rsidR="008473E7" w:rsidRPr="00A464FB">
        <w:rPr>
          <w:rFonts w:ascii="Times New Roman" w:hAnsi="Times New Roman" w:cs="Times New Roman"/>
          <w:i/>
          <w:sz w:val="24"/>
          <w:szCs w:val="24"/>
        </w:rPr>
        <w:t>mastersii</w:t>
      </w:r>
      <w:proofErr w:type="spellEnd"/>
      <w:r w:rsidR="008473E7" w:rsidRPr="008473E7">
        <w:rPr>
          <w:rFonts w:ascii="Times New Roman" w:hAnsi="Times New Roman" w:cs="Times New Roman"/>
          <w:sz w:val="24"/>
          <w:szCs w:val="24"/>
        </w:rPr>
        <w:t xml:space="preserve"> shares the tende</w:t>
      </w:r>
      <w:r w:rsidR="008473E7">
        <w:rPr>
          <w:rFonts w:ascii="Times New Roman" w:hAnsi="Times New Roman" w:cs="Times New Roman"/>
          <w:sz w:val="24"/>
          <w:szCs w:val="24"/>
        </w:rPr>
        <w:t xml:space="preserve">ncy to grow indeterminately for </w:t>
      </w:r>
      <w:r w:rsidR="008473E7" w:rsidRPr="008473E7">
        <w:rPr>
          <w:rFonts w:ascii="Times New Roman" w:hAnsi="Times New Roman" w:cs="Times New Roman"/>
          <w:sz w:val="24"/>
          <w:szCs w:val="24"/>
        </w:rPr>
        <w:t>several years before producing a new growth, the characteristic leaf tip shape, the elongated lip, and</w:t>
      </w:r>
      <w:r w:rsidR="009620C0" w:rsidRPr="00517EC3">
        <w:rPr>
          <w:rFonts w:ascii="Times New Roman" w:hAnsi="Times New Roman" w:cs="Times New Roman"/>
          <w:sz w:val="24"/>
          <w:szCs w:val="24"/>
        </w:rPr>
        <w:t xml:space="preserve">   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similar </w:t>
      </w:r>
      <w:proofErr w:type="spellStart"/>
      <w:r w:rsidR="008473E7" w:rsidRPr="008473E7">
        <w:rPr>
          <w:rFonts w:ascii="Times New Roman" w:hAnsi="Times New Roman" w:cs="Times New Roman"/>
          <w:sz w:val="24"/>
          <w:szCs w:val="24"/>
        </w:rPr>
        <w:t>colouring</w:t>
      </w:r>
      <w:proofErr w:type="spellEnd"/>
      <w:r w:rsidR="008473E7" w:rsidRPr="008473E7">
        <w:rPr>
          <w:rFonts w:ascii="Times New Roman" w:hAnsi="Times New Roman" w:cs="Times New Roman"/>
          <w:sz w:val="24"/>
          <w:szCs w:val="24"/>
        </w:rPr>
        <w:t>. Its ﬂowers are much smaller and more numerous, the petals are much narrower,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it lacks the callus structure typical of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>C. eburneum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.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>Cymbidium insigne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 has distinct swollen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pseudobulbs which flower from the base, leaves which lack the complex leaf tip structure and much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longer and more robust ﬂower spikes, bearing many more ﬂowers with two separate, hairy callus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ridges.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3E7" w:rsidRPr="008473E7" w:rsidRDefault="00123E55" w:rsidP="008473E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The plants of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>C. eburneum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 seen in cultivation in the West until recently, usually imported 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India or Thailand, had inﬂorescences bearing a single white ﬂower, often pale pink-tinged, with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yellow callus. Pale pink spotting was occasionally apparent on the margin of the mid-lobe of the lip.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656" w:rsidRPr="00372656" w:rsidRDefault="00F65772" w:rsidP="00A464FB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>Cymbidium eburneum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 was often well cultivated in the warm, humid stove greenhouses of the 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l9th century, and large specimen plants were exhibited bearing upwards of 25 ﬂowers. It is among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most beautiful of the Cymbidium species and has b</w:t>
      </w:r>
      <w:r w:rsidR="00A464FB">
        <w:rPr>
          <w:rFonts w:ascii="Times New Roman" w:hAnsi="Times New Roman" w:cs="Times New Roman"/>
          <w:sz w:val="24"/>
          <w:szCs w:val="24"/>
        </w:rPr>
        <w:t>een used extensively in hybridiz</w:t>
      </w:r>
      <w:r w:rsidR="008473E7" w:rsidRPr="008473E7">
        <w:rPr>
          <w:rFonts w:ascii="Times New Roman" w:hAnsi="Times New Roman" w:cs="Times New Roman"/>
          <w:sz w:val="24"/>
          <w:szCs w:val="24"/>
        </w:rPr>
        <w:t>ation. Its strong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E7" w:rsidRPr="008473E7">
        <w:rPr>
          <w:rFonts w:ascii="Times New Roman" w:hAnsi="Times New Roman" w:cs="Times New Roman"/>
          <w:sz w:val="24"/>
          <w:szCs w:val="24"/>
        </w:rPr>
        <w:t>fragrance is usually n</w:t>
      </w:r>
      <w:r w:rsidR="00A464FB">
        <w:rPr>
          <w:rFonts w:ascii="Times New Roman" w:hAnsi="Times New Roman" w:cs="Times New Roman"/>
          <w:sz w:val="24"/>
          <w:szCs w:val="24"/>
        </w:rPr>
        <w:t>ot inherited when it is hybridiz</w:t>
      </w:r>
      <w:r w:rsidR="008473E7" w:rsidRPr="008473E7">
        <w:rPr>
          <w:rFonts w:ascii="Times New Roman" w:hAnsi="Times New Roman" w:cs="Times New Roman"/>
          <w:sz w:val="24"/>
          <w:szCs w:val="24"/>
        </w:rPr>
        <w:t>ed. It was one of the parents of the ﬁrst artiﬁcial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4FB">
        <w:rPr>
          <w:rFonts w:ascii="Times New Roman" w:hAnsi="Times New Roman" w:cs="Times New Roman"/>
          <w:sz w:val="24"/>
          <w:szCs w:val="24"/>
        </w:rPr>
        <w:t xml:space="preserve">Cymbidium hybrid, </w:t>
      </w:r>
      <w:r w:rsidR="00A464FB" w:rsidRPr="00A464FB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gramStart"/>
      <w:r w:rsidR="00A464FB" w:rsidRPr="00A464FB">
        <w:rPr>
          <w:rFonts w:ascii="Times New Roman" w:hAnsi="Times New Roman" w:cs="Times New Roman"/>
          <w:i/>
          <w:sz w:val="24"/>
          <w:szCs w:val="24"/>
        </w:rPr>
        <w:t xml:space="preserve">x </w:t>
      </w:r>
      <w:r w:rsidR="008473E7" w:rsidRPr="00A464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473E7" w:rsidRPr="00A464FB">
        <w:rPr>
          <w:rFonts w:ascii="Times New Roman" w:hAnsi="Times New Roman" w:cs="Times New Roman"/>
          <w:i/>
          <w:sz w:val="24"/>
          <w:szCs w:val="24"/>
        </w:rPr>
        <w:t>Eburneo</w:t>
      </w:r>
      <w:proofErr w:type="spellEnd"/>
      <w:proofErr w:type="gramEnd"/>
      <w:r w:rsidR="008473E7" w:rsidRPr="00A464FB">
        <w:rPr>
          <w:rFonts w:ascii="Times New Roman" w:hAnsi="Times New Roman" w:cs="Times New Roman"/>
          <w:i/>
          <w:sz w:val="24"/>
          <w:szCs w:val="24"/>
        </w:rPr>
        <w:t xml:space="preserve">-lowianum </w:t>
      </w:r>
      <w:r w:rsidR="008473E7" w:rsidRPr="008473E7">
        <w:rPr>
          <w:rFonts w:ascii="Times New Roman" w:hAnsi="Times New Roman" w:cs="Times New Roman"/>
          <w:sz w:val="24"/>
          <w:szCs w:val="24"/>
        </w:rPr>
        <w:t xml:space="preserve">in 1889. </w:t>
      </w:r>
    </w:p>
    <w:p w:rsidR="00F65772" w:rsidRDefault="00F65772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65772" w:rsidRPr="00517EC3" w:rsidRDefault="00F65772" w:rsidP="00F6577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Description:</w:t>
      </w:r>
    </w:p>
    <w:p w:rsidR="00F65772" w:rsidRPr="00517EC3" w:rsidRDefault="00F65772" w:rsidP="00F6577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372656" w:rsidRPr="00372656" w:rsidRDefault="00372656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72656">
        <w:rPr>
          <w:rFonts w:ascii="Times New Roman" w:hAnsi="Times New Roman" w:cs="Times New Roman"/>
          <w:sz w:val="24"/>
          <w:szCs w:val="24"/>
        </w:rPr>
        <w:t>A perennial, epiphytic herb.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="00F65772" w:rsidRPr="007A2C58">
        <w:rPr>
          <w:rFonts w:ascii="Times New Roman" w:hAnsi="Times New Roman" w:cs="Times New Roman"/>
          <w:i/>
          <w:sz w:val="24"/>
          <w:szCs w:val="24"/>
        </w:rPr>
        <w:t>Pseudobu</w:t>
      </w:r>
      <w:r w:rsidRPr="007A2C58">
        <w:rPr>
          <w:rFonts w:ascii="Times New Roman" w:hAnsi="Times New Roman" w:cs="Times New Roman"/>
          <w:i/>
          <w:sz w:val="24"/>
          <w:szCs w:val="24"/>
        </w:rPr>
        <w:t>lbs</w:t>
      </w:r>
      <w:r w:rsidRPr="00372656">
        <w:rPr>
          <w:rFonts w:ascii="Times New Roman" w:hAnsi="Times New Roman" w:cs="Times New Roman"/>
          <w:sz w:val="24"/>
          <w:szCs w:val="24"/>
        </w:rPr>
        <w:t xml:space="preserve"> about 10 cm long, 3 cm in diameter, ovoid to fusiform,</w:t>
      </w:r>
      <w:r w:rsidR="007A2C58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bilaterally ﬂattened, not produced annually but growing in an indeterminate fashion for about three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years before a new growth is produced, often covered in persistent leaf bases and bearing about 7 fresh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 xml:space="preserve">leaves, each pseudobulb </w:t>
      </w:r>
      <w:r w:rsidRPr="00372656">
        <w:rPr>
          <w:rFonts w:ascii="Times New Roman" w:hAnsi="Times New Roman" w:cs="Times New Roman"/>
          <w:sz w:val="24"/>
          <w:szCs w:val="24"/>
        </w:rPr>
        <w:lastRenderedPageBreak/>
        <w:t>producing about 15-17 distichous leav</w:t>
      </w:r>
      <w:r w:rsidR="00A464FB">
        <w:rPr>
          <w:rFonts w:ascii="Times New Roman" w:hAnsi="Times New Roman" w:cs="Times New Roman"/>
          <w:sz w:val="24"/>
          <w:szCs w:val="24"/>
        </w:rPr>
        <w:t xml:space="preserve">es in total. </w:t>
      </w:r>
      <w:r w:rsidR="00A464FB" w:rsidRPr="007A2C58">
        <w:rPr>
          <w:rFonts w:ascii="Times New Roman" w:hAnsi="Times New Roman" w:cs="Times New Roman"/>
          <w:i/>
          <w:sz w:val="24"/>
          <w:szCs w:val="24"/>
        </w:rPr>
        <w:t>Leaves</w:t>
      </w:r>
      <w:r w:rsidR="00A464FB">
        <w:rPr>
          <w:rFonts w:ascii="Times New Roman" w:hAnsi="Times New Roman" w:cs="Times New Roman"/>
          <w:sz w:val="24"/>
          <w:szCs w:val="24"/>
        </w:rPr>
        <w:t xml:space="preserve"> up to 60 x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l.3(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>2) cm,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narrowly ligulate, acute, with a finely unequal</w:t>
      </w:r>
      <w:r w:rsidR="00A464FB">
        <w:rPr>
          <w:rFonts w:ascii="Times New Roman" w:hAnsi="Times New Roman" w:cs="Times New Roman"/>
          <w:sz w:val="24"/>
          <w:szCs w:val="24"/>
        </w:rPr>
        <w:t>ly bilobed apex with a minute mi</w:t>
      </w:r>
      <w:r w:rsidRPr="00372656">
        <w:rPr>
          <w:rFonts w:ascii="Times New Roman" w:hAnsi="Times New Roman" w:cs="Times New Roman"/>
          <w:sz w:val="24"/>
          <w:szCs w:val="24"/>
        </w:rPr>
        <w:t>cro in the sinus formed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as an extension of the mid-vein; articulated to a broad, sheathing base 5-10 cm from the pseudobulb.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7A2C58">
        <w:rPr>
          <w:rFonts w:ascii="Times New Roman" w:hAnsi="Times New Roman" w:cs="Times New Roman"/>
          <w:i/>
          <w:sz w:val="24"/>
          <w:szCs w:val="24"/>
        </w:rPr>
        <w:t xml:space="preserve">Scape </w:t>
      </w:r>
      <w:r w:rsidRPr="00372656">
        <w:rPr>
          <w:rFonts w:ascii="Times New Roman" w:hAnsi="Times New Roman" w:cs="Times New Roman"/>
          <w:sz w:val="24"/>
          <w:szCs w:val="24"/>
        </w:rPr>
        <w:t>about 25(36) cm long, from within the axils of the leaves; peduncle erect or suberect, covered in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about 8-21 sheaths up to 15 cm long; upper sheath cymbiform, middle sheaths mostly cylindrical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below, inﬂated, cymbiform above; rhachis with 1-2(3) flowers; bracts 0.4-2 cm long, triangular, acute.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7A2C58">
        <w:rPr>
          <w:rFonts w:ascii="Times New Roman" w:hAnsi="Times New Roman" w:cs="Times New Roman"/>
          <w:i/>
          <w:sz w:val="24"/>
          <w:szCs w:val="24"/>
        </w:rPr>
        <w:t>Flower</w:t>
      </w:r>
      <w:r w:rsidRPr="00372656">
        <w:rPr>
          <w:rFonts w:ascii="Times New Roman" w:hAnsi="Times New Roman" w:cs="Times New Roman"/>
          <w:sz w:val="24"/>
          <w:szCs w:val="24"/>
        </w:rPr>
        <w:t xml:space="preserve"> large, 8-12 cm across, not opening fully; sweetly lilac-scented; rhachis, pedicel and ovary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bright green; petals and sepals white or faintly pink; lip white with a bright yellow central and basal</w:t>
      </w:r>
      <w:r w:rsidR="00F6577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patch on the mid-lobe and bright yellow callus, occasionally with some purple-pink spots on the mid-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lobe; column white or ﬂushed pale pink, sometimes spotted pink ventrally and with a small yellow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 xml:space="preserve">patch at the base; anther-cap white. </w:t>
      </w:r>
      <w:proofErr w:type="gramStart"/>
      <w:r w:rsidRPr="007A2C58">
        <w:rPr>
          <w:rFonts w:ascii="Times New Roman" w:hAnsi="Times New Roman" w:cs="Times New Roman"/>
          <w:i/>
          <w:sz w:val="24"/>
          <w:szCs w:val="24"/>
        </w:rPr>
        <w:t>Pedicel and ovary</w:t>
      </w:r>
      <w:r w:rsidRPr="00372656">
        <w:rPr>
          <w:rFonts w:ascii="Times New Roman" w:hAnsi="Times New Roman" w:cs="Times New Roman"/>
          <w:sz w:val="24"/>
          <w:szCs w:val="24"/>
        </w:rPr>
        <w:t xml:space="preserve"> 3.2-4.1 c</w:t>
      </w:r>
      <w:r w:rsidR="00A464FB">
        <w:rPr>
          <w:rFonts w:ascii="Times New Roman" w:hAnsi="Times New Roman" w:cs="Times New Roman"/>
          <w:sz w:val="24"/>
          <w:szCs w:val="24"/>
        </w:rPr>
        <w:t>m long.</w:t>
      </w:r>
      <w:proofErr w:type="gramEnd"/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64FB">
        <w:rPr>
          <w:rFonts w:ascii="Times New Roman" w:hAnsi="Times New Roman" w:cs="Times New Roman"/>
          <w:sz w:val="24"/>
          <w:szCs w:val="24"/>
        </w:rPr>
        <w:t>Dorsal sepal 5.6-7.6 x</w:t>
      </w:r>
      <w:r w:rsidRPr="00372656">
        <w:rPr>
          <w:rFonts w:ascii="Times New Roman" w:hAnsi="Times New Roman" w:cs="Times New Roman"/>
          <w:sz w:val="24"/>
          <w:szCs w:val="24"/>
        </w:rPr>
        <w:t>1.8-2.9cm, narrowly oblong-elliptic, acute, concave, porrect; lateral sepals similar, not fully spreading.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r w:rsidRPr="007A2C58">
        <w:rPr>
          <w:rFonts w:ascii="Times New Roman" w:hAnsi="Times New Roman" w:cs="Times New Roman"/>
          <w:i/>
          <w:sz w:val="24"/>
          <w:szCs w:val="24"/>
        </w:rPr>
        <w:t>Petals</w:t>
      </w:r>
      <w:r w:rsidR="00A464FB">
        <w:rPr>
          <w:rFonts w:ascii="Times New Roman" w:hAnsi="Times New Roman" w:cs="Times New Roman"/>
          <w:sz w:val="24"/>
          <w:szCs w:val="24"/>
        </w:rPr>
        <w:t xml:space="preserve"> 5-7.3 x</w:t>
      </w:r>
      <w:r w:rsidRPr="00372656">
        <w:rPr>
          <w:rFonts w:ascii="Times New Roman" w:hAnsi="Times New Roman" w:cs="Times New Roman"/>
          <w:sz w:val="24"/>
          <w:szCs w:val="24"/>
        </w:rPr>
        <w:t xml:space="preserve"> 1.</w:t>
      </w:r>
      <w:r w:rsidR="00A464FB">
        <w:rPr>
          <w:rFonts w:ascii="Times New Roman" w:hAnsi="Times New Roman" w:cs="Times New Roman"/>
          <w:sz w:val="24"/>
          <w:szCs w:val="24"/>
        </w:rPr>
        <w:t>5-2.2 cm, narrowly spat</w:t>
      </w:r>
      <w:r w:rsidRPr="00372656">
        <w:rPr>
          <w:rFonts w:ascii="Times New Roman" w:hAnsi="Times New Roman" w:cs="Times New Roman"/>
          <w:sz w:val="24"/>
          <w:szCs w:val="24"/>
        </w:rPr>
        <w:t xml:space="preserve">ulate, slightly curved, the acute tips recurved and spreading. </w:t>
      </w:r>
      <w:r w:rsidRPr="007A2C58">
        <w:rPr>
          <w:rFonts w:ascii="Times New Roman" w:hAnsi="Times New Roman" w:cs="Times New Roman"/>
          <w:i/>
          <w:sz w:val="24"/>
          <w:szCs w:val="24"/>
        </w:rPr>
        <w:t>Lip</w:t>
      </w:r>
      <w:r w:rsidRPr="00372656">
        <w:rPr>
          <w:rFonts w:ascii="Times New Roman" w:hAnsi="Times New Roman" w:cs="Times New Roman"/>
          <w:sz w:val="24"/>
          <w:szCs w:val="24"/>
        </w:rPr>
        <w:t xml:space="preserve"> 3-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lobed, elongated, fused to the base of the column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for 4-6 mm; side-lobes 1.2-1.8 cm broad,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clasping the column, papillose or minutely hairy,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apex broadly rounded, margin not fringed; mid-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lobe 1.6-2 x 1.4-1.7 cm, ovate-triangular,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rounded or mucronate, porrect or weakly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recurved, minutely hairy with a dense central and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basal patch of short hairs, margin entire and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undulating; callus long, with 3 slightly raised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ridges on a broad, glabrous disc behind, becoming</w:t>
      </w:r>
      <w:r w:rsidR="000916F2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confluent and strongly inflated and forming a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cuneate apex terminating well behind the junction</w:t>
      </w:r>
    </w:p>
    <w:p w:rsidR="00372656" w:rsidRPr="00372656" w:rsidRDefault="00372656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72656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the mid- and side-lobes, papillose or minutely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hairy</w:t>
      </w:r>
      <w:r w:rsidRPr="007A2C58">
        <w:rPr>
          <w:rFonts w:ascii="Times New Roman" w:hAnsi="Times New Roman" w:cs="Times New Roman"/>
          <w:i/>
          <w:sz w:val="24"/>
          <w:szCs w:val="24"/>
        </w:rPr>
        <w:t>. Column</w:t>
      </w:r>
      <w:r w:rsidRPr="00372656">
        <w:rPr>
          <w:rFonts w:ascii="Times New Roman" w:hAnsi="Times New Roman" w:cs="Times New Roman"/>
          <w:sz w:val="24"/>
          <w:szCs w:val="24"/>
        </w:rPr>
        <w:t xml:space="preserve"> (3.4)4.1-4.6 cm long, narrowly</w:t>
      </w:r>
    </w:p>
    <w:p w:rsidR="00372656" w:rsidRDefault="00372656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72656">
        <w:rPr>
          <w:rFonts w:ascii="Times New Roman" w:hAnsi="Times New Roman" w:cs="Times New Roman"/>
          <w:sz w:val="24"/>
          <w:szCs w:val="24"/>
        </w:rPr>
        <w:t>winged to the base, curved down near the apex,</w:t>
      </w:r>
      <w:r w:rsidR="004B6AC9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almost glabrous; pollinia quadrangular, about 4 mm long, on a rectangular viscidium with hair-like</w:t>
      </w:r>
      <w:r w:rsidR="00A464FB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 xml:space="preserve">processes from the lower corners. </w:t>
      </w:r>
      <w:proofErr w:type="gramStart"/>
      <w:r w:rsidRPr="007A2C58">
        <w:rPr>
          <w:rFonts w:ascii="Times New Roman" w:hAnsi="Times New Roman" w:cs="Times New Roman"/>
          <w:i/>
          <w:sz w:val="24"/>
          <w:szCs w:val="24"/>
        </w:rPr>
        <w:t>Capsule</w:t>
      </w:r>
      <w:r w:rsidR="007A2C58">
        <w:rPr>
          <w:rFonts w:ascii="Times New Roman" w:hAnsi="Times New Roman" w:cs="Times New Roman"/>
          <w:sz w:val="24"/>
          <w:szCs w:val="24"/>
        </w:rPr>
        <w:t xml:space="preserve"> about 7-</w:t>
      </w:r>
      <w:r w:rsidRPr="00372656">
        <w:rPr>
          <w:rFonts w:ascii="Times New Roman" w:hAnsi="Times New Roman" w:cs="Times New Roman"/>
          <w:sz w:val="24"/>
          <w:szCs w:val="24"/>
        </w:rPr>
        <w:t xml:space="preserve">l0 cm long, ellipsoid, with an apical </w:t>
      </w:r>
      <w:r w:rsidR="00A464FB">
        <w:rPr>
          <w:rFonts w:ascii="Times New Roman" w:hAnsi="Times New Roman" w:cs="Times New Roman"/>
          <w:sz w:val="24"/>
          <w:szCs w:val="24"/>
        </w:rPr>
        <w:t>beak.</w:t>
      </w:r>
      <w:proofErr w:type="gramEnd"/>
      <w:r w:rsidR="00A464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64FB" w:rsidRPr="00372656" w:rsidRDefault="00A464FB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372656" w:rsidRDefault="00372656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72656">
        <w:rPr>
          <w:rFonts w:ascii="Times New Roman" w:hAnsi="Times New Roman" w:cs="Times New Roman"/>
          <w:sz w:val="24"/>
          <w:szCs w:val="24"/>
        </w:rPr>
        <w:t>DISTRIBUTION.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 xml:space="preserve">Northern India (Sikkim, Assam,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Khasia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Hills), Nepal, northern Myanmar, China</w:t>
      </w:r>
      <w:r w:rsidR="00123E55"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(south-west Y</w:t>
      </w:r>
      <w:r w:rsidR="004B6AC9">
        <w:rPr>
          <w:rFonts w:ascii="Times New Roman" w:hAnsi="Times New Roman" w:cs="Times New Roman"/>
          <w:sz w:val="24"/>
          <w:szCs w:val="24"/>
        </w:rPr>
        <w:t>unnan, Guangxi, Hainan); 300-1700 m (985-</w:t>
      </w:r>
      <w:r w:rsidRPr="00372656">
        <w:rPr>
          <w:rFonts w:ascii="Times New Roman" w:hAnsi="Times New Roman" w:cs="Times New Roman"/>
          <w:sz w:val="24"/>
          <w:szCs w:val="24"/>
        </w:rPr>
        <w:t xml:space="preserve">5580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ft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123E55" w:rsidRPr="00372656" w:rsidRDefault="00123E55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517EC3" w:rsidRDefault="00372656" w:rsidP="00372656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72656">
        <w:rPr>
          <w:rFonts w:ascii="Times New Roman" w:hAnsi="Times New Roman" w:cs="Times New Roman"/>
          <w:sz w:val="24"/>
          <w:szCs w:val="24"/>
        </w:rPr>
        <w:t>HABITAT.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On trees in warm, damp forest, and on rocks in ravines, in shade; ﬂowering February</w:t>
      </w:r>
      <w:r w:rsidR="0061042B">
        <w:rPr>
          <w:rFonts w:ascii="Times New Roman" w:hAnsi="Times New Roman" w:cs="Times New Roman"/>
          <w:sz w:val="24"/>
          <w:szCs w:val="24"/>
        </w:rPr>
        <w:t xml:space="preserve"> </w:t>
      </w:r>
      <w:r w:rsidR="00123E55">
        <w:rPr>
          <w:rFonts w:ascii="Times New Roman" w:hAnsi="Times New Roman" w:cs="Times New Roman"/>
          <w:sz w:val="24"/>
          <w:szCs w:val="24"/>
        </w:rPr>
        <w:t>-</w:t>
      </w:r>
      <w:r w:rsidR="004B6AC9">
        <w:rPr>
          <w:rFonts w:ascii="Times New Roman" w:hAnsi="Times New Roman" w:cs="Times New Roman"/>
          <w:sz w:val="24"/>
          <w:szCs w:val="24"/>
        </w:rPr>
        <w:t>May (November-</w:t>
      </w:r>
      <w:r w:rsidRPr="00372656">
        <w:rPr>
          <w:rFonts w:ascii="Times New Roman" w:hAnsi="Times New Roman" w:cs="Times New Roman"/>
          <w:sz w:val="24"/>
          <w:szCs w:val="24"/>
        </w:rPr>
        <w:t>January in cultivation).</w:t>
      </w:r>
      <w:proofErr w:type="gramEnd"/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517EC3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517EC3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517EC3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517EC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23E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23E55" w:rsidRDefault="00123E55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123E55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123E55">
        <w:rPr>
          <w:rFonts w:ascii="Times New Roman" w:hAnsi="Times New Roman" w:cs="Times New Roman"/>
          <w:i/>
          <w:sz w:val="24"/>
          <w:szCs w:val="24"/>
        </w:rPr>
        <w:t>syrirlgodoram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Griff,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Notalae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3: 338 (1851).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Type: Northern India,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Khasia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Hills,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Myrung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Griﬂith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>228 (holotype Kl).</w:t>
      </w:r>
    </w:p>
    <w:p w:rsidR="000228FC" w:rsidRPr="00372656" w:rsidRDefault="000228FC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23E55" w:rsidRDefault="00123E55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123E55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123E55">
        <w:rPr>
          <w:rFonts w:ascii="Times New Roman" w:hAnsi="Times New Roman" w:cs="Times New Roman"/>
          <w:i/>
          <w:sz w:val="24"/>
          <w:szCs w:val="24"/>
        </w:rPr>
        <w:t>eburneam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Lindl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var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dayi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Jennings, Orchids: t. 16 (1875). Type: Illustration cited here (lectotype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2656">
        <w:rPr>
          <w:rFonts w:ascii="Times New Roman" w:hAnsi="Times New Roman" w:cs="Times New Roman"/>
          <w:sz w:val="24"/>
          <w:szCs w:val="24"/>
        </w:rPr>
        <w:t xml:space="preserve">selected by Du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Puy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&amp; Cribb, 1988).</w:t>
      </w:r>
    </w:p>
    <w:p w:rsidR="000228FC" w:rsidRPr="00372656" w:rsidRDefault="000228FC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23E55" w:rsidRDefault="00123E55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123E55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123E55">
        <w:rPr>
          <w:rFonts w:ascii="Times New Roman" w:hAnsi="Times New Roman" w:cs="Times New Roman"/>
          <w:i/>
          <w:sz w:val="24"/>
          <w:szCs w:val="24"/>
        </w:rPr>
        <w:t>ebarneam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Lindl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var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williamsianam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Rchb.f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. in Gard.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Chron., ser. 2, 15: 530 (1881).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Type: cult.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Williams (holotype W).</w:t>
      </w:r>
      <w:proofErr w:type="gramEnd"/>
    </w:p>
    <w:p w:rsidR="000228FC" w:rsidRPr="00372656" w:rsidRDefault="000228FC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23E55" w:rsidRDefault="00123E55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123E55">
        <w:rPr>
          <w:rFonts w:ascii="Times New Roman" w:hAnsi="Times New Roman" w:cs="Times New Roman"/>
          <w:i/>
          <w:sz w:val="24"/>
          <w:szCs w:val="24"/>
        </w:rPr>
        <w:t>C. eburneum</w:t>
      </w:r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Lindl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var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philbrickianam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Rchb.f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. in Gard.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>Chron., ser. 2, 25: 585 (1886).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Type: cult.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72656">
        <w:rPr>
          <w:rFonts w:ascii="Times New Roman" w:hAnsi="Times New Roman" w:cs="Times New Roman"/>
          <w:sz w:val="24"/>
          <w:szCs w:val="24"/>
        </w:rPr>
        <w:t>Philbrick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(holotype W).</w:t>
      </w:r>
      <w:proofErr w:type="gramEnd"/>
    </w:p>
    <w:p w:rsidR="000228FC" w:rsidRPr="00372656" w:rsidRDefault="000228FC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23E55" w:rsidRPr="00372656" w:rsidRDefault="00123E55" w:rsidP="00123E5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123E55">
        <w:rPr>
          <w:rFonts w:ascii="Times New Roman" w:hAnsi="Times New Roman" w:cs="Times New Roman"/>
          <w:i/>
          <w:sz w:val="24"/>
          <w:szCs w:val="24"/>
        </w:rPr>
        <w:t xml:space="preserve">Cyperorchis </w:t>
      </w:r>
      <w:proofErr w:type="spellStart"/>
      <w:r w:rsidRPr="00123E55">
        <w:rPr>
          <w:rFonts w:ascii="Times New Roman" w:hAnsi="Times New Roman" w:cs="Times New Roman"/>
          <w:i/>
          <w:sz w:val="24"/>
          <w:szCs w:val="24"/>
        </w:rPr>
        <w:t>ebamea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Lindl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72656">
        <w:rPr>
          <w:rFonts w:ascii="Times New Roman" w:hAnsi="Times New Roman" w:cs="Times New Roman"/>
          <w:sz w:val="24"/>
          <w:szCs w:val="24"/>
        </w:rPr>
        <w:t>Schltr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Fedde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Repert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2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2656">
        <w:rPr>
          <w:rFonts w:ascii="Times New Roman" w:hAnsi="Times New Roman" w:cs="Times New Roman"/>
          <w:sz w:val="24"/>
          <w:szCs w:val="24"/>
        </w:rPr>
        <w:t xml:space="preserve">Sp. Nov. </w:t>
      </w:r>
      <w:proofErr w:type="spellStart"/>
      <w:r w:rsidRPr="00372656">
        <w:rPr>
          <w:rFonts w:ascii="Times New Roman" w:hAnsi="Times New Roman" w:cs="Times New Roman"/>
          <w:sz w:val="24"/>
          <w:szCs w:val="24"/>
        </w:rPr>
        <w:t>Regni</w:t>
      </w:r>
      <w:proofErr w:type="spellEnd"/>
      <w:r w:rsidRPr="00372656">
        <w:rPr>
          <w:rFonts w:ascii="Times New Roman" w:hAnsi="Times New Roman" w:cs="Times New Roman"/>
          <w:sz w:val="24"/>
          <w:szCs w:val="24"/>
        </w:rPr>
        <w:t xml:space="preserve"> Veg. 20: 107 (1924).</w:t>
      </w:r>
      <w:proofErr w:type="gramEnd"/>
    </w:p>
    <w:p w:rsidR="00F84C15" w:rsidRPr="00517EC3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517EC3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2600ED" w:rsidRPr="00517EC3" w:rsidRDefault="002600ED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RPr="00517EC3" w:rsidTr="00F84C15"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CCE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517EC3" w:rsidRDefault="00920B44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JC</w:t>
            </w:r>
          </w:p>
        </w:tc>
        <w:tc>
          <w:tcPr>
            <w:tcW w:w="1169" w:type="dxa"/>
          </w:tcPr>
          <w:p w:rsidR="00F84C15" w:rsidRPr="00517EC3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920B44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B44">
              <w:rPr>
                <w:rFonts w:ascii="Times New Roman" w:hAnsi="Times New Roman" w:cs="Times New Roman"/>
                <w:sz w:val="24"/>
                <w:szCs w:val="24"/>
              </w:rPr>
              <w:t>AOS</w:t>
            </w:r>
          </w:p>
        </w:tc>
        <w:tc>
          <w:tcPr>
            <w:tcW w:w="1168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84C15" w:rsidRPr="00517EC3" w:rsidRDefault="00472778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</w:t>
            </w:r>
          </w:p>
        </w:tc>
        <w:tc>
          <w:tcPr>
            <w:tcW w:w="1169" w:type="dxa"/>
          </w:tcPr>
          <w:p w:rsidR="00F84C15" w:rsidRPr="00517EC3" w:rsidRDefault="00472778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84C15" w:rsidRPr="00517EC3" w:rsidTr="00F84C15">
        <w:tc>
          <w:tcPr>
            <w:tcW w:w="1168" w:type="dxa"/>
          </w:tcPr>
          <w:p w:rsidR="00F84C15" w:rsidRPr="00517EC3" w:rsidRDefault="00F84C15" w:rsidP="00920B4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1991-1998</w:t>
            </w:r>
          </w:p>
        </w:tc>
        <w:tc>
          <w:tcPr>
            <w:tcW w:w="1169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2005</w:t>
            </w:r>
          </w:p>
        </w:tc>
        <w:tc>
          <w:tcPr>
            <w:tcW w:w="1169" w:type="dxa"/>
          </w:tcPr>
          <w:p w:rsidR="00F84C15" w:rsidRPr="00517EC3" w:rsidRDefault="00F84C15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F84C15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1981-2008</w:t>
            </w:r>
          </w:p>
        </w:tc>
        <w:tc>
          <w:tcPr>
            <w:tcW w:w="1169" w:type="dxa"/>
          </w:tcPr>
          <w:p w:rsidR="00F84C15" w:rsidRPr="00517EC3" w:rsidRDefault="00920B44" w:rsidP="00920B4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1969-1981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517EC3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0FA2" w:rsidRPr="00517EC3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Default="00D70FA2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 w:rsidR="00920B44">
        <w:rPr>
          <w:rFonts w:ascii="Times New Roman" w:hAnsi="Times New Roman" w:cs="Times New Roman"/>
          <w:b/>
          <w:sz w:val="24"/>
          <w:szCs w:val="24"/>
        </w:rPr>
        <w:t xml:space="preserve"> Total of 14,983 to the 10</w:t>
      </w:r>
      <w:r w:rsidR="00920B44" w:rsidRPr="00920B44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920B44">
        <w:rPr>
          <w:rFonts w:ascii="Times New Roman" w:hAnsi="Times New Roman" w:cs="Times New Roman"/>
          <w:b/>
          <w:sz w:val="24"/>
          <w:szCs w:val="24"/>
        </w:rPr>
        <w:t xml:space="preserve"> generation</w:t>
      </w:r>
    </w:p>
    <w:p w:rsidR="00920B44" w:rsidRPr="00517EC3" w:rsidRDefault="00920B44" w:rsidP="00920B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1"/>
        <w:gridCol w:w="839"/>
        <w:gridCol w:w="1052"/>
        <w:gridCol w:w="1076"/>
        <w:gridCol w:w="1080"/>
        <w:gridCol w:w="1080"/>
        <w:gridCol w:w="990"/>
        <w:gridCol w:w="1080"/>
        <w:gridCol w:w="1080"/>
        <w:gridCol w:w="1458"/>
      </w:tblGrid>
      <w:tr w:rsidR="000228FC" w:rsidTr="0078601A">
        <w:tc>
          <w:tcPr>
            <w:tcW w:w="1281" w:type="dxa"/>
          </w:tcPr>
          <w:p w:rsidR="000228FC" w:rsidRPr="000228FC" w:rsidRDefault="000228FC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0228FC">
              <w:rPr>
                <w:rFonts w:ascii="Times New Roman" w:hAnsi="Times New Roman" w:cs="Times New Roman"/>
                <w:b/>
              </w:rPr>
              <w:t>Generation</w:t>
            </w:r>
          </w:p>
        </w:tc>
        <w:tc>
          <w:tcPr>
            <w:tcW w:w="839" w:type="dxa"/>
          </w:tcPr>
          <w:p w:rsidR="000228FC" w:rsidRPr="000228FC" w:rsidRDefault="000228FC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Before </w:t>
            </w:r>
            <w:r w:rsidRPr="000228FC">
              <w:rPr>
                <w:rFonts w:ascii="Times New Roman" w:hAnsi="Times New Roman" w:cs="Times New Roman"/>
                <w:b/>
              </w:rPr>
              <w:t>1940</w:t>
            </w:r>
          </w:p>
        </w:tc>
        <w:tc>
          <w:tcPr>
            <w:tcW w:w="1052" w:type="dxa"/>
          </w:tcPr>
          <w:p w:rsidR="000228FC" w:rsidRPr="000228FC" w:rsidRDefault="000228FC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1940-49</w:t>
            </w:r>
          </w:p>
        </w:tc>
        <w:tc>
          <w:tcPr>
            <w:tcW w:w="1076" w:type="dxa"/>
          </w:tcPr>
          <w:p w:rsidR="000228FC" w:rsidRPr="000228FC" w:rsidRDefault="000228FC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1950-59</w:t>
            </w:r>
          </w:p>
        </w:tc>
        <w:tc>
          <w:tcPr>
            <w:tcW w:w="1080" w:type="dxa"/>
          </w:tcPr>
          <w:p w:rsidR="000228FC" w:rsidRPr="000228FC" w:rsidRDefault="000228FC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1960-69</w:t>
            </w:r>
          </w:p>
        </w:tc>
        <w:tc>
          <w:tcPr>
            <w:tcW w:w="1080" w:type="dxa"/>
          </w:tcPr>
          <w:p w:rsidR="000228FC" w:rsidRPr="000228FC" w:rsidRDefault="000228FC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1970-79</w:t>
            </w:r>
          </w:p>
        </w:tc>
        <w:tc>
          <w:tcPr>
            <w:tcW w:w="990" w:type="dxa"/>
          </w:tcPr>
          <w:p w:rsidR="000228FC" w:rsidRPr="000228FC" w:rsidRDefault="0078601A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1980-89</w:t>
            </w:r>
          </w:p>
        </w:tc>
        <w:tc>
          <w:tcPr>
            <w:tcW w:w="1080" w:type="dxa"/>
          </w:tcPr>
          <w:p w:rsidR="000228FC" w:rsidRPr="000228FC" w:rsidRDefault="0078601A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1990-99</w:t>
            </w:r>
          </w:p>
        </w:tc>
        <w:tc>
          <w:tcPr>
            <w:tcW w:w="1080" w:type="dxa"/>
          </w:tcPr>
          <w:p w:rsidR="000228FC" w:rsidRPr="000228FC" w:rsidRDefault="0078601A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2000-10</w:t>
            </w:r>
          </w:p>
        </w:tc>
        <w:tc>
          <w:tcPr>
            <w:tcW w:w="1458" w:type="dxa"/>
          </w:tcPr>
          <w:p w:rsidR="000228FC" w:rsidRPr="000228FC" w:rsidRDefault="0078601A" w:rsidP="00D70FA2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After 2010</w:t>
            </w:r>
          </w:p>
        </w:tc>
      </w:tr>
      <w:tr w:rsidR="000228FC" w:rsidTr="0078601A">
        <w:tc>
          <w:tcPr>
            <w:tcW w:w="1281" w:type="dxa"/>
          </w:tcPr>
          <w:p w:rsidR="000228FC" w:rsidRP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</w:t>
            </w:r>
          </w:p>
        </w:tc>
        <w:tc>
          <w:tcPr>
            <w:tcW w:w="839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52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76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58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228FC" w:rsidTr="0078601A">
        <w:tc>
          <w:tcPr>
            <w:tcW w:w="1281" w:type="dxa"/>
          </w:tcPr>
          <w:p w:rsidR="000228FC" w:rsidRPr="000228FC" w:rsidRDefault="000228FC" w:rsidP="000228F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8FC">
              <w:rPr>
                <w:rFonts w:ascii="Times New Roman" w:hAnsi="Times New Roman" w:cs="Times New Roman"/>
                <w:b/>
                <w:sz w:val="20"/>
                <w:szCs w:val="20"/>
              </w:rPr>
              <w:t>F-1 Awards</w:t>
            </w:r>
          </w:p>
        </w:tc>
        <w:tc>
          <w:tcPr>
            <w:tcW w:w="839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76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58" w:type="dxa"/>
          </w:tcPr>
          <w:p w:rsidR="000228FC" w:rsidRDefault="0078601A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228FC" w:rsidTr="0078601A">
        <w:tc>
          <w:tcPr>
            <w:tcW w:w="1281" w:type="dxa"/>
          </w:tcPr>
          <w:p w:rsidR="000228FC" w:rsidRPr="00920B44" w:rsidRDefault="00920B44" w:rsidP="000228F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 – F-10</w:t>
            </w:r>
          </w:p>
        </w:tc>
        <w:tc>
          <w:tcPr>
            <w:tcW w:w="839" w:type="dxa"/>
          </w:tcPr>
          <w:p w:rsidR="000228FC" w:rsidRDefault="00D80ABB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671</w:t>
            </w:r>
          </w:p>
        </w:tc>
        <w:tc>
          <w:tcPr>
            <w:tcW w:w="1052" w:type="dxa"/>
          </w:tcPr>
          <w:p w:rsidR="000228FC" w:rsidRDefault="00D80ABB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437</w:t>
            </w:r>
          </w:p>
        </w:tc>
        <w:tc>
          <w:tcPr>
            <w:tcW w:w="1076" w:type="dxa"/>
          </w:tcPr>
          <w:p w:rsidR="000228FC" w:rsidRDefault="00B67557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827</w:t>
            </w:r>
          </w:p>
        </w:tc>
        <w:tc>
          <w:tcPr>
            <w:tcW w:w="1080" w:type="dxa"/>
          </w:tcPr>
          <w:p w:rsidR="000228FC" w:rsidRDefault="00B67557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1493</w:t>
            </w:r>
          </w:p>
        </w:tc>
        <w:tc>
          <w:tcPr>
            <w:tcW w:w="1080" w:type="dxa"/>
          </w:tcPr>
          <w:p w:rsidR="000228FC" w:rsidRDefault="005C0A3D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1087</w:t>
            </w:r>
          </w:p>
        </w:tc>
        <w:tc>
          <w:tcPr>
            <w:tcW w:w="990" w:type="dxa"/>
          </w:tcPr>
          <w:p w:rsidR="000228FC" w:rsidRDefault="00125B91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2230</w:t>
            </w:r>
          </w:p>
        </w:tc>
        <w:tc>
          <w:tcPr>
            <w:tcW w:w="1080" w:type="dxa"/>
          </w:tcPr>
          <w:p w:rsidR="000228FC" w:rsidRDefault="00FD7843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3044</w:t>
            </w:r>
          </w:p>
        </w:tc>
        <w:tc>
          <w:tcPr>
            <w:tcW w:w="1080" w:type="dxa"/>
          </w:tcPr>
          <w:p w:rsidR="000228FC" w:rsidRDefault="00A34D5D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3240</w:t>
            </w:r>
          </w:p>
        </w:tc>
        <w:tc>
          <w:tcPr>
            <w:tcW w:w="1458" w:type="dxa"/>
          </w:tcPr>
          <w:p w:rsidR="000228FC" w:rsidRDefault="00FD7843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1954</w:t>
            </w:r>
          </w:p>
        </w:tc>
      </w:tr>
      <w:tr w:rsidR="000228FC" w:rsidTr="0078601A">
        <w:tc>
          <w:tcPr>
            <w:tcW w:w="1281" w:type="dxa"/>
          </w:tcPr>
          <w:p w:rsidR="000228FC" w:rsidRPr="00920B44" w:rsidRDefault="00920B44" w:rsidP="000228F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0B44">
              <w:rPr>
                <w:rFonts w:ascii="Times New Roman" w:hAnsi="Times New Roman" w:cs="Times New Roman"/>
                <w:b/>
                <w:sz w:val="20"/>
                <w:szCs w:val="20"/>
              </w:rPr>
              <w:t>F-1 – F-10 Awards</w:t>
            </w:r>
          </w:p>
        </w:tc>
        <w:tc>
          <w:tcPr>
            <w:tcW w:w="839" w:type="dxa"/>
          </w:tcPr>
          <w:p w:rsidR="000228FC" w:rsidRDefault="00D80ABB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294</w:t>
            </w:r>
          </w:p>
        </w:tc>
        <w:tc>
          <w:tcPr>
            <w:tcW w:w="1052" w:type="dxa"/>
          </w:tcPr>
          <w:p w:rsidR="000228FC" w:rsidRDefault="007103F2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076" w:type="dxa"/>
          </w:tcPr>
          <w:p w:rsidR="000228FC" w:rsidRDefault="00B67557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957</w:t>
            </w:r>
          </w:p>
        </w:tc>
        <w:tc>
          <w:tcPr>
            <w:tcW w:w="1080" w:type="dxa"/>
          </w:tcPr>
          <w:p w:rsidR="000228FC" w:rsidRDefault="00B67557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1445</w:t>
            </w:r>
          </w:p>
        </w:tc>
        <w:tc>
          <w:tcPr>
            <w:tcW w:w="1080" w:type="dxa"/>
          </w:tcPr>
          <w:p w:rsidR="000228FC" w:rsidRDefault="005C0A3D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866</w:t>
            </w:r>
          </w:p>
        </w:tc>
        <w:tc>
          <w:tcPr>
            <w:tcW w:w="990" w:type="dxa"/>
          </w:tcPr>
          <w:p w:rsidR="000228FC" w:rsidRDefault="00125B91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1257</w:t>
            </w:r>
          </w:p>
        </w:tc>
        <w:tc>
          <w:tcPr>
            <w:tcW w:w="1080" w:type="dxa"/>
          </w:tcPr>
          <w:p w:rsidR="000228FC" w:rsidRDefault="00FD7843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1016</w:t>
            </w:r>
          </w:p>
        </w:tc>
        <w:tc>
          <w:tcPr>
            <w:tcW w:w="1080" w:type="dxa"/>
          </w:tcPr>
          <w:p w:rsidR="000228FC" w:rsidRDefault="00FD7843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825</w:t>
            </w:r>
          </w:p>
        </w:tc>
        <w:tc>
          <w:tcPr>
            <w:tcW w:w="1458" w:type="dxa"/>
          </w:tcPr>
          <w:p w:rsidR="000228FC" w:rsidRDefault="00FD7843" w:rsidP="0078601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</w:tbl>
    <w:p w:rsidR="005A1114" w:rsidRDefault="005A1114" w:rsidP="005A1114"/>
    <w:p w:rsidR="00D70FA2" w:rsidRPr="00517EC3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77561A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Pr="00517EC3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Cymbidium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Eburneo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-lowianum</w:t>
      </w:r>
    </w:p>
    <w:p w:rsidR="0077561A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57575" cy="2592705"/>
            <wp:effectExtent l="0" t="0" r="9525" b="0"/>
            <wp:wrapTight wrapText="bothSides">
              <wp:wrapPolygon edited="0"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This was the first </w:t>
      </w:r>
      <w:r w:rsidRPr="000476B2">
        <w:rPr>
          <w:rFonts w:ascii="Times New Roman" w:hAnsi="Times New Roman" w:cs="Times New Roman"/>
          <w:i/>
          <w:sz w:val="24"/>
          <w:szCs w:val="24"/>
        </w:rPr>
        <w:t>Cymbidium</w:t>
      </w:r>
      <w:r>
        <w:rPr>
          <w:rFonts w:ascii="Times New Roman" w:hAnsi="Times New Roman" w:cs="Times New Roman"/>
          <w:sz w:val="24"/>
          <w:szCs w:val="24"/>
        </w:rPr>
        <w:t xml:space="preserve"> cross ever made. It was accomplished by Veitch in 1889. Although it was never awarded, it is part of 99% of all </w:t>
      </w:r>
      <w:r w:rsidRPr="000476B2">
        <w:rPr>
          <w:rFonts w:ascii="Times New Roman" w:hAnsi="Times New Roman" w:cs="Times New Roman"/>
          <w:i/>
          <w:sz w:val="24"/>
          <w:szCs w:val="24"/>
        </w:rPr>
        <w:t xml:space="preserve">Cymbidium </w:t>
      </w:r>
      <w:r w:rsidR="000476B2" w:rsidRPr="000476B2">
        <w:rPr>
          <w:rFonts w:ascii="Times New Roman" w:hAnsi="Times New Roman" w:cs="Times New Roman"/>
          <w:i/>
          <w:sz w:val="24"/>
          <w:szCs w:val="24"/>
        </w:rPr>
        <w:t>eburneum</w:t>
      </w:r>
      <w:r w:rsidR="000476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hybrids</w:t>
      </w:r>
      <w:r w:rsidR="000476B2">
        <w:rPr>
          <w:rFonts w:ascii="Times New Roman" w:hAnsi="Times New Roman" w:cs="Times New Roman"/>
          <w:sz w:val="24"/>
          <w:szCs w:val="24"/>
        </w:rPr>
        <w:t xml:space="preserve"> with 14,590 progeny. In 1911 it was crossed with </w:t>
      </w:r>
      <w:r w:rsidR="000476B2" w:rsidRPr="000476B2">
        <w:rPr>
          <w:rFonts w:ascii="Times New Roman" w:hAnsi="Times New Roman" w:cs="Times New Roman"/>
          <w:i/>
          <w:sz w:val="24"/>
          <w:szCs w:val="24"/>
        </w:rPr>
        <w:t>Cymbidium insigne</w:t>
      </w:r>
      <w:r w:rsidR="000476B2">
        <w:rPr>
          <w:rFonts w:ascii="Times New Roman" w:hAnsi="Times New Roman" w:cs="Times New Roman"/>
          <w:sz w:val="24"/>
          <w:szCs w:val="24"/>
        </w:rPr>
        <w:t xml:space="preserve"> by Sir George </w:t>
      </w:r>
      <w:proofErr w:type="spellStart"/>
      <w:r w:rsidR="000476B2">
        <w:rPr>
          <w:rFonts w:ascii="Times New Roman" w:hAnsi="Times New Roman" w:cs="Times New Roman"/>
          <w:sz w:val="24"/>
          <w:szCs w:val="24"/>
        </w:rPr>
        <w:t>Holford</w:t>
      </w:r>
      <w:proofErr w:type="spellEnd"/>
      <w:r w:rsidR="000476B2">
        <w:rPr>
          <w:rFonts w:ascii="Times New Roman" w:hAnsi="Times New Roman" w:cs="Times New Roman"/>
          <w:sz w:val="24"/>
          <w:szCs w:val="24"/>
        </w:rPr>
        <w:t>, creating the famous Cymbidium Alexandri.</w:t>
      </w: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476B2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476B2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476B2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Cymbidium Alexanderi ‘Nike’</w:t>
      </w:r>
    </w:p>
    <w:p w:rsidR="000476B2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02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This cross may be the most famous of all </w:t>
      </w:r>
      <w:r w:rsidRPr="000476B2">
        <w:rPr>
          <w:rFonts w:ascii="Times New Roman" w:hAnsi="Times New Roman" w:cs="Times New Roman"/>
          <w:i/>
          <w:sz w:val="24"/>
          <w:szCs w:val="24"/>
        </w:rPr>
        <w:t>Cymbidium</w:t>
      </w:r>
      <w:r>
        <w:rPr>
          <w:rFonts w:ascii="Times New Roman" w:hAnsi="Times New Roman" w:cs="Times New Roman"/>
          <w:sz w:val="24"/>
          <w:szCs w:val="24"/>
        </w:rPr>
        <w:t xml:space="preserve"> hybrids.</w:t>
      </w:r>
      <w:r w:rsidR="000916F2">
        <w:rPr>
          <w:rFonts w:ascii="Times New Roman" w:hAnsi="Times New Roman" w:cs="Times New Roman"/>
          <w:sz w:val="24"/>
          <w:szCs w:val="24"/>
        </w:rPr>
        <w:t xml:space="preserve"> It has produced 413 F-1 hybrids</w:t>
      </w:r>
      <w:r>
        <w:rPr>
          <w:rFonts w:ascii="Times New Roman" w:hAnsi="Times New Roman" w:cs="Times New Roman"/>
          <w:sz w:val="24"/>
          <w:szCs w:val="24"/>
        </w:rPr>
        <w:t xml:space="preserve"> and has contributed genes to 14,402 progeny. Some of its notable offspring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Balkis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(1934), Showgirl (1962), Cleo Sherman (1956) and for awards alone</w:t>
      </w:r>
      <w:r w:rsidR="000916F2">
        <w:rPr>
          <w:rFonts w:ascii="Times New Roman" w:hAnsi="Times New Roman" w:cs="Times New Roman"/>
          <w:sz w:val="24"/>
          <w:szCs w:val="24"/>
        </w:rPr>
        <w:t>, Lilian Stewart (1955) with 145 awards and San Francisco (1956) with 124 awards.</w:t>
      </w: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476B2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476B2" w:rsidRDefault="000476B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D644E" w:rsidRPr="00517EC3" w:rsidRDefault="00AD644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0916F2" w:rsidRDefault="000916F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7561A" w:rsidRPr="00517EC3" w:rsidRDefault="0091424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Cymbidium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Balkis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‘Nevada’ HCC/AOS</w:t>
      </w:r>
    </w:p>
    <w:p w:rsidR="0077561A" w:rsidRPr="00517EC3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40EB" w:rsidRDefault="0077561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35534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61" y="21520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 nodosa 'Mas Major' X b. cordata #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57" w:rsidRPr="00517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240" w:rsidRPr="00914240">
        <w:rPr>
          <w:rFonts w:ascii="Times New Roman" w:hAnsi="Times New Roman" w:cs="Times New Roman"/>
          <w:sz w:val="24"/>
          <w:szCs w:val="24"/>
        </w:rPr>
        <w:t>This is a third generation cross</w:t>
      </w:r>
      <w:r w:rsidR="00A63869">
        <w:rPr>
          <w:rFonts w:ascii="Times New Roman" w:hAnsi="Times New Roman" w:cs="Times New Roman"/>
          <w:sz w:val="24"/>
          <w:szCs w:val="24"/>
        </w:rPr>
        <w:t>,</w:t>
      </w:r>
      <w:r w:rsidR="00914240" w:rsidRPr="00914240">
        <w:rPr>
          <w:rFonts w:ascii="Times New Roman" w:hAnsi="Times New Roman" w:cs="Times New Roman"/>
          <w:sz w:val="24"/>
          <w:szCs w:val="24"/>
        </w:rPr>
        <w:t xml:space="preserve"> between </w:t>
      </w:r>
      <w:proofErr w:type="spellStart"/>
      <w:r w:rsidR="00A63869">
        <w:rPr>
          <w:rFonts w:ascii="Times New Roman" w:hAnsi="Times New Roman" w:cs="Times New Roman"/>
          <w:sz w:val="24"/>
          <w:szCs w:val="24"/>
        </w:rPr>
        <w:t>Cym</w:t>
      </w:r>
      <w:proofErr w:type="spellEnd"/>
      <w:r w:rsidR="00A6386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14240" w:rsidRPr="00914240">
        <w:rPr>
          <w:rFonts w:ascii="Times New Roman" w:hAnsi="Times New Roman" w:cs="Times New Roman"/>
          <w:sz w:val="24"/>
          <w:szCs w:val="24"/>
        </w:rPr>
        <w:t xml:space="preserve">Alexanderi and </w:t>
      </w:r>
      <w:proofErr w:type="spellStart"/>
      <w:r w:rsidR="00A63869">
        <w:rPr>
          <w:rFonts w:ascii="Times New Roman" w:hAnsi="Times New Roman" w:cs="Times New Roman"/>
          <w:sz w:val="24"/>
          <w:szCs w:val="24"/>
        </w:rPr>
        <w:t>Cym</w:t>
      </w:r>
      <w:proofErr w:type="spellEnd"/>
      <w:r w:rsidR="00A638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638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4240" w:rsidRPr="00914240">
        <w:rPr>
          <w:rFonts w:ascii="Times New Roman" w:hAnsi="Times New Roman" w:cs="Times New Roman"/>
          <w:sz w:val="24"/>
          <w:szCs w:val="24"/>
        </w:rPr>
        <w:t>Rosanna</w:t>
      </w:r>
      <w:r w:rsidR="00A63869">
        <w:rPr>
          <w:rFonts w:ascii="Times New Roman" w:hAnsi="Times New Roman" w:cs="Times New Roman"/>
          <w:sz w:val="24"/>
          <w:szCs w:val="24"/>
        </w:rPr>
        <w:t>,</w:t>
      </w:r>
      <w:r w:rsidR="00914240" w:rsidRPr="00914240">
        <w:rPr>
          <w:rFonts w:ascii="Times New Roman" w:hAnsi="Times New Roman" w:cs="Times New Roman"/>
          <w:sz w:val="24"/>
          <w:szCs w:val="24"/>
        </w:rPr>
        <w:t xml:space="preserve"> made in1934</w:t>
      </w:r>
      <w:r w:rsidR="0091424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14240">
        <w:rPr>
          <w:rFonts w:ascii="Times New Roman" w:hAnsi="Times New Roman" w:cs="Times New Roman"/>
          <w:sz w:val="24"/>
          <w:szCs w:val="24"/>
        </w:rPr>
        <w:t xml:space="preserve"> It has produced 308 F-1</w:t>
      </w:r>
      <w:r w:rsidR="00A63869">
        <w:rPr>
          <w:rFonts w:ascii="Times New Roman" w:hAnsi="Times New Roman" w:cs="Times New Roman"/>
          <w:sz w:val="24"/>
          <w:szCs w:val="24"/>
        </w:rPr>
        <w:t xml:space="preserve"> crosses and is present in 2980 prog</w:t>
      </w:r>
      <w:r w:rsidR="00D364E2">
        <w:rPr>
          <w:rFonts w:ascii="Times New Roman" w:hAnsi="Times New Roman" w:cs="Times New Roman"/>
          <w:sz w:val="24"/>
          <w:szCs w:val="24"/>
        </w:rPr>
        <w:t xml:space="preserve">eny in 8 generations. It has been awarded 96 times including 14 AM, 36 BM, 34 HCC and 12 SM. Among its highly awarded offspring are Lillian Stewart and San Francisco. A couple of its F-1’s were very prolific. </w:t>
      </w:r>
      <w:proofErr w:type="spellStart"/>
      <w:r w:rsidR="00D364E2">
        <w:rPr>
          <w:rFonts w:ascii="Times New Roman" w:hAnsi="Times New Roman" w:cs="Times New Roman"/>
          <w:sz w:val="24"/>
          <w:szCs w:val="24"/>
        </w:rPr>
        <w:t>Wallara</w:t>
      </w:r>
      <w:proofErr w:type="spellEnd"/>
      <w:r w:rsidR="00D364E2">
        <w:rPr>
          <w:rFonts w:ascii="Times New Roman" w:hAnsi="Times New Roman" w:cs="Times New Roman"/>
          <w:sz w:val="24"/>
          <w:szCs w:val="24"/>
        </w:rPr>
        <w:t xml:space="preserve"> (1964) produced 119 F-1 and 498 </w:t>
      </w:r>
      <w:proofErr w:type="gramStart"/>
      <w:r w:rsidR="00D364E2">
        <w:rPr>
          <w:rFonts w:ascii="Times New Roman" w:hAnsi="Times New Roman" w:cs="Times New Roman"/>
          <w:sz w:val="24"/>
          <w:szCs w:val="24"/>
        </w:rPr>
        <w:t>total</w:t>
      </w:r>
      <w:proofErr w:type="gramEnd"/>
      <w:r w:rsidR="00D364E2">
        <w:rPr>
          <w:rFonts w:ascii="Times New Roman" w:hAnsi="Times New Roman" w:cs="Times New Roman"/>
          <w:sz w:val="24"/>
          <w:szCs w:val="24"/>
        </w:rPr>
        <w:t>. Joan of Arc (19430, crossed back to Alexandri, produced 99 F-1 and 190 progeny.</w:t>
      </w:r>
      <w:r w:rsidR="007462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24B">
        <w:rPr>
          <w:rFonts w:ascii="Times New Roman" w:hAnsi="Times New Roman" w:cs="Times New Roman"/>
          <w:sz w:val="24"/>
          <w:szCs w:val="24"/>
        </w:rPr>
        <w:t>Balkis</w:t>
      </w:r>
      <w:proofErr w:type="spellEnd"/>
      <w:r w:rsidR="0074624B">
        <w:rPr>
          <w:rFonts w:ascii="Times New Roman" w:hAnsi="Times New Roman" w:cs="Times New Roman"/>
          <w:sz w:val="24"/>
          <w:szCs w:val="24"/>
        </w:rPr>
        <w:t xml:space="preserve"> was the premier parent during the late 1950’s and 1960’s</w:t>
      </w: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63869" w:rsidRPr="00517EC3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Cymbidium Sensation ‘Red Beauty’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 w:rsidRPr="00517EC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3946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40" y="21518"/>
                <wp:lineTo x="214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mbidium  Erythrostyllum X Olymilum 'Ivory Elf' 4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EC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2311E">
        <w:rPr>
          <w:rFonts w:ascii="Times New Roman" w:hAnsi="Times New Roman" w:cs="Times New Roman"/>
          <w:noProof/>
          <w:sz w:val="24"/>
          <w:szCs w:val="24"/>
        </w:rPr>
        <w:t>This 5</w:t>
      </w:r>
      <w:r w:rsidR="00F2311E" w:rsidRPr="00F2311E">
        <w:rPr>
          <w:rFonts w:ascii="Times New Roman" w:hAnsi="Times New Roman" w:cs="Times New Roman"/>
          <w:noProof/>
          <w:sz w:val="24"/>
          <w:szCs w:val="24"/>
          <w:vertAlign w:val="superscript"/>
        </w:rPr>
        <w:t>th</w:t>
      </w:r>
      <w:r w:rsidR="00F2311E">
        <w:rPr>
          <w:rFonts w:ascii="Times New Roman" w:hAnsi="Times New Roman" w:cs="Times New Roman"/>
          <w:noProof/>
          <w:sz w:val="24"/>
          <w:szCs w:val="24"/>
        </w:rPr>
        <w:t xml:space="preserve"> generation cross (1961) has performed well in both awards and fertility. It has 158 F-1 and 1,771</w:t>
      </w:r>
      <w:r w:rsidR="00F2311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2311E" w:rsidRPr="00F2311E">
        <w:rPr>
          <w:rFonts w:ascii="Times New Roman" w:hAnsi="Times New Roman" w:cs="Times New Roman"/>
          <w:noProof/>
          <w:sz w:val="24"/>
          <w:szCs w:val="24"/>
        </w:rPr>
        <w:t>progeny</w:t>
      </w:r>
      <w:r w:rsidR="00F2311E">
        <w:rPr>
          <w:rFonts w:ascii="Times New Roman" w:hAnsi="Times New Roman" w:cs="Times New Roman"/>
          <w:noProof/>
          <w:sz w:val="24"/>
          <w:szCs w:val="24"/>
        </w:rPr>
        <w:t>. It is a fantastic red.</w:t>
      </w: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63869" w:rsidRDefault="00A6386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916F2" w:rsidRPr="00517EC3" w:rsidRDefault="000916F2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192157" w:rsidRPr="00F2311E" w:rsidRDefault="00F2311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2311E">
        <w:rPr>
          <w:rFonts w:ascii="Times New Roman" w:hAnsi="Times New Roman" w:cs="Times New Roman"/>
          <w:sz w:val="24"/>
          <w:szCs w:val="24"/>
        </w:rPr>
        <w:t>Well shaped flowers</w:t>
      </w:r>
      <w:r>
        <w:rPr>
          <w:rFonts w:ascii="Times New Roman" w:hAnsi="Times New Roman" w:cs="Times New Roman"/>
          <w:sz w:val="24"/>
          <w:szCs w:val="24"/>
        </w:rPr>
        <w:t xml:space="preserve"> with a heavy substance are passed on. It was the first white species to appear in Western collections. It produces lots of spikes in spite of the low flower count per spike.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517EC3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F2311E" w:rsidRDefault="00F2311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species has had to overcome a weak growth habit. It has a low flower count of 1-2 per stem. It suffers from washed lip color.</w:t>
      </w:r>
    </w:p>
    <w:p w:rsidR="00192157" w:rsidRPr="00517EC3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B274C" w:rsidRDefault="00DB274C" w:rsidP="00DB274C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DB274C" w:rsidRPr="00DB274C" w:rsidRDefault="00DB274C" w:rsidP="00DB274C">
      <w:pPr>
        <w:rPr>
          <w:rFonts w:ascii="Times New Roman" w:hAnsi="Times New Roman" w:cs="Times New Roman"/>
          <w:b/>
          <w:sz w:val="24"/>
          <w:szCs w:val="24"/>
        </w:rPr>
      </w:pPr>
      <w:r w:rsidRPr="00DB274C">
        <w:rPr>
          <w:rFonts w:ascii="Times New Roman" w:hAnsi="Times New Roman" w:cs="Times New Roman"/>
          <w:sz w:val="24"/>
          <w:szCs w:val="24"/>
        </w:rPr>
        <w:t xml:space="preserve">Crosby, Harry W., 1952, Cymbidium eburneum, </w:t>
      </w:r>
      <w:r w:rsidRPr="00DB274C">
        <w:rPr>
          <w:rFonts w:ascii="Times New Roman" w:hAnsi="Times New Roman" w:cs="Times New Roman"/>
          <w:i/>
          <w:sz w:val="24"/>
          <w:szCs w:val="24"/>
        </w:rPr>
        <w:t>AOS Bulletin</w:t>
      </w:r>
      <w:r w:rsidRPr="00DB274C">
        <w:rPr>
          <w:rFonts w:ascii="Times New Roman" w:hAnsi="Times New Roman" w:cs="Times New Roman"/>
          <w:sz w:val="24"/>
          <w:szCs w:val="24"/>
        </w:rPr>
        <w:t>. 21</w:t>
      </w:r>
      <w:proofErr w:type="gramStart"/>
      <w:r w:rsidRPr="00DB274C">
        <w:rPr>
          <w:rFonts w:ascii="Times New Roman" w:hAnsi="Times New Roman" w:cs="Times New Roman"/>
          <w:sz w:val="24"/>
          <w:szCs w:val="24"/>
        </w:rPr>
        <w:t>;115</w:t>
      </w:r>
      <w:proofErr w:type="gramEnd"/>
      <w:r w:rsidRPr="00DB274C">
        <w:rPr>
          <w:rFonts w:ascii="Times New Roman" w:hAnsi="Times New Roman" w:cs="Times New Roman"/>
          <w:sz w:val="24"/>
          <w:szCs w:val="24"/>
        </w:rPr>
        <w:t>-117</w:t>
      </w:r>
    </w:p>
    <w:p w:rsidR="00DF78FF" w:rsidRDefault="00DF78FF" w:rsidP="00DB274C">
      <w:pPr>
        <w:rPr>
          <w:rFonts w:ascii="Times New Roman" w:hAnsi="Times New Roman" w:cs="Times New Roman"/>
          <w:sz w:val="24"/>
          <w:szCs w:val="24"/>
        </w:rPr>
      </w:pPr>
    </w:p>
    <w:p w:rsidR="00DB274C" w:rsidRDefault="00DB274C" w:rsidP="00DB274C">
      <w:pPr>
        <w:rPr>
          <w:rFonts w:ascii="Times New Roman" w:hAnsi="Times New Roman" w:cs="Times New Roman"/>
          <w:sz w:val="24"/>
          <w:szCs w:val="24"/>
        </w:rPr>
      </w:pPr>
      <w:r w:rsidRPr="00981710">
        <w:rPr>
          <w:rFonts w:ascii="Times New Roman" w:hAnsi="Times New Roman" w:cs="Times New Roman"/>
          <w:sz w:val="24"/>
          <w:szCs w:val="24"/>
        </w:rPr>
        <w:t xml:space="preserve">Crosby, Harry W., </w:t>
      </w:r>
      <w:r>
        <w:rPr>
          <w:rFonts w:ascii="Times New Roman" w:hAnsi="Times New Roman" w:cs="Times New Roman"/>
          <w:sz w:val="24"/>
          <w:szCs w:val="24"/>
        </w:rPr>
        <w:t xml:space="preserve">1951, Cymbidium tracyanum, </w:t>
      </w:r>
      <w:r w:rsidRPr="00383EF1">
        <w:rPr>
          <w:rFonts w:ascii="Times New Roman" w:hAnsi="Times New Roman" w:cs="Times New Roman"/>
          <w:i/>
          <w:sz w:val="24"/>
          <w:szCs w:val="24"/>
        </w:rPr>
        <w:t>AOS Bulletin</w:t>
      </w:r>
      <w:r>
        <w:rPr>
          <w:rFonts w:ascii="Times New Roman" w:hAnsi="Times New Roman" w:cs="Times New Roman"/>
          <w:sz w:val="24"/>
          <w:szCs w:val="24"/>
        </w:rPr>
        <w:t>. 20</w:t>
      </w:r>
      <w:proofErr w:type="gramStart"/>
      <w:r>
        <w:rPr>
          <w:rFonts w:ascii="Times New Roman" w:hAnsi="Times New Roman" w:cs="Times New Roman"/>
          <w:sz w:val="24"/>
          <w:szCs w:val="24"/>
        </w:rPr>
        <w:t>;667</w:t>
      </w:r>
      <w:proofErr w:type="gramEnd"/>
      <w:r>
        <w:rPr>
          <w:rFonts w:ascii="Times New Roman" w:hAnsi="Times New Roman" w:cs="Times New Roman"/>
          <w:sz w:val="24"/>
          <w:szCs w:val="24"/>
        </w:rPr>
        <w:t>-669</w:t>
      </w:r>
    </w:p>
    <w:p w:rsidR="00DB274C" w:rsidRPr="00981710" w:rsidRDefault="00DB274C" w:rsidP="00DB274C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81710">
        <w:rPr>
          <w:rFonts w:ascii="Times New Roman" w:hAnsi="Times New Roman" w:cs="Times New Roman"/>
          <w:sz w:val="24"/>
          <w:szCs w:val="24"/>
        </w:rPr>
        <w:t>OrchidWiz.Database</w:t>
      </w:r>
      <w:proofErr w:type="spellEnd"/>
      <w:r w:rsidRPr="00981710">
        <w:rPr>
          <w:rFonts w:ascii="Times New Roman" w:hAnsi="Times New Roman" w:cs="Times New Roman"/>
          <w:sz w:val="24"/>
          <w:szCs w:val="24"/>
        </w:rPr>
        <w:t xml:space="preserve"> 13.1</w:t>
      </w:r>
    </w:p>
    <w:p w:rsidR="00DB274C" w:rsidRPr="002B2ACE" w:rsidRDefault="00DB274C" w:rsidP="00DB274C">
      <w:pPr>
        <w:rPr>
          <w:rFonts w:ascii="Times New Roman" w:hAnsi="Times New Roman" w:cs="Times New Roman"/>
          <w:sz w:val="24"/>
          <w:szCs w:val="24"/>
        </w:rPr>
      </w:pPr>
      <w:r w:rsidRPr="002B2ACE">
        <w:rPr>
          <w:rFonts w:ascii="Times New Roman" w:hAnsi="Times New Roman" w:cs="Times New Roman"/>
          <w:sz w:val="24"/>
          <w:szCs w:val="24"/>
        </w:rPr>
        <w:t xml:space="preserve">Du </w:t>
      </w:r>
      <w:proofErr w:type="spellStart"/>
      <w:r w:rsidRPr="002B2ACE">
        <w:rPr>
          <w:rFonts w:ascii="Times New Roman" w:hAnsi="Times New Roman" w:cs="Times New Roman"/>
          <w:sz w:val="24"/>
          <w:szCs w:val="24"/>
        </w:rPr>
        <w:t>Puy</w:t>
      </w:r>
      <w:proofErr w:type="spellEnd"/>
      <w:r w:rsidRPr="002B2ACE">
        <w:rPr>
          <w:rFonts w:ascii="Times New Roman" w:hAnsi="Times New Roman" w:cs="Times New Roman"/>
          <w:sz w:val="24"/>
          <w:szCs w:val="24"/>
        </w:rPr>
        <w:t xml:space="preserve">, David and Cribb, Phillip, 1988, </w:t>
      </w:r>
      <w:proofErr w:type="gramStart"/>
      <w:r w:rsidRPr="002B2AC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2B2ACE">
        <w:rPr>
          <w:rFonts w:ascii="Times New Roman" w:hAnsi="Times New Roman" w:cs="Times New Roman"/>
          <w:sz w:val="24"/>
          <w:szCs w:val="24"/>
        </w:rPr>
        <w:t xml:space="preserve"> Genus Cymbidium, </w:t>
      </w:r>
    </w:p>
    <w:p w:rsidR="00DB274C" w:rsidRPr="002B2ACE" w:rsidRDefault="00DB274C" w:rsidP="00DB274C">
      <w:pPr>
        <w:rPr>
          <w:rFonts w:ascii="Times New Roman" w:hAnsi="Times New Roman" w:cs="Times New Roman"/>
          <w:sz w:val="24"/>
          <w:szCs w:val="24"/>
        </w:rPr>
      </w:pPr>
      <w:r w:rsidRPr="002B2ACE">
        <w:rPr>
          <w:rFonts w:ascii="Times New Roman" w:hAnsi="Times New Roman" w:cs="Times New Roman"/>
          <w:sz w:val="24"/>
          <w:szCs w:val="24"/>
        </w:rPr>
        <w:t xml:space="preserve">Aldridge, Peggy, 2008, </w:t>
      </w:r>
      <w:proofErr w:type="gramStart"/>
      <w:r w:rsidRPr="002B2ACE">
        <w:rPr>
          <w:rFonts w:ascii="Times New Roman" w:hAnsi="Times New Roman" w:cs="Times New Roman"/>
          <w:i/>
          <w:sz w:val="24"/>
          <w:szCs w:val="24"/>
        </w:rPr>
        <w:t>An</w:t>
      </w:r>
      <w:proofErr w:type="gramEnd"/>
      <w:r w:rsidRPr="002B2ACE">
        <w:rPr>
          <w:rFonts w:ascii="Times New Roman" w:hAnsi="Times New Roman" w:cs="Times New Roman"/>
          <w:i/>
          <w:sz w:val="24"/>
          <w:szCs w:val="24"/>
        </w:rPr>
        <w:t xml:space="preserve"> Illustrated Dictionary of Orchid Genera</w:t>
      </w:r>
    </w:p>
    <w:p w:rsidR="00DB274C" w:rsidRDefault="00DB274C" w:rsidP="00DB274C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2B2AC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Pridgeon AM, Cribb PJ, Chase MW, Rasmussen FN. 2009.</w:t>
      </w:r>
      <w:r w:rsidRPr="002B2AC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2B2AC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Genera orchidacearum, Vol. 5</w:t>
      </w:r>
      <w:r w:rsidRPr="002B2AC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  <w:proofErr w:type="gramEnd"/>
    </w:p>
    <w:p w:rsidR="002B62CD" w:rsidRDefault="002B62CD" w:rsidP="00DB274C">
      <w:pPr>
        <w:rPr>
          <w:rFonts w:ascii="Times New Roman" w:hAnsi="Times New Roman" w:cs="Times New Roman"/>
        </w:rPr>
      </w:pPr>
      <w:r w:rsidRPr="00B4240B">
        <w:rPr>
          <w:rFonts w:ascii="Times New Roman" w:hAnsi="Times New Roman" w:cs="Times New Roman"/>
        </w:rPr>
        <w:t>Rogerson, William P.,</w:t>
      </w:r>
      <w:r>
        <w:rPr>
          <w:rFonts w:ascii="Times New Roman" w:hAnsi="Times New Roman" w:cs="Times New Roman"/>
        </w:rPr>
        <w:t xml:space="preserve"> 1991, Trends in Cymbidium Hybridization, AOS Bulletin. 60(6): 527-535</w:t>
      </w:r>
    </w:p>
    <w:p w:rsidR="002B62CD" w:rsidRDefault="002B62CD" w:rsidP="00DB274C">
      <w:pPr>
        <w:rPr>
          <w:rFonts w:ascii="Times New Roman" w:hAnsi="Times New Roman" w:cs="Times New Roman"/>
        </w:rPr>
      </w:pPr>
      <w:proofErr w:type="spellStart"/>
      <w:r w:rsidRPr="00B4240B">
        <w:rPr>
          <w:rFonts w:ascii="Times New Roman" w:hAnsi="Times New Roman" w:cs="Times New Roman"/>
        </w:rPr>
        <w:t>Gripp</w:t>
      </w:r>
      <w:proofErr w:type="spellEnd"/>
      <w:r w:rsidRPr="00B4240B">
        <w:rPr>
          <w:rFonts w:ascii="Times New Roman" w:hAnsi="Times New Roman" w:cs="Times New Roman"/>
        </w:rPr>
        <w:t xml:space="preserve">, Philip, 1978, Some Byways in Cymbidium Breeding. </w:t>
      </w:r>
      <w:proofErr w:type="gramStart"/>
      <w:r w:rsidRPr="00B4240B">
        <w:rPr>
          <w:rFonts w:ascii="Times New Roman" w:hAnsi="Times New Roman" w:cs="Times New Roman"/>
        </w:rPr>
        <w:t>AOS Bulletin.</w:t>
      </w:r>
      <w:proofErr w:type="gramEnd"/>
      <w:r w:rsidRPr="00B4240B">
        <w:rPr>
          <w:rFonts w:ascii="Times New Roman" w:hAnsi="Times New Roman" w:cs="Times New Roman"/>
        </w:rPr>
        <w:t xml:space="preserve"> 47(11): 1021-1027</w:t>
      </w:r>
      <w:bookmarkStart w:id="0" w:name="_GoBack"/>
      <w:bookmarkEnd w:id="0"/>
    </w:p>
    <w:p w:rsidR="00AE23F7" w:rsidRDefault="00AE23F7" w:rsidP="00DB274C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Easton, Andy, 1987, Modern Cymbidium Hybridizing.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981FE9">
        <w:rPr>
          <w:rFonts w:ascii="Times New Roman" w:hAnsi="Times New Roman" w:cs="Times New Roman"/>
          <w:i/>
        </w:rPr>
        <w:t>AOS Bulletin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56(1): 5-13</w:t>
      </w:r>
    </w:p>
    <w:p w:rsidR="00AE23F7" w:rsidRPr="002B62CD" w:rsidRDefault="00AE23F7" w:rsidP="00DB27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Fitch, Charles M., Colorful Cymbidiums. </w:t>
      </w:r>
      <w:proofErr w:type="gramStart"/>
      <w:r w:rsidRPr="00981FE9">
        <w:rPr>
          <w:rFonts w:ascii="Times New Roman" w:hAnsi="Times New Roman" w:cs="Times New Roman"/>
          <w:i/>
        </w:rPr>
        <w:t>Orchids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73(10): 742-747</w:t>
      </w:r>
    </w:p>
    <w:p w:rsidR="00DB274C" w:rsidRPr="002B2ACE" w:rsidRDefault="00437003" w:rsidP="00DB274C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hyperlink r:id="rId12" w:history="1">
        <w:r w:rsidR="00DB274C" w:rsidRPr="002B2AC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www.orchidspecies.com</w:t>
        </w:r>
      </w:hyperlink>
    </w:p>
    <w:p w:rsidR="00DB274C" w:rsidRPr="002B2ACE" w:rsidRDefault="00437003" w:rsidP="00DB274C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hyperlink r:id="rId13" w:history="1">
        <w:r w:rsidR="00DB274C" w:rsidRPr="002B2AC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http://apps.kew.org/wcsp/qsearch.do</w:t>
        </w:r>
      </w:hyperlink>
    </w:p>
    <w:p w:rsidR="00DB274C" w:rsidRPr="002B2ACE" w:rsidRDefault="00437003" w:rsidP="00DB274C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DB274C" w:rsidRPr="002B2AC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https://secure.aos.org/aqplus/SearchAwards.aspx</w:t>
        </w:r>
      </w:hyperlink>
      <w:r w:rsidR="00DB274C" w:rsidRPr="002B2A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80E" w:rsidRPr="00517EC3" w:rsidRDefault="00A1580E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sectPr w:rsidR="00A1580E" w:rsidRPr="00517EC3" w:rsidSect="000228FC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003" w:rsidRDefault="00437003" w:rsidP="00CA6711">
      <w:pPr>
        <w:spacing w:after="0" w:line="240" w:lineRule="auto"/>
      </w:pPr>
      <w:r>
        <w:separator/>
      </w:r>
    </w:p>
  </w:endnote>
  <w:endnote w:type="continuationSeparator" w:id="0">
    <w:p w:rsidR="00437003" w:rsidRDefault="00437003" w:rsidP="00CA6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003" w:rsidRDefault="00437003" w:rsidP="00CA6711">
      <w:pPr>
        <w:spacing w:after="0" w:line="240" w:lineRule="auto"/>
      </w:pPr>
      <w:r>
        <w:separator/>
      </w:r>
    </w:p>
  </w:footnote>
  <w:footnote w:type="continuationSeparator" w:id="0">
    <w:p w:rsidR="00437003" w:rsidRDefault="00437003" w:rsidP="00CA6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711" w:rsidRDefault="004C1F6C">
    <w:pPr>
      <w:pStyle w:val="Header"/>
    </w:pPr>
    <w:r>
      <w:t>James Diffily</w:t>
    </w:r>
    <w:r>
      <w:ptab w:relativeTo="margin" w:alignment="center" w:leader="none"/>
    </w:r>
    <w:r>
      <w:t>Cymbidium eburneum</w:t>
    </w:r>
    <w:r>
      <w:ptab w:relativeTo="margin" w:alignment="right" w:leader="none"/>
    </w:r>
    <w:r>
      <w:t>January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0228FC"/>
    <w:rsid w:val="000476B2"/>
    <w:rsid w:val="000916F2"/>
    <w:rsid w:val="00094767"/>
    <w:rsid w:val="00123E55"/>
    <w:rsid w:val="00125B91"/>
    <w:rsid w:val="00192157"/>
    <w:rsid w:val="001A6258"/>
    <w:rsid w:val="001D166E"/>
    <w:rsid w:val="002600ED"/>
    <w:rsid w:val="002640EB"/>
    <w:rsid w:val="002B62CD"/>
    <w:rsid w:val="00372656"/>
    <w:rsid w:val="00415BC5"/>
    <w:rsid w:val="00425525"/>
    <w:rsid w:val="00437003"/>
    <w:rsid w:val="0044637F"/>
    <w:rsid w:val="00472778"/>
    <w:rsid w:val="004B6AC9"/>
    <w:rsid w:val="004C1F6C"/>
    <w:rsid w:val="004D3D66"/>
    <w:rsid w:val="00517EC3"/>
    <w:rsid w:val="005A1114"/>
    <w:rsid w:val="005C0A3D"/>
    <w:rsid w:val="00601C2B"/>
    <w:rsid w:val="0061042B"/>
    <w:rsid w:val="006D3087"/>
    <w:rsid w:val="007103F2"/>
    <w:rsid w:val="0074624B"/>
    <w:rsid w:val="0077561A"/>
    <w:rsid w:val="0078601A"/>
    <w:rsid w:val="007A2C58"/>
    <w:rsid w:val="007C223D"/>
    <w:rsid w:val="008473E7"/>
    <w:rsid w:val="008F411A"/>
    <w:rsid w:val="00914240"/>
    <w:rsid w:val="00920B44"/>
    <w:rsid w:val="009620C0"/>
    <w:rsid w:val="009E77F2"/>
    <w:rsid w:val="00A1580E"/>
    <w:rsid w:val="00A34D5D"/>
    <w:rsid w:val="00A464FB"/>
    <w:rsid w:val="00A47402"/>
    <w:rsid w:val="00A63869"/>
    <w:rsid w:val="00A872F6"/>
    <w:rsid w:val="00A94BEF"/>
    <w:rsid w:val="00AD644E"/>
    <w:rsid w:val="00AE23F7"/>
    <w:rsid w:val="00B67557"/>
    <w:rsid w:val="00BC3325"/>
    <w:rsid w:val="00CA6711"/>
    <w:rsid w:val="00CC6170"/>
    <w:rsid w:val="00D364E2"/>
    <w:rsid w:val="00D70FA2"/>
    <w:rsid w:val="00D80ABB"/>
    <w:rsid w:val="00DB274C"/>
    <w:rsid w:val="00DE545F"/>
    <w:rsid w:val="00DF5670"/>
    <w:rsid w:val="00DF78FF"/>
    <w:rsid w:val="00E07560"/>
    <w:rsid w:val="00E144A6"/>
    <w:rsid w:val="00E41093"/>
    <w:rsid w:val="00E83797"/>
    <w:rsid w:val="00F22AD8"/>
    <w:rsid w:val="00F2311E"/>
    <w:rsid w:val="00F65772"/>
    <w:rsid w:val="00F84C15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711"/>
  </w:style>
  <w:style w:type="paragraph" w:styleId="Footer">
    <w:name w:val="footer"/>
    <w:basedOn w:val="Normal"/>
    <w:link w:val="Foot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7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711"/>
  </w:style>
  <w:style w:type="paragraph" w:styleId="Footer">
    <w:name w:val="footer"/>
    <w:basedOn w:val="Normal"/>
    <w:link w:val="FooterChar"/>
    <w:uiPriority w:val="99"/>
    <w:unhideWhenUsed/>
    <w:rsid w:val="00CA6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pps.kew.org/wcsp/qsearch.d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orchidspecies.com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ecure.aos.org/aqplus/SearchAwards.aspx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22</cp:revision>
  <dcterms:created xsi:type="dcterms:W3CDTF">2017-02-04T14:02:00Z</dcterms:created>
  <dcterms:modified xsi:type="dcterms:W3CDTF">2017-02-06T20:28:00Z</dcterms:modified>
</cp:coreProperties>
</file>