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E6" w:rsidRDefault="00C64BE6" w:rsidP="00B01E1F">
      <w:pPr>
        <w:spacing w:line="240" w:lineRule="auto"/>
        <w:rPr>
          <w:sz w:val="40"/>
          <w:szCs w:val="40"/>
        </w:rPr>
      </w:pPr>
    </w:p>
    <w:p w:rsidR="00B01E1F" w:rsidRPr="00B01E1F" w:rsidRDefault="00B01E1F" w:rsidP="00B01E1F">
      <w:pPr>
        <w:spacing w:line="240" w:lineRule="auto"/>
        <w:rPr>
          <w:sz w:val="40"/>
          <w:szCs w:val="40"/>
        </w:rPr>
      </w:pPr>
      <w:r w:rsidRPr="00B01E1F">
        <w:rPr>
          <w:sz w:val="40"/>
          <w:szCs w:val="40"/>
        </w:rPr>
        <w:t>Bulbophyllum</w:t>
      </w:r>
    </w:p>
    <w:p w:rsidR="00B01E1F" w:rsidRDefault="00C64BE6" w:rsidP="00B01E1F">
      <w:pPr>
        <w:spacing w:line="240" w:lineRule="auto"/>
      </w:pPr>
      <w:proofErr w:type="spellStart"/>
      <w:r>
        <w:t>Thouars</w:t>
      </w:r>
      <w:proofErr w:type="spellEnd"/>
      <w:r>
        <w:t xml:space="preserve"> </w:t>
      </w:r>
      <w:r w:rsidRPr="00C64BE6">
        <w:rPr>
          <w:i/>
        </w:rPr>
        <w:t>Hist. Orchid.</w:t>
      </w:r>
      <w:r>
        <w:rPr>
          <w:i/>
        </w:rPr>
        <w:t xml:space="preserve"> </w:t>
      </w:r>
      <w:proofErr w:type="gramStart"/>
      <w:r w:rsidRPr="00C64BE6">
        <w:t>Ta</w:t>
      </w:r>
      <w:r>
        <w:t xml:space="preserve">ble 3, sub 3u, </w:t>
      </w:r>
      <w:proofErr w:type="spellStart"/>
      <w:r>
        <w:t>tt</w:t>
      </w:r>
      <w:proofErr w:type="spellEnd"/>
      <w:r>
        <w:t>.</w:t>
      </w:r>
      <w:proofErr w:type="gramEnd"/>
      <w:r>
        <w:t xml:space="preserve"> 93-110 (1822)</w:t>
      </w:r>
    </w:p>
    <w:p w:rsidR="00B01E1F" w:rsidRDefault="00B01E1F" w:rsidP="00B01E1F">
      <w:pPr>
        <w:spacing w:line="240" w:lineRule="auto"/>
      </w:pPr>
    </w:p>
    <w:p w:rsidR="00C64BE6" w:rsidRDefault="00B01E1F" w:rsidP="00B01E1F">
      <w:pPr>
        <w:spacing w:line="240" w:lineRule="auto"/>
      </w:pPr>
      <w:r>
        <w:t>ETYMOLOGY: Greek for bulb and leaf. Referring to the single-</w:t>
      </w:r>
      <w:proofErr w:type="spellStart"/>
      <w:r>
        <w:t>noded</w:t>
      </w:r>
      <w:proofErr w:type="spellEnd"/>
      <w:r>
        <w:t xml:space="preserve"> pseudobulb with its </w:t>
      </w:r>
    </w:p>
    <w:p w:rsidR="00B01E1F" w:rsidRDefault="00B01E1F" w:rsidP="00B01E1F">
      <w:pPr>
        <w:spacing w:line="240" w:lineRule="auto"/>
      </w:pPr>
      <w:proofErr w:type="gramStart"/>
      <w:r>
        <w:t>solitary</w:t>
      </w:r>
      <w:proofErr w:type="gramEnd"/>
      <w:r>
        <w:t xml:space="preserve"> leaf.</w:t>
      </w:r>
    </w:p>
    <w:p w:rsidR="00B01E1F" w:rsidRDefault="00B01E1F" w:rsidP="00B01E1F">
      <w:pPr>
        <w:spacing w:line="240" w:lineRule="auto"/>
      </w:pPr>
      <w:r>
        <w:t>LECTOTYPE</w:t>
      </w:r>
      <w:r w:rsidRPr="00B01E1F">
        <w:rPr>
          <w:i/>
        </w:rPr>
        <w:t xml:space="preserve">: Bulbophyllum </w:t>
      </w:r>
      <w:proofErr w:type="spellStart"/>
      <w:r w:rsidRPr="00B01E1F">
        <w:rPr>
          <w:i/>
        </w:rPr>
        <w:t>nutans</w:t>
      </w:r>
      <w:proofErr w:type="spellEnd"/>
      <w:r>
        <w:t xml:space="preserve"> </w:t>
      </w:r>
      <w:r w:rsidR="001B505E">
        <w:t>(</w:t>
      </w:r>
      <w:proofErr w:type="spellStart"/>
      <w:r>
        <w:t>Thouars</w:t>
      </w:r>
      <w:proofErr w:type="spellEnd"/>
      <w:r w:rsidR="001B505E">
        <w:t xml:space="preserve">) </w:t>
      </w:r>
      <w:proofErr w:type="spellStart"/>
      <w:r w:rsidR="001B505E">
        <w:t>Thours</w:t>
      </w:r>
      <w:proofErr w:type="spellEnd"/>
      <w:r w:rsidR="001B505E">
        <w:t>, Hist. Orchid.: t. 107 (1822)</w:t>
      </w:r>
      <w:bookmarkStart w:id="0" w:name="_GoBack"/>
      <w:bookmarkEnd w:id="0"/>
    </w:p>
    <w:p w:rsidR="00C64BE6" w:rsidRDefault="00C64BE6" w:rsidP="00B01E1F">
      <w:pPr>
        <w:spacing w:line="240" w:lineRule="auto"/>
      </w:pPr>
    </w:p>
    <w:p w:rsidR="00B01E1F" w:rsidRDefault="00B01E1F" w:rsidP="00B01E1F">
      <w:pPr>
        <w:spacing w:line="240" w:lineRule="auto"/>
      </w:pPr>
      <w:r>
        <w:t>The largest genus of the entire orchid family with an estimated one thousand, eight hundred</w:t>
      </w:r>
    </w:p>
    <w:p w:rsidR="00B01E1F" w:rsidRDefault="00B01E1F" w:rsidP="00B01E1F">
      <w:pPr>
        <w:spacing w:line="240" w:lineRule="auto"/>
      </w:pPr>
      <w:proofErr w:type="gramStart"/>
      <w:r>
        <w:t>extraordinarily</w:t>
      </w:r>
      <w:proofErr w:type="gramEnd"/>
      <w:r>
        <w:t xml:space="preserve"> shaped, polymorphic, creeping epiphytes, lithophytes or rare terrestrials. They</w:t>
      </w:r>
    </w:p>
    <w:p w:rsidR="00B01E1F" w:rsidRDefault="00B01E1F" w:rsidP="00B01E1F">
      <w:pPr>
        <w:spacing w:line="240" w:lineRule="auto"/>
      </w:pPr>
      <w:proofErr w:type="gramStart"/>
      <w:r>
        <w:t>vary</w:t>
      </w:r>
      <w:proofErr w:type="gramEnd"/>
      <w:r>
        <w:t xml:space="preserve"> in size from minute, often forming large mats, </w:t>
      </w:r>
      <w:proofErr w:type="spellStart"/>
      <w:r>
        <w:t>to</w:t>
      </w:r>
      <w:proofErr w:type="spellEnd"/>
      <w:r>
        <w:t xml:space="preserve"> often massive, climbers. They have a wide </w:t>
      </w:r>
    </w:p>
    <w:p w:rsidR="00B01E1F" w:rsidRDefault="00B01E1F" w:rsidP="00B01E1F">
      <w:pPr>
        <w:spacing w:line="240" w:lineRule="auto"/>
      </w:pPr>
      <w:proofErr w:type="gramStart"/>
      <w:r>
        <w:t>range</w:t>
      </w:r>
      <w:proofErr w:type="gramEnd"/>
      <w:r>
        <w:t xml:space="preserve"> of habitats throughout the tropical and subtropical regions of the globe. African species </w:t>
      </w:r>
    </w:p>
    <w:p w:rsidR="00B01E1F" w:rsidRDefault="00B01E1F" w:rsidP="00B01E1F">
      <w:pPr>
        <w:spacing w:line="240" w:lineRule="auto"/>
      </w:pPr>
      <w:proofErr w:type="gramStart"/>
      <w:r>
        <w:t>have</w:t>
      </w:r>
      <w:proofErr w:type="gramEnd"/>
      <w:r>
        <w:t xml:space="preserve"> small but occasionally quite striking plants and flowers. The American species have stiff, </w:t>
      </w:r>
    </w:p>
    <w:p w:rsidR="00B01E1F" w:rsidRDefault="00B01E1F" w:rsidP="00B01E1F">
      <w:pPr>
        <w:spacing w:line="240" w:lineRule="auto"/>
      </w:pPr>
      <w:proofErr w:type="gramStart"/>
      <w:r>
        <w:t>uninteresting</w:t>
      </w:r>
      <w:proofErr w:type="gramEnd"/>
      <w:r>
        <w:t xml:space="preserve"> plants with small, drab flowers. Asian species have multi-leaved plants usually </w:t>
      </w:r>
    </w:p>
    <w:p w:rsidR="00B01E1F" w:rsidRDefault="00B01E1F" w:rsidP="00B01E1F">
      <w:pPr>
        <w:spacing w:line="240" w:lineRule="auto"/>
      </w:pPr>
      <w:proofErr w:type="gramStart"/>
      <w:r>
        <w:t>with</w:t>
      </w:r>
      <w:proofErr w:type="gramEnd"/>
      <w:r>
        <w:t xml:space="preserve"> delightful flowers. But the greatest diversity is found in New Guinea. These plants have </w:t>
      </w:r>
    </w:p>
    <w:p w:rsidR="00B01E1F" w:rsidRDefault="00B01E1F" w:rsidP="00B01E1F">
      <w:pPr>
        <w:spacing w:line="240" w:lineRule="auto"/>
      </w:pPr>
      <w:proofErr w:type="gramStart"/>
      <w:r>
        <w:t>small</w:t>
      </w:r>
      <w:proofErr w:type="gramEnd"/>
      <w:r>
        <w:t xml:space="preserve"> to large, single</w:t>
      </w:r>
      <w:r w:rsidR="00C64BE6">
        <w:t>-</w:t>
      </w:r>
      <w:proofErr w:type="spellStart"/>
      <w:r w:rsidR="00C64BE6">
        <w:t>nod</w:t>
      </w:r>
      <w:r>
        <w:t>ed</w:t>
      </w:r>
      <w:proofErr w:type="spellEnd"/>
      <w:r>
        <w:t>, stout pseudobulbs each with one to two leaves that develop along a</w:t>
      </w:r>
    </w:p>
    <w:p w:rsidR="00B01E1F" w:rsidRDefault="00B01E1F" w:rsidP="00B01E1F">
      <w:pPr>
        <w:spacing w:line="240" w:lineRule="auto"/>
      </w:pPr>
      <w:proofErr w:type="gramStart"/>
      <w:r>
        <w:t>creeping</w:t>
      </w:r>
      <w:proofErr w:type="gramEnd"/>
      <w:r>
        <w:t xml:space="preserve"> rhizome and have basal inﬂorescences. The enormously diverse flowers are often </w:t>
      </w:r>
    </w:p>
    <w:p w:rsidR="00B01E1F" w:rsidRDefault="00B01E1F" w:rsidP="00B01E1F">
      <w:pPr>
        <w:spacing w:line="240" w:lineRule="auto"/>
      </w:pPr>
      <w:proofErr w:type="gramStart"/>
      <w:r>
        <w:t>furnished</w:t>
      </w:r>
      <w:proofErr w:type="gramEnd"/>
      <w:r>
        <w:t xml:space="preserve"> with a strong fragrance, sometimes pleasant or sometimes fetid, but almost always </w:t>
      </w:r>
    </w:p>
    <w:p w:rsidR="00B01E1F" w:rsidRDefault="00B01E1F" w:rsidP="00B01E1F">
      <w:pPr>
        <w:spacing w:line="240" w:lineRule="auto"/>
      </w:pPr>
      <w:proofErr w:type="gramStart"/>
      <w:r>
        <w:t>suffocating</w:t>
      </w:r>
      <w:proofErr w:type="gramEnd"/>
      <w:r>
        <w:t xml:space="preserve"> in its intensity. Some flowers are so tiny they are only visible with the help of a </w:t>
      </w:r>
    </w:p>
    <w:p w:rsidR="00B01E1F" w:rsidRDefault="00B01E1F" w:rsidP="00B01E1F">
      <w:pPr>
        <w:spacing w:line="240" w:lineRule="auto"/>
      </w:pPr>
      <w:proofErr w:type="gramStart"/>
      <w:r>
        <w:t>magnifying</w:t>
      </w:r>
      <w:proofErr w:type="gramEnd"/>
      <w:r>
        <w:t xml:space="preserve"> lens. The dorsal sepal is free, the lateral sepals are often united and attached to the </w:t>
      </w:r>
    </w:p>
    <w:p w:rsidR="00B01E1F" w:rsidRDefault="00B01E1F" w:rsidP="00B01E1F">
      <w:pPr>
        <w:spacing w:line="240" w:lineRule="auto"/>
      </w:pPr>
      <w:proofErr w:type="gramStart"/>
      <w:r>
        <w:t>column</w:t>
      </w:r>
      <w:proofErr w:type="gramEnd"/>
      <w:r>
        <w:t xml:space="preserve"> foot, and the petals are usually smaller than sepals. The flowers possess an extraordinary </w:t>
      </w:r>
    </w:p>
    <w:p w:rsidR="00B01E1F" w:rsidRDefault="00B01E1F" w:rsidP="00B01E1F">
      <w:pPr>
        <w:spacing w:line="240" w:lineRule="auto"/>
      </w:pPr>
      <w:proofErr w:type="gramStart"/>
      <w:r>
        <w:t>articulated</w:t>
      </w:r>
      <w:proofErr w:type="gramEnd"/>
      <w:r>
        <w:t xml:space="preserve">, often hairy, thin to rigid, entire or trilobed lip that is sensitive to even the slightest </w:t>
      </w:r>
    </w:p>
    <w:p w:rsidR="00B01E1F" w:rsidRDefault="00B01E1F" w:rsidP="00B01E1F">
      <w:pPr>
        <w:spacing w:line="240" w:lineRule="auto"/>
      </w:pPr>
      <w:proofErr w:type="gramStart"/>
      <w:r>
        <w:t>touch</w:t>
      </w:r>
      <w:proofErr w:type="gramEnd"/>
      <w:r>
        <w:t xml:space="preserve"> or breeze. Its function is to unbalance the visiting insect and tumble it against the short, </w:t>
      </w:r>
    </w:p>
    <w:p w:rsidR="00B01E1F" w:rsidRDefault="00B01E1F" w:rsidP="00B01E1F">
      <w:pPr>
        <w:spacing w:line="240" w:lineRule="auto"/>
      </w:pPr>
      <w:proofErr w:type="gramStart"/>
      <w:r>
        <w:t>erect</w:t>
      </w:r>
      <w:proofErr w:type="gramEnd"/>
      <w:r>
        <w:t xml:space="preserve"> column, thus the unsuspecting insect becomes attached to the pollinia and carries it to </w:t>
      </w:r>
    </w:p>
    <w:p w:rsidR="00B01E1F" w:rsidRDefault="00B01E1F" w:rsidP="00B01E1F">
      <w:pPr>
        <w:spacing w:line="240" w:lineRule="auto"/>
      </w:pPr>
      <w:proofErr w:type="gramStart"/>
      <w:r>
        <w:t>another</w:t>
      </w:r>
      <w:proofErr w:type="gramEnd"/>
      <w:r>
        <w:t xml:space="preserve"> flower. The dazzling, sensuous floral colors range through virtually every hue</w:t>
      </w:r>
    </w:p>
    <w:p w:rsidR="006968CB" w:rsidRDefault="00B01E1F" w:rsidP="00B01E1F">
      <w:pPr>
        <w:spacing w:line="240" w:lineRule="auto"/>
      </w:pPr>
      <w:r>
        <w:t xml:space="preserve"> </w:t>
      </w:r>
      <w:proofErr w:type="gramStart"/>
      <w:r>
        <w:t>imaginable</w:t>
      </w:r>
      <w:proofErr w:type="gramEnd"/>
      <w:r>
        <w:t xml:space="preserve"> except blu</w:t>
      </w:r>
      <w:r w:rsidR="00C64BE6">
        <w:t>e.</w:t>
      </w:r>
    </w:p>
    <w:sectPr w:rsidR="006968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61" w:rsidRDefault="00D37B61" w:rsidP="00B01E1F">
      <w:pPr>
        <w:spacing w:after="0" w:line="240" w:lineRule="auto"/>
      </w:pPr>
      <w:r>
        <w:separator/>
      </w:r>
    </w:p>
  </w:endnote>
  <w:endnote w:type="continuationSeparator" w:id="0">
    <w:p w:rsidR="00D37B61" w:rsidRDefault="00D37B61" w:rsidP="00B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61" w:rsidRDefault="00D37B61" w:rsidP="00B01E1F">
      <w:pPr>
        <w:spacing w:after="0" w:line="240" w:lineRule="auto"/>
      </w:pPr>
      <w:r>
        <w:separator/>
      </w:r>
    </w:p>
  </w:footnote>
  <w:footnote w:type="continuationSeparator" w:id="0">
    <w:p w:rsidR="00D37B61" w:rsidRDefault="00D37B61" w:rsidP="00B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F" w:rsidRDefault="00B01E1F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September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F"/>
    <w:rsid w:val="001B505E"/>
    <w:rsid w:val="005B4393"/>
    <w:rsid w:val="006968CB"/>
    <w:rsid w:val="00B01E1F"/>
    <w:rsid w:val="00C64BE6"/>
    <w:rsid w:val="00D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2</cp:revision>
  <dcterms:created xsi:type="dcterms:W3CDTF">2017-09-04T18:40:00Z</dcterms:created>
  <dcterms:modified xsi:type="dcterms:W3CDTF">2017-09-05T18:36:00Z</dcterms:modified>
</cp:coreProperties>
</file>