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79F8" w:rsidRDefault="00C279F8" w:rsidP="009D5FD4">
      <w:pPr>
        <w:spacing w:before="100" w:beforeAutospacing="1" w:after="100" w:afterAutospacing="1" w:line="240" w:lineRule="auto"/>
        <w:outlineLvl w:val="1"/>
        <w:rPr>
          <w:rFonts w:ascii="Times New Roman" w:hAnsi="Times New Roman" w:cs="Times New Roman"/>
          <w:b/>
          <w:i/>
          <w:sz w:val="36"/>
          <w:szCs w:val="36"/>
        </w:rPr>
      </w:pPr>
    </w:p>
    <w:p w:rsidR="00E76AF9" w:rsidRDefault="00D37AA1" w:rsidP="009D5FD4">
      <w:pPr>
        <w:spacing w:before="100" w:beforeAutospacing="1" w:after="100" w:afterAutospacing="1" w:line="240" w:lineRule="auto"/>
        <w:outlineLvl w:val="1"/>
        <w:rPr>
          <w:rFonts w:ascii="Times New Roman" w:hAnsi="Times New Roman" w:cs="Times New Roman"/>
          <w:bCs/>
          <w:sz w:val="28"/>
          <w:szCs w:val="28"/>
        </w:rPr>
      </w:pPr>
      <w:proofErr w:type="gramStart"/>
      <w:r>
        <w:rPr>
          <w:rFonts w:ascii="Times New Roman" w:hAnsi="Times New Roman" w:cs="Times New Roman"/>
          <w:bCs/>
          <w:sz w:val="48"/>
          <w:szCs w:val="48"/>
        </w:rPr>
        <w:t xml:space="preserve">Paphiopedilum </w:t>
      </w:r>
      <w:proofErr w:type="spellStart"/>
      <w:r>
        <w:rPr>
          <w:rFonts w:ascii="Times New Roman" w:hAnsi="Times New Roman" w:cs="Times New Roman"/>
          <w:bCs/>
          <w:sz w:val="48"/>
          <w:szCs w:val="48"/>
        </w:rPr>
        <w:t>canhii</w:t>
      </w:r>
      <w:proofErr w:type="spellEnd"/>
      <w:r w:rsidR="00DA508D">
        <w:rPr>
          <w:rFonts w:ascii="Times New Roman" w:hAnsi="Times New Roman" w:cs="Times New Roman"/>
          <w:bCs/>
          <w:sz w:val="48"/>
          <w:szCs w:val="48"/>
        </w:rPr>
        <w:t xml:space="preserve"> </w:t>
      </w:r>
      <w:r w:rsidR="00577C75" w:rsidRPr="00577C75">
        <w:rPr>
          <w:rFonts w:ascii="Times New Roman" w:hAnsi="Times New Roman" w:cs="Times New Roman"/>
          <w:bCs/>
          <w:sz w:val="28"/>
          <w:szCs w:val="28"/>
        </w:rPr>
        <w:t>(Rchb. f.)</w:t>
      </w:r>
      <w:proofErr w:type="gramEnd"/>
      <w:r w:rsidR="00577C75" w:rsidRPr="00577C75">
        <w:rPr>
          <w:rFonts w:ascii="Times New Roman" w:hAnsi="Times New Roman" w:cs="Times New Roman"/>
          <w:bCs/>
          <w:sz w:val="28"/>
          <w:szCs w:val="28"/>
        </w:rPr>
        <w:t xml:space="preserve"> Stein 1895</w:t>
      </w:r>
    </w:p>
    <w:p w:rsidR="00743A9A" w:rsidRDefault="001D2B51">
      <w:pPr>
        <w:rPr>
          <w:b/>
          <w:bCs/>
        </w:rPr>
      </w:pPr>
      <w:proofErr w:type="spellStart"/>
      <w:r>
        <w:rPr>
          <w:rFonts w:ascii="Times New Roman" w:hAnsi="Times New Roman" w:cs="Times New Roman"/>
          <w:bCs/>
          <w:sz w:val="28"/>
          <w:szCs w:val="28"/>
        </w:rPr>
        <w:t>Canh</w:t>
      </w:r>
      <w:r w:rsidR="002D76E3">
        <w:rPr>
          <w:rFonts w:ascii="Times New Roman" w:hAnsi="Times New Roman" w:cs="Times New Roman"/>
          <w:bCs/>
          <w:sz w:val="28"/>
          <w:szCs w:val="28"/>
        </w:rPr>
        <w:t>’s</w:t>
      </w:r>
      <w:proofErr w:type="spellEnd"/>
      <w:r w:rsidR="00743A9A" w:rsidRPr="00743A9A">
        <w:rPr>
          <w:rFonts w:ascii="Times New Roman" w:hAnsi="Times New Roman" w:cs="Times New Roman"/>
          <w:bCs/>
          <w:sz w:val="28"/>
          <w:szCs w:val="28"/>
        </w:rPr>
        <w:t xml:space="preserve"> Paphiopedilum</w:t>
      </w:r>
      <w:r w:rsidR="00743A9A">
        <w:rPr>
          <w:b/>
          <w:bCs/>
        </w:rPr>
        <w:t xml:space="preserve"> </w:t>
      </w:r>
    </w:p>
    <w:p w:rsidR="00BC5D70" w:rsidRPr="00BC5D70" w:rsidRDefault="00BC5D70">
      <w:pPr>
        <w:rPr>
          <w:rFonts w:ascii="Times New Roman" w:hAnsi="Times New Roman" w:cs="Times New Roman"/>
          <w:b/>
          <w:bCs/>
          <w:sz w:val="24"/>
          <w:szCs w:val="24"/>
          <w:vertAlign w:val="superscript"/>
        </w:rPr>
      </w:pPr>
      <w:r w:rsidRPr="00BC5D70">
        <w:rPr>
          <w:rFonts w:ascii="Times New Roman" w:hAnsi="Times New Roman" w:cs="Times New Roman"/>
          <w:bCs/>
          <w:sz w:val="28"/>
          <w:szCs w:val="28"/>
        </w:rPr>
        <w:t>Etymology</w:t>
      </w:r>
      <w:r w:rsidRPr="001D2B51">
        <w:rPr>
          <w:rFonts w:ascii="Times New Roman" w:hAnsi="Times New Roman" w:cs="Times New Roman"/>
          <w:sz w:val="24"/>
          <w:szCs w:val="24"/>
        </w:rPr>
        <w:t xml:space="preserve">: </w:t>
      </w:r>
      <w:r w:rsidR="008C3E02" w:rsidRPr="001D2B51">
        <w:rPr>
          <w:rFonts w:ascii="Times New Roman" w:hAnsi="Times New Roman" w:cs="Times New Roman"/>
          <w:sz w:val="24"/>
          <w:szCs w:val="24"/>
        </w:rPr>
        <w:t xml:space="preserve">Named for </w:t>
      </w:r>
      <w:r w:rsidR="001D2B51" w:rsidRPr="001D2B51">
        <w:rPr>
          <w:rFonts w:ascii="Times New Roman" w:hAnsi="Times New Roman" w:cs="Times New Roman"/>
          <w:sz w:val="24"/>
          <w:szCs w:val="24"/>
        </w:rPr>
        <w:t xml:space="preserve">a current </w:t>
      </w:r>
      <w:r w:rsidR="001D2B51" w:rsidRPr="001D2B51">
        <w:rPr>
          <w:rFonts w:ascii="Times New Roman" w:hAnsi="Times New Roman" w:cs="Times New Roman"/>
          <w:bCs/>
          <w:sz w:val="24"/>
          <w:szCs w:val="24"/>
        </w:rPr>
        <w:t>Vietnamese Orchid Enthusiast</w:t>
      </w:r>
      <w:r w:rsidR="001D2B51">
        <w:rPr>
          <w:b/>
          <w:bCs/>
        </w:rPr>
        <w:t xml:space="preserve"> </w:t>
      </w:r>
      <w:r w:rsidR="008C3E02">
        <w:t>.</w:t>
      </w:r>
      <w:r>
        <w:rPr>
          <w:rFonts w:ascii="Times New Roman" w:hAnsi="Times New Roman" w:cs="Times New Roman"/>
          <w:sz w:val="24"/>
          <w:szCs w:val="24"/>
          <w:vertAlign w:val="superscript"/>
        </w:rPr>
        <w:t>7</w:t>
      </w:r>
    </w:p>
    <w:p w:rsidR="00114973" w:rsidRPr="001D2B51" w:rsidRDefault="001D2B51">
      <w:pPr>
        <w:rPr>
          <w:rFonts w:ascii="Times New Roman" w:hAnsi="Times New Roman" w:cs="Times New Roman"/>
          <w:bCs/>
          <w:iCs/>
          <w:sz w:val="28"/>
          <w:szCs w:val="28"/>
          <w:vertAlign w:val="superscript"/>
        </w:rPr>
      </w:pPr>
      <w:r w:rsidRPr="001D2B51">
        <w:rPr>
          <w:rFonts w:ascii="Times New Roman" w:hAnsi="Times New Roman" w:cs="Times New Roman"/>
          <w:bCs/>
          <w:iCs/>
          <w:sz w:val="28"/>
          <w:szCs w:val="28"/>
        </w:rPr>
        <w:t xml:space="preserve">SUBGENUS Paphiopedilum SECTION </w:t>
      </w:r>
      <w:proofErr w:type="spellStart"/>
      <w:r w:rsidRPr="001D2B51">
        <w:rPr>
          <w:rFonts w:ascii="Times New Roman" w:hAnsi="Times New Roman" w:cs="Times New Roman"/>
          <w:bCs/>
          <w:iCs/>
          <w:sz w:val="28"/>
          <w:szCs w:val="28"/>
        </w:rPr>
        <w:t>Pygmaea</w:t>
      </w:r>
      <w:proofErr w:type="spellEnd"/>
      <w:r w:rsidRPr="001D2B51">
        <w:rPr>
          <w:rFonts w:ascii="Times New Roman" w:hAnsi="Times New Roman" w:cs="Times New Roman"/>
          <w:bCs/>
          <w:iCs/>
          <w:sz w:val="28"/>
          <w:szCs w:val="28"/>
        </w:rPr>
        <w:t xml:space="preserve"> Aver. (</w:t>
      </w:r>
      <w:proofErr w:type="spellStart"/>
      <w:r w:rsidRPr="001D2B51">
        <w:rPr>
          <w:rFonts w:ascii="Times New Roman" w:hAnsi="Times New Roman" w:cs="Times New Roman"/>
          <w:bCs/>
          <w:iCs/>
          <w:sz w:val="28"/>
          <w:szCs w:val="28"/>
        </w:rPr>
        <w:t>Averyanov</w:t>
      </w:r>
      <w:proofErr w:type="spellEnd"/>
      <w:r w:rsidRPr="001D2B51">
        <w:rPr>
          <w:rFonts w:ascii="Times New Roman" w:hAnsi="Times New Roman" w:cs="Times New Roman"/>
          <w:bCs/>
          <w:iCs/>
          <w:sz w:val="28"/>
          <w:szCs w:val="28"/>
        </w:rPr>
        <w:t xml:space="preserve"> et al., 2011</w:t>
      </w:r>
      <w:r w:rsidR="005E12F3" w:rsidRPr="001D2B51">
        <w:rPr>
          <w:rFonts w:ascii="Times New Roman" w:hAnsi="Times New Roman" w:cs="Times New Roman"/>
          <w:bCs/>
          <w:iCs/>
          <w:sz w:val="28"/>
          <w:szCs w:val="28"/>
          <w:vertAlign w:val="superscript"/>
        </w:rPr>
        <w:t>3</w:t>
      </w:r>
    </w:p>
    <w:p w:rsidR="0088592E" w:rsidRDefault="0088592E">
      <w:pPr>
        <w:rPr>
          <w:rFonts w:ascii="Times New Roman" w:hAnsi="Times New Roman" w:cs="Times New Roman"/>
          <w:sz w:val="24"/>
          <w:szCs w:val="24"/>
        </w:rPr>
      </w:pPr>
      <w:r>
        <w:rPr>
          <w:noProof/>
        </w:rPr>
        <w:drawing>
          <wp:inline distT="0" distB="0" distL="0" distR="0" wp14:anchorId="404F4A48" wp14:editId="3CE18F49">
            <wp:extent cx="3509253" cy="42323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09253" cy="4232341"/>
                    </a:xfrm>
                    <a:prstGeom prst="rect">
                      <a:avLst/>
                    </a:prstGeom>
                  </pic:spPr>
                </pic:pic>
              </a:graphicData>
            </a:graphic>
          </wp:inline>
        </w:drawing>
      </w:r>
      <w:r w:rsidR="00B17304">
        <w:rPr>
          <w:rFonts w:ascii="Times New Roman" w:hAnsi="Times New Roman" w:cs="Times New Roman"/>
          <w:sz w:val="24"/>
          <w:szCs w:val="24"/>
        </w:rPr>
        <w:t xml:space="preserve">  </w:t>
      </w:r>
    </w:p>
    <w:p w:rsidR="00A966A0" w:rsidRDefault="00A966A0" w:rsidP="00A966A0">
      <w:pPr>
        <w:rPr>
          <w:rFonts w:ascii="Times New Roman" w:hAnsi="Times New Roman" w:cs="Times New Roman"/>
          <w:b/>
          <w:sz w:val="28"/>
          <w:szCs w:val="28"/>
        </w:rPr>
      </w:pPr>
      <w:r w:rsidRPr="00E3255D">
        <w:rPr>
          <w:rFonts w:ascii="Times New Roman" w:hAnsi="Times New Roman" w:cs="Times New Roman"/>
          <w:b/>
          <w:sz w:val="28"/>
          <w:szCs w:val="28"/>
        </w:rPr>
        <w:t>Synonym</w:t>
      </w:r>
      <w:r>
        <w:rPr>
          <w:rFonts w:ascii="Times New Roman" w:hAnsi="Times New Roman" w:cs="Times New Roman"/>
          <w:b/>
          <w:sz w:val="28"/>
          <w:szCs w:val="28"/>
        </w:rPr>
        <w:t>s</w:t>
      </w:r>
    </w:p>
    <w:p w:rsidR="007A0435" w:rsidRPr="00C279F8" w:rsidRDefault="001D2B51" w:rsidP="00736C81">
      <w:pPr>
        <w:rPr>
          <w:rFonts w:ascii="Times New Roman" w:hAnsi="Times New Roman" w:cs="Times New Roman"/>
          <w:bCs/>
          <w:sz w:val="24"/>
          <w:szCs w:val="24"/>
          <w:vertAlign w:val="superscript"/>
        </w:rPr>
      </w:pPr>
      <w:r w:rsidRPr="001D2B51">
        <w:rPr>
          <w:rFonts w:ascii="Times New Roman" w:hAnsi="Times New Roman" w:cs="Times New Roman"/>
          <w:bCs/>
          <w:i/>
          <w:sz w:val="24"/>
          <w:szCs w:val="24"/>
        </w:rPr>
        <w:t xml:space="preserve">Paphiopedilum </w:t>
      </w:r>
      <w:proofErr w:type="spellStart"/>
      <w:r w:rsidRPr="001D2B51">
        <w:rPr>
          <w:rFonts w:ascii="Times New Roman" w:hAnsi="Times New Roman" w:cs="Times New Roman"/>
          <w:bCs/>
          <w:i/>
          <w:sz w:val="24"/>
          <w:szCs w:val="24"/>
        </w:rPr>
        <w:t>canhii</w:t>
      </w:r>
      <w:proofErr w:type="spellEnd"/>
      <w:r w:rsidRPr="001D2B51">
        <w:rPr>
          <w:rFonts w:ascii="Times New Roman" w:hAnsi="Times New Roman" w:cs="Times New Roman"/>
          <w:bCs/>
          <w:sz w:val="24"/>
          <w:szCs w:val="24"/>
        </w:rPr>
        <w:t xml:space="preserve"> var. </w:t>
      </w:r>
      <w:proofErr w:type="spellStart"/>
      <w:r w:rsidRPr="001D2B51">
        <w:rPr>
          <w:rFonts w:ascii="Times New Roman" w:hAnsi="Times New Roman" w:cs="Times New Roman"/>
          <w:bCs/>
          <w:sz w:val="24"/>
          <w:szCs w:val="24"/>
        </w:rPr>
        <w:t>funingense</w:t>
      </w:r>
      <w:proofErr w:type="spellEnd"/>
      <w:r w:rsidRPr="001D2B51">
        <w:rPr>
          <w:rFonts w:ascii="Times New Roman" w:hAnsi="Times New Roman" w:cs="Times New Roman"/>
          <w:bCs/>
          <w:sz w:val="24"/>
          <w:szCs w:val="24"/>
        </w:rPr>
        <w:t xml:space="preserve"> </w:t>
      </w:r>
      <w:proofErr w:type="spellStart"/>
      <w:r w:rsidRPr="001D2B51">
        <w:rPr>
          <w:rFonts w:ascii="Times New Roman" w:hAnsi="Times New Roman" w:cs="Times New Roman"/>
          <w:bCs/>
          <w:sz w:val="24"/>
          <w:szCs w:val="24"/>
        </w:rPr>
        <w:t>Z.J.Liu</w:t>
      </w:r>
      <w:proofErr w:type="spellEnd"/>
      <w:r w:rsidRPr="001D2B51">
        <w:rPr>
          <w:rFonts w:ascii="Times New Roman" w:hAnsi="Times New Roman" w:cs="Times New Roman"/>
          <w:bCs/>
          <w:sz w:val="24"/>
          <w:szCs w:val="24"/>
        </w:rPr>
        <w:t xml:space="preserve"> &amp; </w:t>
      </w:r>
      <w:proofErr w:type="spellStart"/>
      <w:r w:rsidRPr="001D2B51">
        <w:rPr>
          <w:rFonts w:ascii="Times New Roman" w:hAnsi="Times New Roman" w:cs="Times New Roman"/>
          <w:bCs/>
          <w:sz w:val="24"/>
          <w:szCs w:val="24"/>
        </w:rPr>
        <w:t>L.J.Chen</w:t>
      </w:r>
      <w:proofErr w:type="spellEnd"/>
      <w:r w:rsidRPr="001D2B51">
        <w:rPr>
          <w:rFonts w:ascii="Times New Roman" w:hAnsi="Times New Roman" w:cs="Times New Roman"/>
          <w:bCs/>
          <w:sz w:val="24"/>
          <w:szCs w:val="24"/>
        </w:rPr>
        <w:t xml:space="preserve"> 2013</w:t>
      </w:r>
      <w:r>
        <w:rPr>
          <w:b/>
          <w:bCs/>
        </w:rPr>
        <w:t xml:space="preserve"> </w:t>
      </w:r>
      <w:r w:rsidR="00BC08CD" w:rsidRPr="00C279F8">
        <w:rPr>
          <w:rFonts w:ascii="Times New Roman" w:hAnsi="Times New Roman" w:cs="Times New Roman"/>
          <w:bCs/>
          <w:sz w:val="24"/>
          <w:szCs w:val="24"/>
          <w:vertAlign w:val="superscript"/>
        </w:rPr>
        <w:t>3</w:t>
      </w:r>
    </w:p>
    <w:p w:rsidR="00736C81" w:rsidRDefault="0002078F" w:rsidP="00736C81">
      <w:pPr>
        <w:rPr>
          <w:rFonts w:ascii="Times New Roman" w:hAnsi="Times New Roman" w:cs="Times New Roman"/>
          <w:b/>
          <w:sz w:val="28"/>
          <w:szCs w:val="28"/>
        </w:rPr>
      </w:pPr>
      <w:r>
        <w:rPr>
          <w:rFonts w:ascii="Times New Roman" w:hAnsi="Times New Roman" w:cs="Times New Roman"/>
          <w:b/>
          <w:sz w:val="28"/>
          <w:szCs w:val="28"/>
        </w:rPr>
        <w:t>Description</w:t>
      </w:r>
    </w:p>
    <w:p w:rsidR="00C67C64" w:rsidRPr="008B64D1" w:rsidRDefault="008B64D1" w:rsidP="00C67C64">
      <w:pPr>
        <w:jc w:val="both"/>
        <w:rPr>
          <w:rFonts w:ascii="Times New Roman" w:hAnsi="Times New Roman" w:cs="Times New Roman"/>
          <w:bCs/>
          <w:sz w:val="24"/>
          <w:szCs w:val="24"/>
        </w:rPr>
      </w:pPr>
      <w:r>
        <w:rPr>
          <w:rFonts w:ascii="Times New Roman" w:hAnsi="Times New Roman" w:cs="Times New Roman"/>
          <w:bCs/>
          <w:sz w:val="24"/>
          <w:szCs w:val="24"/>
        </w:rPr>
        <w:t>A</w:t>
      </w:r>
      <w:r w:rsidR="00DF4F00" w:rsidRPr="008B64D1">
        <w:rPr>
          <w:rFonts w:ascii="Times New Roman" w:hAnsi="Times New Roman" w:cs="Times New Roman"/>
          <w:bCs/>
          <w:sz w:val="24"/>
          <w:szCs w:val="24"/>
        </w:rPr>
        <w:t xml:space="preserve"> mini-miniature sized, cool growing lithophyte with 3 to 5, elliptic to oblong-elliptic, acute to subacute, slightly </w:t>
      </w:r>
      <w:proofErr w:type="spellStart"/>
      <w:r w:rsidR="00DF4F00" w:rsidRPr="008B64D1">
        <w:rPr>
          <w:rFonts w:ascii="Times New Roman" w:hAnsi="Times New Roman" w:cs="Times New Roman"/>
          <w:bCs/>
          <w:sz w:val="24"/>
          <w:szCs w:val="24"/>
        </w:rPr>
        <w:t>emarginate</w:t>
      </w:r>
      <w:proofErr w:type="spellEnd"/>
      <w:r w:rsidR="00DF4F00" w:rsidRPr="008B64D1">
        <w:rPr>
          <w:rFonts w:ascii="Times New Roman" w:hAnsi="Times New Roman" w:cs="Times New Roman"/>
          <w:bCs/>
          <w:sz w:val="24"/>
          <w:szCs w:val="24"/>
        </w:rPr>
        <w:t xml:space="preserve">, shortly apiculate, distinctly </w:t>
      </w:r>
      <w:proofErr w:type="spellStart"/>
      <w:r w:rsidR="00DF4F00" w:rsidRPr="008B64D1">
        <w:rPr>
          <w:rFonts w:ascii="Times New Roman" w:hAnsi="Times New Roman" w:cs="Times New Roman"/>
          <w:bCs/>
          <w:sz w:val="24"/>
          <w:szCs w:val="24"/>
        </w:rPr>
        <w:t>tesssellate</w:t>
      </w:r>
      <w:proofErr w:type="spellEnd"/>
      <w:r w:rsidR="00DF4F00" w:rsidRPr="008B64D1">
        <w:rPr>
          <w:rFonts w:ascii="Times New Roman" w:hAnsi="Times New Roman" w:cs="Times New Roman"/>
          <w:bCs/>
          <w:sz w:val="24"/>
          <w:szCs w:val="24"/>
        </w:rPr>
        <w:t xml:space="preserve"> </w:t>
      </w:r>
      <w:proofErr w:type="spellStart"/>
      <w:r w:rsidR="00DF4F00" w:rsidRPr="008B64D1">
        <w:rPr>
          <w:rFonts w:ascii="Times New Roman" w:hAnsi="Times New Roman" w:cs="Times New Roman"/>
          <w:bCs/>
          <w:sz w:val="24"/>
          <w:szCs w:val="24"/>
        </w:rPr>
        <w:t>laight</w:t>
      </w:r>
      <w:proofErr w:type="spellEnd"/>
      <w:r w:rsidR="00DF4F00" w:rsidRPr="008B64D1">
        <w:rPr>
          <w:rFonts w:ascii="Times New Roman" w:hAnsi="Times New Roman" w:cs="Times New Roman"/>
          <w:bCs/>
          <w:sz w:val="24"/>
          <w:szCs w:val="24"/>
        </w:rPr>
        <w:t xml:space="preserve"> and darker green above, pale green and heavily marked with dark dirty-violet below leaves that blooms in the earlier spring on an erect, dark green sometimes with a violet tint, pubescent, dirty olive-violet haired, 2.4 to 4" [6 to 10 cm] long, single flowered </w:t>
      </w:r>
      <w:proofErr w:type="spellStart"/>
      <w:r w:rsidR="00DF4F00" w:rsidRPr="008B64D1">
        <w:rPr>
          <w:rFonts w:ascii="Times New Roman" w:hAnsi="Times New Roman" w:cs="Times New Roman"/>
          <w:bCs/>
          <w:sz w:val="24"/>
          <w:szCs w:val="24"/>
        </w:rPr>
        <w:t>inflorscence</w:t>
      </w:r>
      <w:proofErr w:type="spellEnd"/>
      <w:r w:rsidR="00DF4F00" w:rsidRPr="008B64D1">
        <w:rPr>
          <w:rFonts w:ascii="Times New Roman" w:hAnsi="Times New Roman" w:cs="Times New Roman"/>
          <w:b/>
          <w:bCs/>
          <w:sz w:val="24"/>
          <w:szCs w:val="24"/>
        </w:rPr>
        <w:t xml:space="preserve"> </w:t>
      </w:r>
      <w:r w:rsidR="00B17304" w:rsidRPr="008B64D1">
        <w:rPr>
          <w:rFonts w:ascii="Times New Roman" w:hAnsi="Times New Roman" w:cs="Times New Roman"/>
          <w:bCs/>
          <w:sz w:val="24"/>
          <w:szCs w:val="24"/>
          <w:vertAlign w:val="superscript"/>
        </w:rPr>
        <w:t>3</w:t>
      </w:r>
      <w:r w:rsidR="004F5904" w:rsidRPr="008B64D1">
        <w:rPr>
          <w:rFonts w:ascii="Times New Roman" w:hAnsi="Times New Roman" w:cs="Times New Roman"/>
          <w:bCs/>
          <w:sz w:val="24"/>
          <w:szCs w:val="24"/>
          <w:vertAlign w:val="superscript"/>
        </w:rPr>
        <w:t xml:space="preserve"> </w:t>
      </w:r>
      <w:r w:rsidR="004F5904" w:rsidRPr="008B64D1">
        <w:rPr>
          <w:rFonts w:ascii="Times New Roman" w:hAnsi="Times New Roman" w:cs="Times New Roman"/>
          <w:bCs/>
          <w:sz w:val="24"/>
          <w:szCs w:val="24"/>
        </w:rPr>
        <w:t xml:space="preserve"> </w:t>
      </w:r>
    </w:p>
    <w:p w:rsidR="008B64D1" w:rsidRDefault="008B64D1" w:rsidP="008B64D1">
      <w:pPr>
        <w:autoSpaceDE w:val="0"/>
        <w:autoSpaceDN w:val="0"/>
        <w:adjustRightInd w:val="0"/>
        <w:spacing w:after="0" w:line="240" w:lineRule="auto"/>
        <w:rPr>
          <w:rFonts w:ascii="Times New Roman" w:hAnsi="Times New Roman" w:cs="Times New Roman"/>
          <w:sz w:val="24"/>
          <w:szCs w:val="24"/>
        </w:rPr>
      </w:pPr>
    </w:p>
    <w:p w:rsidR="008B64D1" w:rsidRDefault="008B64D1" w:rsidP="008B64D1">
      <w:pPr>
        <w:autoSpaceDE w:val="0"/>
        <w:autoSpaceDN w:val="0"/>
        <w:adjustRightInd w:val="0"/>
        <w:spacing w:after="0" w:line="240" w:lineRule="auto"/>
        <w:rPr>
          <w:rFonts w:ascii="Times New Roman" w:hAnsi="Times New Roman" w:cs="Times New Roman"/>
          <w:sz w:val="24"/>
          <w:szCs w:val="24"/>
        </w:rPr>
      </w:pPr>
    </w:p>
    <w:p w:rsidR="008B64D1" w:rsidRPr="008B64D1" w:rsidRDefault="008B64D1" w:rsidP="00ED4020">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w:t>
      </w:r>
      <w:r w:rsidRPr="008B64D1">
        <w:rPr>
          <w:rFonts w:ascii="Times New Roman" w:hAnsi="Times New Roman" w:cs="Times New Roman"/>
          <w:sz w:val="24"/>
          <w:szCs w:val="24"/>
        </w:rPr>
        <w:t xml:space="preserve">errestrial sympodial </w:t>
      </w:r>
      <w:proofErr w:type="spellStart"/>
      <w:r w:rsidRPr="008B64D1">
        <w:rPr>
          <w:rFonts w:ascii="Times New Roman" w:hAnsi="Times New Roman" w:cs="Times New Roman"/>
          <w:sz w:val="24"/>
          <w:szCs w:val="24"/>
        </w:rPr>
        <w:t>rosulate</w:t>
      </w:r>
      <w:proofErr w:type="spellEnd"/>
      <w:r w:rsidRPr="008B64D1">
        <w:rPr>
          <w:rFonts w:ascii="Times New Roman" w:hAnsi="Times New Roman" w:cs="Times New Roman"/>
          <w:sz w:val="24"/>
          <w:szCs w:val="24"/>
        </w:rPr>
        <w:t xml:space="preserve"> herb with 3–</w:t>
      </w:r>
      <w:r w:rsidRPr="008B64D1">
        <w:rPr>
          <w:rFonts w:ascii="Times New Roman" w:hAnsi="Times New Roman" w:cs="Times New Roman"/>
          <w:sz w:val="24"/>
          <w:szCs w:val="24"/>
        </w:rPr>
        <w:t xml:space="preserve"> 4(5) leaves. Leaves elliptic </w:t>
      </w:r>
      <w:r w:rsidRPr="008B64D1">
        <w:rPr>
          <w:rFonts w:ascii="Times New Roman" w:hAnsi="Times New Roman" w:cs="Times New Roman"/>
          <w:sz w:val="24"/>
          <w:szCs w:val="24"/>
        </w:rPr>
        <w:t>to oblon</w:t>
      </w:r>
      <w:r>
        <w:rPr>
          <w:rFonts w:ascii="Times New Roman" w:hAnsi="Times New Roman" w:cs="Times New Roman"/>
          <w:sz w:val="24"/>
          <w:szCs w:val="24"/>
        </w:rPr>
        <w:t xml:space="preserve">g-elliptic, acute or sub-acute, </w:t>
      </w:r>
      <w:r w:rsidRPr="008B64D1">
        <w:rPr>
          <w:rFonts w:ascii="Times New Roman" w:hAnsi="Times New Roman" w:cs="Times New Roman"/>
          <w:sz w:val="24"/>
          <w:szCs w:val="24"/>
        </w:rPr>
        <w:t xml:space="preserve">slightly </w:t>
      </w:r>
      <w:proofErr w:type="spellStart"/>
      <w:r w:rsidRPr="008B64D1">
        <w:rPr>
          <w:rFonts w:ascii="Times New Roman" w:hAnsi="Times New Roman" w:cs="Times New Roman"/>
          <w:sz w:val="24"/>
          <w:szCs w:val="24"/>
        </w:rPr>
        <w:t>emarginat</w:t>
      </w:r>
      <w:r>
        <w:rPr>
          <w:rFonts w:ascii="Times New Roman" w:hAnsi="Times New Roman" w:cs="Times New Roman"/>
          <w:sz w:val="24"/>
          <w:szCs w:val="24"/>
        </w:rPr>
        <w:t>e</w:t>
      </w:r>
      <w:proofErr w:type="spellEnd"/>
      <w:r>
        <w:rPr>
          <w:rFonts w:ascii="Times New Roman" w:hAnsi="Times New Roman" w:cs="Times New Roman"/>
          <w:sz w:val="24"/>
          <w:szCs w:val="24"/>
        </w:rPr>
        <w:t xml:space="preserve"> and shortly apiculate </w:t>
      </w:r>
      <w:r w:rsidRPr="008B64D1">
        <w:rPr>
          <w:rFonts w:ascii="Times New Roman" w:hAnsi="Times New Roman" w:cs="Times New Roman"/>
          <w:sz w:val="24"/>
          <w:szCs w:val="24"/>
        </w:rPr>
        <w:t>at the apex, 5–7 cm long, 1.5–2(2.5) cm</w:t>
      </w:r>
    </w:p>
    <w:p w:rsidR="008B64D1" w:rsidRPr="008B64D1" w:rsidRDefault="008B64D1" w:rsidP="00ED4020">
      <w:pPr>
        <w:autoSpaceDE w:val="0"/>
        <w:autoSpaceDN w:val="0"/>
        <w:adjustRightInd w:val="0"/>
        <w:spacing w:after="0"/>
        <w:rPr>
          <w:rFonts w:ascii="TimesNewRomanPSMT" w:hAnsi="TimesNewRomanPSMT" w:cs="TimesNewRomanPSMT"/>
          <w:sz w:val="24"/>
          <w:szCs w:val="24"/>
        </w:rPr>
      </w:pPr>
      <w:proofErr w:type="gramStart"/>
      <w:r w:rsidRPr="008B64D1">
        <w:rPr>
          <w:rFonts w:ascii="Times New Roman" w:hAnsi="Times New Roman" w:cs="Times New Roman"/>
          <w:sz w:val="24"/>
          <w:szCs w:val="24"/>
        </w:rPr>
        <w:t>wide</w:t>
      </w:r>
      <w:proofErr w:type="gramEnd"/>
      <w:r w:rsidRPr="008B64D1">
        <w:rPr>
          <w:rFonts w:ascii="Times New Roman" w:hAnsi="Times New Roman" w:cs="Times New Roman"/>
          <w:sz w:val="24"/>
          <w:szCs w:val="24"/>
        </w:rPr>
        <w:t>, distinctly tessellated light and darker</w:t>
      </w:r>
      <w:r>
        <w:rPr>
          <w:rFonts w:ascii="Times New Roman" w:hAnsi="Times New Roman" w:cs="Times New Roman"/>
          <w:sz w:val="24"/>
          <w:szCs w:val="24"/>
        </w:rPr>
        <w:t xml:space="preserve"> </w:t>
      </w:r>
      <w:r w:rsidRPr="008B64D1">
        <w:rPr>
          <w:rFonts w:ascii="Times New Roman" w:hAnsi="Times New Roman" w:cs="Times New Roman"/>
          <w:sz w:val="24"/>
          <w:szCs w:val="24"/>
        </w:rPr>
        <w:t>green above, pale green and heavily marked</w:t>
      </w:r>
      <w:r>
        <w:rPr>
          <w:rFonts w:ascii="Times New Roman" w:hAnsi="Times New Roman" w:cs="Times New Roman"/>
          <w:sz w:val="24"/>
          <w:szCs w:val="24"/>
        </w:rPr>
        <w:t xml:space="preserve"> </w:t>
      </w:r>
      <w:r w:rsidRPr="008B64D1">
        <w:rPr>
          <w:rFonts w:ascii="Times New Roman" w:hAnsi="Times New Roman" w:cs="Times New Roman"/>
          <w:sz w:val="24"/>
          <w:szCs w:val="24"/>
        </w:rPr>
        <w:t>with dark di</w:t>
      </w:r>
      <w:r>
        <w:rPr>
          <w:rFonts w:ascii="Times New Roman" w:hAnsi="Times New Roman" w:cs="Times New Roman"/>
          <w:sz w:val="24"/>
          <w:szCs w:val="24"/>
        </w:rPr>
        <w:t xml:space="preserve">rty-violet below. </w:t>
      </w:r>
      <w:proofErr w:type="gramStart"/>
      <w:r>
        <w:rPr>
          <w:rFonts w:ascii="Times New Roman" w:hAnsi="Times New Roman" w:cs="Times New Roman"/>
          <w:sz w:val="24"/>
          <w:szCs w:val="24"/>
        </w:rPr>
        <w:t xml:space="preserve">Inflorescence </w:t>
      </w:r>
      <w:r w:rsidRPr="008B64D1">
        <w:rPr>
          <w:rFonts w:ascii="Times New Roman" w:hAnsi="Times New Roman" w:cs="Times New Roman"/>
          <w:sz w:val="24"/>
          <w:szCs w:val="24"/>
        </w:rPr>
        <w:t>erect, on</w:t>
      </w:r>
      <w:r>
        <w:rPr>
          <w:rFonts w:ascii="Times New Roman" w:hAnsi="Times New Roman" w:cs="Times New Roman"/>
          <w:sz w:val="24"/>
          <w:szCs w:val="24"/>
        </w:rPr>
        <w:t xml:space="preserve">e-flowered; peduncle (6)8–10 cm </w:t>
      </w:r>
      <w:r w:rsidRPr="008B64D1">
        <w:rPr>
          <w:rFonts w:ascii="Times New Roman" w:hAnsi="Times New Roman" w:cs="Times New Roman"/>
          <w:sz w:val="24"/>
          <w:szCs w:val="24"/>
        </w:rPr>
        <w:t>long, slender, dark green, sometimes with</w:t>
      </w:r>
      <w:r>
        <w:rPr>
          <w:rFonts w:ascii="Times New Roman" w:hAnsi="Times New Roman" w:cs="Times New Roman"/>
          <w:sz w:val="24"/>
          <w:szCs w:val="24"/>
        </w:rPr>
        <w:t xml:space="preserve"> </w:t>
      </w:r>
      <w:r>
        <w:rPr>
          <w:rFonts w:ascii="TimesNewRomanPSMT" w:hAnsi="TimesNewRomanPSMT" w:cs="TimesNewRomanPSMT"/>
          <w:sz w:val="19"/>
          <w:szCs w:val="19"/>
        </w:rPr>
        <w:t xml:space="preserve">violet </w:t>
      </w:r>
      <w:r w:rsidRPr="008B64D1">
        <w:rPr>
          <w:rFonts w:ascii="TimesNewRomanPSMT" w:hAnsi="TimesNewRomanPSMT" w:cs="TimesNewRomanPSMT"/>
          <w:sz w:val="24"/>
          <w:szCs w:val="24"/>
        </w:rPr>
        <w:t>tint, pu</w:t>
      </w:r>
      <w:r>
        <w:rPr>
          <w:rFonts w:ascii="TimesNewRomanPSMT" w:hAnsi="TimesNewRomanPSMT" w:cs="TimesNewRomanPSMT"/>
          <w:sz w:val="24"/>
          <w:szCs w:val="24"/>
        </w:rPr>
        <w:t xml:space="preserve">bescent with dirty olive-violet </w:t>
      </w:r>
      <w:r w:rsidRPr="008B64D1">
        <w:rPr>
          <w:rFonts w:ascii="TimesNewRomanPSMT" w:hAnsi="TimesNewRomanPSMT" w:cs="TimesNewRomanPSMT"/>
          <w:sz w:val="24"/>
          <w:szCs w:val="24"/>
        </w:rPr>
        <w:t>hairs.</w:t>
      </w:r>
      <w:proofErr w:type="gramEnd"/>
      <w:r w:rsidRPr="008B64D1">
        <w:rPr>
          <w:rFonts w:ascii="TimesNewRomanPSMT" w:hAnsi="TimesNewRomanPSMT" w:cs="TimesNewRomanPSMT"/>
          <w:sz w:val="24"/>
          <w:szCs w:val="24"/>
        </w:rPr>
        <w:t xml:space="preserve"> Bract </w:t>
      </w:r>
      <w:r>
        <w:rPr>
          <w:rFonts w:ascii="TimesNewRomanPSMT" w:hAnsi="TimesNewRomanPSMT" w:cs="TimesNewRomanPSMT"/>
          <w:sz w:val="24"/>
          <w:szCs w:val="24"/>
        </w:rPr>
        <w:t xml:space="preserve">narrowly ovate-elliptic, acute, </w:t>
      </w:r>
      <w:r w:rsidRPr="008B64D1">
        <w:rPr>
          <w:rFonts w:ascii="TimesNewRomanPSMT" w:hAnsi="TimesNewRomanPSMT" w:cs="TimesNewRomanPSMT"/>
          <w:sz w:val="24"/>
          <w:szCs w:val="24"/>
        </w:rPr>
        <w:t xml:space="preserve">1.2–1.4 cm long, </w:t>
      </w:r>
      <w:r>
        <w:rPr>
          <w:rFonts w:ascii="TimesNewRomanPSMT" w:hAnsi="TimesNewRomanPSMT" w:cs="TimesNewRomanPSMT"/>
          <w:sz w:val="24"/>
          <w:szCs w:val="24"/>
        </w:rPr>
        <w:t xml:space="preserve">0.5 cm wide, green, </w:t>
      </w:r>
      <w:proofErr w:type="spellStart"/>
      <w:r>
        <w:rPr>
          <w:rFonts w:ascii="TimesNewRomanPSMT" w:hAnsi="TimesNewRomanPSMT" w:cs="TimesNewRomanPSMT"/>
          <w:sz w:val="24"/>
          <w:szCs w:val="24"/>
        </w:rPr>
        <w:t>oliveviolet</w:t>
      </w:r>
      <w:proofErr w:type="spellEnd"/>
      <w:r>
        <w:rPr>
          <w:rFonts w:ascii="TimesNewRomanPSMT" w:hAnsi="TimesNewRomanPSMT" w:cs="TimesNewRomanPSMT"/>
          <w:sz w:val="24"/>
          <w:szCs w:val="24"/>
        </w:rPr>
        <w:t xml:space="preserve"> </w:t>
      </w:r>
      <w:r w:rsidRPr="008B64D1">
        <w:rPr>
          <w:rFonts w:ascii="TimesNewRomanPSMT" w:hAnsi="TimesNewRomanPSMT" w:cs="TimesNewRomanPSMT"/>
          <w:sz w:val="24"/>
          <w:szCs w:val="24"/>
        </w:rPr>
        <w:t xml:space="preserve">pubescent. </w:t>
      </w:r>
      <w:proofErr w:type="gramStart"/>
      <w:r w:rsidRPr="008B64D1">
        <w:rPr>
          <w:rFonts w:ascii="TimesNewRomanPSMT" w:hAnsi="TimesNewRomanPSMT" w:cs="TimesNewRomanPSMT"/>
          <w:sz w:val="24"/>
          <w:szCs w:val="24"/>
        </w:rPr>
        <w:t>Flowers 6–</w:t>
      </w:r>
      <w:r>
        <w:rPr>
          <w:rFonts w:ascii="TimesNewRomanPSMT" w:hAnsi="TimesNewRomanPSMT" w:cs="TimesNewRomanPSMT"/>
          <w:sz w:val="24"/>
          <w:szCs w:val="24"/>
        </w:rPr>
        <w:t>8 cm across.</w:t>
      </w:r>
      <w:proofErr w:type="gramEnd"/>
      <w:r>
        <w:rPr>
          <w:rFonts w:ascii="TimesNewRomanPSMT" w:hAnsi="TimesNewRomanPSMT" w:cs="TimesNewRomanPSMT"/>
          <w:sz w:val="24"/>
          <w:szCs w:val="24"/>
        </w:rPr>
        <w:t xml:space="preserve"> </w:t>
      </w:r>
      <w:r w:rsidRPr="008B64D1">
        <w:rPr>
          <w:rFonts w:ascii="TimesNewRomanPSMT" w:hAnsi="TimesNewRomanPSMT" w:cs="TimesNewRomanPSMT"/>
          <w:sz w:val="24"/>
          <w:szCs w:val="24"/>
        </w:rPr>
        <w:t>Dorsal sepal</w:t>
      </w:r>
      <w:r>
        <w:rPr>
          <w:rFonts w:ascii="TimesNewRomanPSMT" w:hAnsi="TimesNewRomanPSMT" w:cs="TimesNewRomanPSMT"/>
          <w:sz w:val="24"/>
          <w:szCs w:val="24"/>
        </w:rPr>
        <w:t xml:space="preserve"> ovate to broadly ovate, acute; </w:t>
      </w:r>
      <w:r w:rsidRPr="008B64D1">
        <w:rPr>
          <w:rFonts w:ascii="TimesNewRomanPSMT" w:hAnsi="TimesNewRomanPSMT" w:cs="TimesNewRomanPSMT"/>
          <w:sz w:val="24"/>
          <w:szCs w:val="24"/>
        </w:rPr>
        <w:t>2–3 cm long, 1.5–</w:t>
      </w:r>
      <w:r>
        <w:rPr>
          <w:rFonts w:ascii="TimesNewRomanPSMT" w:hAnsi="TimesNewRomanPSMT" w:cs="TimesNewRomanPSMT"/>
          <w:sz w:val="24"/>
          <w:szCs w:val="24"/>
        </w:rPr>
        <w:t xml:space="preserve">1.8 cm wide; white, </w:t>
      </w:r>
      <w:r w:rsidRPr="008B64D1">
        <w:rPr>
          <w:rFonts w:ascii="TimesNewRomanPSMT" w:hAnsi="TimesNewRomanPSMT" w:cs="TimesNewRomanPSMT"/>
          <w:sz w:val="24"/>
          <w:szCs w:val="24"/>
        </w:rPr>
        <w:t>slightly gree</w:t>
      </w:r>
      <w:r>
        <w:rPr>
          <w:rFonts w:ascii="TimesNewRomanPSMT" w:hAnsi="TimesNewRomanPSMT" w:cs="TimesNewRomanPSMT"/>
          <w:sz w:val="24"/>
          <w:szCs w:val="24"/>
        </w:rPr>
        <w:t xml:space="preserve">nish at the base, in lower half </w:t>
      </w:r>
      <w:r w:rsidRPr="008B64D1">
        <w:rPr>
          <w:rFonts w:ascii="TimesNewRomanPSMT" w:hAnsi="TimesNewRomanPSMT" w:cs="TimesNewRomanPSMT"/>
          <w:sz w:val="24"/>
          <w:szCs w:val="24"/>
        </w:rPr>
        <w:t>veined with 5–7 purple nerves; densely</w:t>
      </w:r>
    </w:p>
    <w:p w:rsidR="008B64D1" w:rsidRPr="008B64D1" w:rsidRDefault="008B64D1" w:rsidP="00ED4020">
      <w:pPr>
        <w:autoSpaceDE w:val="0"/>
        <w:autoSpaceDN w:val="0"/>
        <w:adjustRightInd w:val="0"/>
        <w:spacing w:after="0"/>
        <w:rPr>
          <w:rFonts w:ascii="TimesNewRomanPSMT" w:hAnsi="TimesNewRomanPSMT" w:cs="TimesNewRomanPSMT"/>
          <w:sz w:val="24"/>
          <w:szCs w:val="24"/>
        </w:rPr>
      </w:pPr>
      <w:proofErr w:type="gramStart"/>
      <w:r w:rsidRPr="008B64D1">
        <w:rPr>
          <w:rFonts w:ascii="TimesNewRomanPSMT" w:hAnsi="TimesNewRomanPSMT" w:cs="TimesNewRomanPSMT"/>
          <w:sz w:val="24"/>
          <w:szCs w:val="24"/>
        </w:rPr>
        <w:t>hairy</w:t>
      </w:r>
      <w:proofErr w:type="gramEnd"/>
      <w:r w:rsidRPr="008B64D1">
        <w:rPr>
          <w:rFonts w:ascii="TimesNewRomanPSMT" w:hAnsi="TimesNewRomanPSMT" w:cs="TimesNewRomanPSMT"/>
          <w:sz w:val="24"/>
          <w:szCs w:val="24"/>
        </w:rPr>
        <w:t xml:space="preserve"> outside. Synsepal narrowly ovate,</w:t>
      </w:r>
      <w:r>
        <w:rPr>
          <w:rFonts w:ascii="TimesNewRomanPSMT" w:hAnsi="TimesNewRomanPSMT" w:cs="TimesNewRomanPSMT"/>
          <w:sz w:val="24"/>
          <w:szCs w:val="24"/>
        </w:rPr>
        <w:t xml:space="preserve"> </w:t>
      </w:r>
      <w:r w:rsidRPr="008B64D1">
        <w:rPr>
          <w:rFonts w:ascii="TimesNewRomanPSMT" w:hAnsi="TimesNewRomanPSMT" w:cs="TimesNewRomanPSMT"/>
          <w:sz w:val="24"/>
          <w:szCs w:val="24"/>
        </w:rPr>
        <w:t>acute; 1.5–2 cm long, 0.6–</w:t>
      </w:r>
      <w:r>
        <w:rPr>
          <w:rFonts w:ascii="TimesNewRomanPSMT" w:hAnsi="TimesNewRomanPSMT" w:cs="TimesNewRomanPSMT"/>
          <w:sz w:val="24"/>
          <w:szCs w:val="24"/>
        </w:rPr>
        <w:t xml:space="preserve">1 cm wide; light </w:t>
      </w:r>
      <w:r w:rsidRPr="008B64D1">
        <w:rPr>
          <w:rFonts w:ascii="TimesNewRomanPSMT" w:hAnsi="TimesNewRomanPSMT" w:cs="TimesNewRomanPSMT"/>
          <w:sz w:val="24"/>
          <w:szCs w:val="24"/>
        </w:rPr>
        <w:t>uniformly du</w:t>
      </w:r>
      <w:r>
        <w:rPr>
          <w:rFonts w:ascii="TimesNewRomanPSMT" w:hAnsi="TimesNewRomanPSMT" w:cs="TimesNewRomanPSMT"/>
          <w:sz w:val="24"/>
          <w:szCs w:val="24"/>
        </w:rPr>
        <w:t xml:space="preserve">ll green; hairy outside. Petals </w:t>
      </w:r>
      <w:r w:rsidRPr="008B64D1">
        <w:rPr>
          <w:rFonts w:ascii="TimesNewRomanPSMT" w:hAnsi="TimesNewRomanPSMT" w:cs="TimesNewRomanPSMT"/>
          <w:sz w:val="24"/>
          <w:szCs w:val="24"/>
        </w:rPr>
        <w:t>3–4 cm long, 0.5–</w:t>
      </w:r>
      <w:r>
        <w:rPr>
          <w:rFonts w:ascii="TimesNewRomanPSMT" w:hAnsi="TimesNewRomanPSMT" w:cs="TimesNewRomanPSMT"/>
          <w:sz w:val="24"/>
          <w:szCs w:val="24"/>
        </w:rPr>
        <w:t xml:space="preserve">0.7 cm wide at the base; </w:t>
      </w:r>
      <w:r w:rsidRPr="008B64D1">
        <w:rPr>
          <w:rFonts w:ascii="TimesNewRomanPSMT" w:hAnsi="TimesNewRomanPSMT" w:cs="TimesNewRomanPSMT"/>
          <w:sz w:val="24"/>
          <w:szCs w:val="24"/>
        </w:rPr>
        <w:t>spreading, mo</w:t>
      </w:r>
      <w:r>
        <w:rPr>
          <w:rFonts w:ascii="TimesNewRomanPSMT" w:hAnsi="TimesNewRomanPSMT" w:cs="TimesNewRomanPSMT"/>
          <w:sz w:val="24"/>
          <w:szCs w:val="24"/>
        </w:rPr>
        <w:t xml:space="preserve">re or less horizontal; cuneate, </w:t>
      </w:r>
      <w:r w:rsidRPr="008B64D1">
        <w:rPr>
          <w:rFonts w:ascii="TimesNewRomanPSMT" w:hAnsi="TimesNewRomanPSMT" w:cs="TimesNewRomanPSMT"/>
          <w:sz w:val="24"/>
          <w:szCs w:val="24"/>
        </w:rPr>
        <w:t>narrowi</w:t>
      </w:r>
      <w:r>
        <w:rPr>
          <w:rFonts w:ascii="TimesNewRomanPSMT" w:hAnsi="TimesNewRomanPSMT" w:cs="TimesNewRomanPSMT"/>
          <w:sz w:val="24"/>
          <w:szCs w:val="24"/>
        </w:rPr>
        <w:t xml:space="preserve">ng from broad base to elongate, </w:t>
      </w:r>
      <w:r w:rsidRPr="008B64D1">
        <w:rPr>
          <w:rFonts w:ascii="TimesNewRomanPSMT" w:hAnsi="TimesNewRomanPSMT" w:cs="TimesNewRomanPSMT"/>
          <w:sz w:val="24"/>
          <w:szCs w:val="24"/>
        </w:rPr>
        <w:t xml:space="preserve">acuminate </w:t>
      </w:r>
      <w:r>
        <w:rPr>
          <w:rFonts w:ascii="TimesNewRomanPSMT" w:hAnsi="TimesNewRomanPSMT" w:cs="TimesNewRomanPSMT"/>
          <w:sz w:val="24"/>
          <w:szCs w:val="24"/>
        </w:rPr>
        <w:t xml:space="preserve">apex; background light green to </w:t>
      </w:r>
      <w:r w:rsidRPr="008B64D1">
        <w:rPr>
          <w:rFonts w:ascii="TimesNewRomanPSMT" w:hAnsi="TimesNewRomanPSMT" w:cs="TimesNewRomanPSMT"/>
          <w:sz w:val="24"/>
          <w:szCs w:val="24"/>
        </w:rPr>
        <w:t>pinkish-gr</w:t>
      </w:r>
      <w:r>
        <w:rPr>
          <w:rFonts w:ascii="TimesNewRomanPSMT" w:hAnsi="TimesNewRomanPSMT" w:cs="TimesNewRomanPSMT"/>
          <w:sz w:val="24"/>
          <w:szCs w:val="24"/>
        </w:rPr>
        <w:t xml:space="preserve">een, brightly deep green toward </w:t>
      </w:r>
      <w:r w:rsidRPr="008B64D1">
        <w:rPr>
          <w:rFonts w:ascii="TimesNewRomanPSMT" w:hAnsi="TimesNewRomanPSMT" w:cs="TimesNewRomanPSMT"/>
          <w:sz w:val="24"/>
          <w:szCs w:val="24"/>
        </w:rPr>
        <w:t>base, dull p</w:t>
      </w:r>
      <w:r>
        <w:rPr>
          <w:rFonts w:ascii="TimesNewRomanPSMT" w:hAnsi="TimesNewRomanPSMT" w:cs="TimesNewRomanPSMT"/>
          <w:sz w:val="24"/>
          <w:szCs w:val="24"/>
        </w:rPr>
        <w:t xml:space="preserve">urple-violet to the apex; with </w:t>
      </w:r>
      <w:r w:rsidRPr="008B64D1">
        <w:rPr>
          <w:rFonts w:ascii="TimesNewRomanPSMT" w:hAnsi="TimesNewRomanPSMT" w:cs="TimesNewRomanPSMT"/>
          <w:sz w:val="24"/>
          <w:szCs w:val="24"/>
        </w:rPr>
        <w:t>7–9 dark pur</w:t>
      </w:r>
      <w:r>
        <w:rPr>
          <w:rFonts w:ascii="TimesNewRomanPSMT" w:hAnsi="TimesNewRomanPSMT" w:cs="TimesNewRomanPSMT"/>
          <w:sz w:val="24"/>
          <w:szCs w:val="24"/>
        </w:rPr>
        <w:t xml:space="preserve">ple-violet longitudinal stripes </w:t>
      </w:r>
      <w:r w:rsidRPr="008B64D1">
        <w:rPr>
          <w:rFonts w:ascii="TimesNewRomanPSMT" w:hAnsi="TimesNewRomanPSMT" w:cs="TimesNewRomanPSMT"/>
          <w:sz w:val="24"/>
          <w:szCs w:val="24"/>
        </w:rPr>
        <w:t xml:space="preserve">along nerves; long </w:t>
      </w:r>
      <w:r>
        <w:rPr>
          <w:rFonts w:ascii="TimesNewRomanPSMT" w:hAnsi="TimesNewRomanPSMT" w:cs="TimesNewRomanPSMT"/>
          <w:sz w:val="24"/>
          <w:szCs w:val="24"/>
        </w:rPr>
        <w:t xml:space="preserve">white ciliate along irregularly </w:t>
      </w:r>
      <w:r w:rsidRPr="008B64D1">
        <w:rPr>
          <w:rFonts w:ascii="TimesNewRomanPSMT" w:hAnsi="TimesNewRomanPSMT" w:cs="TimesNewRomanPSMT"/>
          <w:sz w:val="24"/>
          <w:szCs w:val="24"/>
        </w:rPr>
        <w:t>sligh</w:t>
      </w:r>
      <w:r>
        <w:rPr>
          <w:rFonts w:ascii="TimesNewRomanPSMT" w:hAnsi="TimesNewRomanPSMT" w:cs="TimesNewRomanPSMT"/>
          <w:sz w:val="24"/>
          <w:szCs w:val="24"/>
        </w:rPr>
        <w:t xml:space="preserve">tly undulate margin; petal base </w:t>
      </w:r>
      <w:r w:rsidRPr="008B64D1">
        <w:rPr>
          <w:rFonts w:ascii="TimesNewRomanPSMT" w:hAnsi="TimesNewRomanPSMT" w:cs="TimesNewRomanPSMT"/>
          <w:sz w:val="24"/>
          <w:szCs w:val="24"/>
        </w:rPr>
        <w:t>with dense tuft of long dark violet papillae</w:t>
      </w:r>
    </w:p>
    <w:p w:rsidR="008B64D1" w:rsidRPr="008B64D1" w:rsidRDefault="008B64D1" w:rsidP="00ED4020">
      <w:pPr>
        <w:autoSpaceDE w:val="0"/>
        <w:autoSpaceDN w:val="0"/>
        <w:adjustRightInd w:val="0"/>
        <w:spacing w:after="0"/>
        <w:rPr>
          <w:rFonts w:ascii="TimesNewRomanPSMT" w:hAnsi="TimesNewRomanPSMT" w:cs="TimesNewRomanPSMT"/>
          <w:sz w:val="24"/>
          <w:szCs w:val="24"/>
        </w:rPr>
      </w:pPr>
      <w:proofErr w:type="gramStart"/>
      <w:r w:rsidRPr="008B64D1">
        <w:rPr>
          <w:rFonts w:ascii="TimesNewRomanPSMT" w:hAnsi="TimesNewRomanPSMT" w:cs="TimesNewRomanPSMT"/>
          <w:sz w:val="24"/>
          <w:szCs w:val="24"/>
        </w:rPr>
        <w:t>at</w:t>
      </w:r>
      <w:proofErr w:type="gramEnd"/>
      <w:r w:rsidRPr="008B64D1">
        <w:rPr>
          <w:rFonts w:ascii="TimesNewRomanPSMT" w:hAnsi="TimesNewRomanPSMT" w:cs="TimesNewRomanPSMT"/>
          <w:sz w:val="24"/>
          <w:szCs w:val="24"/>
        </w:rPr>
        <w:t xml:space="preserve"> lower ma</w:t>
      </w:r>
      <w:r>
        <w:rPr>
          <w:rFonts w:ascii="TimesNewRomanPSMT" w:hAnsi="TimesNewRomanPSMT" w:cs="TimesNewRomanPSMT"/>
          <w:sz w:val="24"/>
          <w:szCs w:val="24"/>
        </w:rPr>
        <w:t xml:space="preserve">rgin faced to lip entrance. Lip </w:t>
      </w:r>
      <w:r w:rsidRPr="008B64D1">
        <w:rPr>
          <w:rFonts w:ascii="TimesNewRomanPSMT" w:hAnsi="TimesNewRomanPSMT" w:cs="TimesNewRomanPSMT"/>
          <w:sz w:val="24"/>
          <w:szCs w:val="24"/>
        </w:rPr>
        <w:t>slipper-sac-like; 2–2.5 cm long, 0.8–</w:t>
      </w:r>
      <w:r>
        <w:rPr>
          <w:rFonts w:ascii="TimesNewRomanPSMT" w:hAnsi="TimesNewRomanPSMT" w:cs="TimesNewRomanPSMT"/>
          <w:sz w:val="24"/>
          <w:szCs w:val="24"/>
        </w:rPr>
        <w:t xml:space="preserve">1.4 cm </w:t>
      </w:r>
      <w:r w:rsidRPr="008B64D1">
        <w:rPr>
          <w:rFonts w:ascii="TimesNewRomanPSMT" w:hAnsi="TimesNewRomanPSMT" w:cs="TimesNewRomanPSMT"/>
          <w:sz w:val="24"/>
          <w:szCs w:val="24"/>
        </w:rPr>
        <w:t>wide, light dull g</w:t>
      </w:r>
      <w:r>
        <w:rPr>
          <w:rFonts w:ascii="TimesNewRomanPSMT" w:hAnsi="TimesNewRomanPSMT" w:cs="TimesNewRomanPSMT"/>
          <w:sz w:val="24"/>
          <w:szCs w:val="24"/>
        </w:rPr>
        <w:t xml:space="preserve">reen, with light </w:t>
      </w:r>
      <w:proofErr w:type="spellStart"/>
      <w:r>
        <w:rPr>
          <w:rFonts w:ascii="TimesNewRomanPSMT" w:hAnsi="TimesNewRomanPSMT" w:cs="TimesNewRomanPSMT"/>
          <w:sz w:val="24"/>
          <w:szCs w:val="24"/>
        </w:rPr>
        <w:t>brownishpurple</w:t>
      </w:r>
      <w:proofErr w:type="spellEnd"/>
      <w:r>
        <w:rPr>
          <w:rFonts w:ascii="TimesNewRomanPSMT" w:hAnsi="TimesNewRomanPSMT" w:cs="TimesNewRomanPSMT"/>
          <w:sz w:val="24"/>
          <w:szCs w:val="24"/>
        </w:rPr>
        <w:t xml:space="preserve"> </w:t>
      </w:r>
      <w:r w:rsidRPr="008B64D1">
        <w:rPr>
          <w:rFonts w:ascii="TimesNewRomanPSMT" w:hAnsi="TimesNewRomanPSMT" w:cs="TimesNewRomanPSMT"/>
          <w:sz w:val="24"/>
          <w:szCs w:val="24"/>
        </w:rPr>
        <w:t>tin</w:t>
      </w:r>
      <w:r>
        <w:rPr>
          <w:rFonts w:ascii="TimesNewRomanPSMT" w:hAnsi="TimesNewRomanPSMT" w:cs="TimesNewRomanPSMT"/>
          <w:sz w:val="24"/>
          <w:szCs w:val="24"/>
        </w:rPr>
        <w:t xml:space="preserve">t on smooth and glossy incurved </w:t>
      </w:r>
      <w:r w:rsidRPr="008B64D1">
        <w:rPr>
          <w:rFonts w:ascii="TimesNewRomanPSMT" w:hAnsi="TimesNewRomanPSMT" w:cs="TimesNewRomanPSMT"/>
          <w:sz w:val="24"/>
          <w:szCs w:val="24"/>
        </w:rPr>
        <w:t>side lobes; inside at the base densely haired</w:t>
      </w:r>
    </w:p>
    <w:p w:rsidR="008B64D1" w:rsidRPr="008B64D1" w:rsidRDefault="008B64D1" w:rsidP="00ED4020">
      <w:pPr>
        <w:autoSpaceDE w:val="0"/>
        <w:autoSpaceDN w:val="0"/>
        <w:adjustRightInd w:val="0"/>
        <w:spacing w:after="0"/>
        <w:rPr>
          <w:rFonts w:ascii="TimesNewRomanPSMT" w:hAnsi="TimesNewRomanPSMT" w:cs="TimesNewRomanPSMT"/>
          <w:sz w:val="24"/>
          <w:szCs w:val="24"/>
          <w:vertAlign w:val="superscript"/>
        </w:rPr>
      </w:pPr>
      <w:proofErr w:type="gramStart"/>
      <w:r w:rsidRPr="008B64D1">
        <w:rPr>
          <w:rFonts w:ascii="TimesNewRomanPSMT" w:hAnsi="TimesNewRomanPSMT" w:cs="TimesNewRomanPSMT"/>
          <w:sz w:val="24"/>
          <w:szCs w:val="24"/>
        </w:rPr>
        <w:t>with</w:t>
      </w:r>
      <w:proofErr w:type="gramEnd"/>
      <w:r w:rsidRPr="008B64D1">
        <w:rPr>
          <w:rFonts w:ascii="TimesNewRomanPSMT" w:hAnsi="TimesNewRomanPSMT" w:cs="TimesNewRomanPSMT"/>
          <w:sz w:val="24"/>
          <w:szCs w:val="24"/>
        </w:rPr>
        <w:t xml:space="preserve"> long whi</w:t>
      </w:r>
      <w:r>
        <w:rPr>
          <w:rFonts w:ascii="TimesNewRomanPSMT" w:hAnsi="TimesNewRomanPSMT" w:cs="TimesNewRomanPSMT"/>
          <w:sz w:val="24"/>
          <w:szCs w:val="24"/>
        </w:rPr>
        <w:t xml:space="preserve">te glassy papillae, dark violet </w:t>
      </w:r>
      <w:r w:rsidRPr="008B64D1">
        <w:rPr>
          <w:rFonts w:ascii="TimesNewRomanPSMT" w:hAnsi="TimesNewRomanPSMT" w:cs="TimesNewRomanPSMT"/>
          <w:sz w:val="24"/>
          <w:szCs w:val="24"/>
        </w:rPr>
        <w:t xml:space="preserve">at apex. </w:t>
      </w:r>
      <w:proofErr w:type="gramStart"/>
      <w:r w:rsidRPr="008B64D1">
        <w:rPr>
          <w:rFonts w:ascii="TimesNewRomanPSMT" w:hAnsi="TimesNewRomanPSMT" w:cs="TimesNewRomanPSMT"/>
          <w:sz w:val="24"/>
          <w:szCs w:val="24"/>
        </w:rPr>
        <w:t>Column short and broad, 3–4</w:t>
      </w:r>
      <w:r>
        <w:rPr>
          <w:rFonts w:ascii="TimesNewRomanPSMT" w:hAnsi="TimesNewRomanPSMT" w:cs="TimesNewRomanPSMT"/>
          <w:sz w:val="24"/>
          <w:szCs w:val="24"/>
        </w:rPr>
        <w:t xml:space="preserve"> mm </w:t>
      </w:r>
      <w:r w:rsidRPr="008B64D1">
        <w:rPr>
          <w:rFonts w:ascii="TimesNewRomanPSMT" w:hAnsi="TimesNewRomanPSMT" w:cs="TimesNewRomanPSMT"/>
          <w:sz w:val="24"/>
          <w:szCs w:val="24"/>
        </w:rPr>
        <w:t>long, bright</w:t>
      </w:r>
      <w:r>
        <w:rPr>
          <w:rFonts w:ascii="TimesNewRomanPSMT" w:hAnsi="TimesNewRomanPSMT" w:cs="TimesNewRomanPSMT"/>
          <w:sz w:val="24"/>
          <w:szCs w:val="24"/>
        </w:rPr>
        <w:t>ly green.</w:t>
      </w:r>
      <w:proofErr w:type="gramEnd"/>
      <w:r>
        <w:rPr>
          <w:rFonts w:ascii="TimesNewRomanPSMT" w:hAnsi="TimesNewRomanPSMT" w:cs="TimesNewRomanPSMT"/>
          <w:sz w:val="24"/>
          <w:szCs w:val="24"/>
        </w:rPr>
        <w:t xml:space="preserve"> </w:t>
      </w:r>
      <w:proofErr w:type="gramStart"/>
      <w:r>
        <w:rPr>
          <w:rFonts w:ascii="TimesNewRomanPSMT" w:hAnsi="TimesNewRomanPSMT" w:cs="TimesNewRomanPSMT"/>
          <w:sz w:val="24"/>
          <w:szCs w:val="24"/>
        </w:rPr>
        <w:t xml:space="preserve">Stamens with elongate </w:t>
      </w:r>
      <w:r w:rsidRPr="008B64D1">
        <w:rPr>
          <w:rFonts w:ascii="TimesNewRomanPSMT" w:hAnsi="TimesNewRomanPSMT" w:cs="TimesNewRomanPSMT"/>
          <w:sz w:val="24"/>
          <w:szCs w:val="24"/>
        </w:rPr>
        <w:t>acute fi</w:t>
      </w:r>
      <w:r>
        <w:rPr>
          <w:rFonts w:ascii="TimesNewRomanPSMT" w:hAnsi="TimesNewRomanPSMT" w:cs="TimesNewRomanPSMT"/>
          <w:sz w:val="24"/>
          <w:szCs w:val="24"/>
        </w:rPr>
        <w:t xml:space="preserve">lament apices; filaments green; </w:t>
      </w:r>
      <w:r w:rsidRPr="008B64D1">
        <w:rPr>
          <w:rFonts w:ascii="TimesNewRomanPSMT" w:hAnsi="TimesNewRomanPSMT" w:cs="TimesNewRomanPSMT"/>
          <w:sz w:val="24"/>
          <w:szCs w:val="24"/>
        </w:rPr>
        <w:t>anther sphe</w:t>
      </w:r>
      <w:r>
        <w:rPr>
          <w:rFonts w:ascii="TimesNewRomanPSMT" w:hAnsi="TimesNewRomanPSMT" w:cs="TimesNewRomanPSMT"/>
          <w:sz w:val="24"/>
          <w:szCs w:val="24"/>
        </w:rPr>
        <w:t>rical, yellow to orange.</w:t>
      </w:r>
      <w:proofErr w:type="gramEnd"/>
      <w:r>
        <w:rPr>
          <w:rFonts w:ascii="TimesNewRomanPSMT" w:hAnsi="TimesNewRomanPSMT" w:cs="TimesNewRomanPSMT"/>
          <w:sz w:val="24"/>
          <w:szCs w:val="24"/>
        </w:rPr>
        <w:t xml:space="preserve"> </w:t>
      </w:r>
      <w:proofErr w:type="gramStart"/>
      <w:r>
        <w:rPr>
          <w:rFonts w:ascii="TimesNewRomanPSMT" w:hAnsi="TimesNewRomanPSMT" w:cs="TimesNewRomanPSMT"/>
          <w:sz w:val="24"/>
          <w:szCs w:val="24"/>
        </w:rPr>
        <w:t xml:space="preserve">Stigma </w:t>
      </w:r>
      <w:r w:rsidRPr="008B64D1">
        <w:rPr>
          <w:rFonts w:ascii="TimesNewRomanPSMT" w:hAnsi="TimesNewRomanPSMT" w:cs="TimesNewRomanPSMT"/>
          <w:sz w:val="24"/>
          <w:szCs w:val="24"/>
        </w:rPr>
        <w:t>light g</w:t>
      </w:r>
      <w:r>
        <w:rPr>
          <w:rFonts w:ascii="TimesNewRomanPSMT" w:hAnsi="TimesNewRomanPSMT" w:cs="TimesNewRomanPSMT"/>
          <w:sz w:val="24"/>
          <w:szCs w:val="24"/>
        </w:rPr>
        <w:t>reenish-white.</w:t>
      </w:r>
      <w:proofErr w:type="gramEnd"/>
      <w:r>
        <w:rPr>
          <w:rFonts w:ascii="TimesNewRomanPSMT" w:hAnsi="TimesNewRomanPSMT" w:cs="TimesNewRomanPSMT"/>
          <w:sz w:val="24"/>
          <w:szCs w:val="24"/>
        </w:rPr>
        <w:t xml:space="preserve"> </w:t>
      </w:r>
      <w:proofErr w:type="gramStart"/>
      <w:r>
        <w:rPr>
          <w:rFonts w:ascii="TimesNewRomanPSMT" w:hAnsi="TimesNewRomanPSMT" w:cs="TimesNewRomanPSMT"/>
          <w:sz w:val="24"/>
          <w:szCs w:val="24"/>
        </w:rPr>
        <w:t xml:space="preserve">Staminode large, </w:t>
      </w:r>
      <w:r w:rsidRPr="008B64D1">
        <w:rPr>
          <w:rFonts w:ascii="TimesNewRomanPSMT" w:hAnsi="TimesNewRomanPSMT" w:cs="TimesNewRomanPSMT"/>
          <w:sz w:val="24"/>
          <w:szCs w:val="24"/>
        </w:rPr>
        <w:t>1.2–1.6 cm long, 0.6–</w:t>
      </w:r>
      <w:r>
        <w:rPr>
          <w:rFonts w:ascii="TimesNewRomanPSMT" w:hAnsi="TimesNewRomanPSMT" w:cs="TimesNewRomanPSMT"/>
          <w:sz w:val="24"/>
          <w:szCs w:val="24"/>
        </w:rPr>
        <w:t xml:space="preserve">0.8 cm wide; entire, </w:t>
      </w:r>
      <w:r w:rsidRPr="008B64D1">
        <w:rPr>
          <w:rFonts w:ascii="TimesNewRomanPSMT" w:hAnsi="TimesNewRomanPSMT" w:cs="TimesNewRomanPSMT"/>
          <w:sz w:val="24"/>
          <w:szCs w:val="24"/>
        </w:rPr>
        <w:t>glossy, broadly ovate to ovate-elliptic, fla</w:t>
      </w:r>
      <w:r>
        <w:rPr>
          <w:rFonts w:ascii="TimesNewRomanPSMT" w:hAnsi="TimesNewRomanPSMT" w:cs="TimesNewRomanPSMT"/>
          <w:sz w:val="24"/>
          <w:szCs w:val="24"/>
        </w:rPr>
        <w:t xml:space="preserve">t, </w:t>
      </w:r>
      <w:r w:rsidRPr="008B64D1">
        <w:rPr>
          <w:rFonts w:ascii="TimesNewRomanPSMT" w:hAnsi="TimesNewRomanPSMT" w:cs="TimesNewRomanPSMT"/>
          <w:sz w:val="24"/>
          <w:szCs w:val="24"/>
        </w:rPr>
        <w:t>hardly indi</w:t>
      </w:r>
      <w:r>
        <w:rPr>
          <w:rFonts w:ascii="TimesNewRomanPSMT" w:hAnsi="TimesNewRomanPSMT" w:cs="TimesNewRomanPSMT"/>
          <w:sz w:val="24"/>
          <w:szCs w:val="24"/>
        </w:rPr>
        <w:t xml:space="preserve">stinctly </w:t>
      </w:r>
      <w:proofErr w:type="spellStart"/>
      <w:r>
        <w:rPr>
          <w:rFonts w:ascii="TimesNewRomanPSMT" w:hAnsi="TimesNewRomanPSMT" w:cs="TimesNewRomanPSMT"/>
          <w:sz w:val="24"/>
          <w:szCs w:val="24"/>
        </w:rPr>
        <w:t>emarginate</w:t>
      </w:r>
      <w:proofErr w:type="spellEnd"/>
      <w:r>
        <w:rPr>
          <w:rFonts w:ascii="TimesNewRomanPSMT" w:hAnsi="TimesNewRomanPSMT" w:cs="TimesNewRomanPSMT"/>
          <w:sz w:val="24"/>
          <w:szCs w:val="24"/>
        </w:rPr>
        <w:t xml:space="preserve"> and grooved </w:t>
      </w:r>
      <w:r w:rsidRPr="008B64D1">
        <w:rPr>
          <w:rFonts w:ascii="TimesNewRomanPSMT" w:hAnsi="TimesNewRomanPSMT" w:cs="TimesNewRomanPSMT"/>
          <w:sz w:val="24"/>
          <w:szCs w:val="24"/>
        </w:rPr>
        <w:t>at apex; white to</w:t>
      </w:r>
      <w:r>
        <w:rPr>
          <w:rFonts w:ascii="TimesNewRomanPSMT" w:hAnsi="TimesNewRomanPSMT" w:cs="TimesNewRomanPSMT"/>
          <w:sz w:val="24"/>
          <w:szCs w:val="24"/>
        </w:rPr>
        <w:t xml:space="preserve"> light greenish, with irregular </w:t>
      </w:r>
      <w:r w:rsidRPr="008B64D1">
        <w:rPr>
          <w:rFonts w:ascii="TimesNewRomanPSMT" w:hAnsi="TimesNewRomanPSMT" w:cs="TimesNewRomanPSMT"/>
          <w:sz w:val="24"/>
          <w:szCs w:val="24"/>
        </w:rPr>
        <w:t>wa</w:t>
      </w:r>
      <w:r>
        <w:rPr>
          <w:rFonts w:ascii="TimesNewRomanPSMT" w:hAnsi="TimesNewRomanPSMT" w:cs="TimesNewRomanPSMT"/>
          <w:sz w:val="24"/>
          <w:szCs w:val="24"/>
        </w:rPr>
        <w:t xml:space="preserve">shy yellowish-green or greenish </w:t>
      </w:r>
      <w:r w:rsidRPr="008B64D1">
        <w:rPr>
          <w:rFonts w:ascii="TimesNewRomanPSMT" w:hAnsi="TimesNewRomanPSMT" w:cs="TimesNewRomanPSMT"/>
          <w:sz w:val="24"/>
          <w:szCs w:val="24"/>
        </w:rPr>
        <w:t>veins.</w:t>
      </w:r>
      <w:proofErr w:type="gramEnd"/>
      <w:r w:rsidRPr="008B64D1">
        <w:rPr>
          <w:rFonts w:ascii="TimesNewRomanPSMT" w:hAnsi="TimesNewRomanPSMT" w:cs="TimesNewRomanPSMT"/>
          <w:sz w:val="24"/>
          <w:szCs w:val="24"/>
        </w:rPr>
        <w:t xml:space="preserve"> Pedicel and ovary 2–</w:t>
      </w:r>
      <w:r>
        <w:rPr>
          <w:rFonts w:ascii="TimesNewRomanPSMT" w:hAnsi="TimesNewRomanPSMT" w:cs="TimesNewRomanPSMT"/>
          <w:sz w:val="24"/>
          <w:szCs w:val="24"/>
        </w:rPr>
        <w:t xml:space="preserve">3 cm long, dark </w:t>
      </w:r>
      <w:r w:rsidRPr="008B64D1">
        <w:rPr>
          <w:rFonts w:ascii="TimesNewRomanPSMT" w:hAnsi="TimesNewRomanPSMT" w:cs="TimesNewRomanPSMT"/>
          <w:sz w:val="24"/>
          <w:szCs w:val="24"/>
        </w:rPr>
        <w:t>green, densely p</w:t>
      </w:r>
      <w:r>
        <w:rPr>
          <w:rFonts w:ascii="TimesNewRomanPSMT" w:hAnsi="TimesNewRomanPSMT" w:cs="TimesNewRomanPSMT"/>
          <w:sz w:val="24"/>
          <w:szCs w:val="24"/>
        </w:rPr>
        <w:t xml:space="preserve">ubescent with dirty </w:t>
      </w:r>
      <w:proofErr w:type="spellStart"/>
      <w:r>
        <w:rPr>
          <w:rFonts w:ascii="TimesNewRomanPSMT" w:hAnsi="TimesNewRomanPSMT" w:cs="TimesNewRomanPSMT"/>
          <w:sz w:val="24"/>
          <w:szCs w:val="24"/>
        </w:rPr>
        <w:t>oliveviolet</w:t>
      </w:r>
      <w:proofErr w:type="spellEnd"/>
      <w:r>
        <w:rPr>
          <w:rFonts w:ascii="TimesNewRomanPSMT" w:hAnsi="TimesNewRomanPSMT" w:cs="TimesNewRomanPSMT"/>
          <w:sz w:val="24"/>
          <w:szCs w:val="24"/>
        </w:rPr>
        <w:t xml:space="preserve"> </w:t>
      </w:r>
      <w:r w:rsidRPr="008B64D1">
        <w:rPr>
          <w:rFonts w:ascii="TimesNewRomanPSMT" w:hAnsi="TimesNewRomanPSMT" w:cs="TimesNewRomanPSMT"/>
          <w:sz w:val="24"/>
          <w:szCs w:val="24"/>
        </w:rPr>
        <w:t>hairs. Fruit dry narrowly ellipsoid,</w:t>
      </w:r>
      <w:r>
        <w:rPr>
          <w:rFonts w:ascii="TimesNewRomanPSMT" w:hAnsi="TimesNewRomanPSMT" w:cs="TimesNewRomanPSMT"/>
          <w:sz w:val="24"/>
          <w:szCs w:val="24"/>
        </w:rPr>
        <w:t xml:space="preserve"> </w:t>
      </w:r>
      <w:r w:rsidRPr="008B64D1">
        <w:rPr>
          <w:rFonts w:ascii="TimesNewRomanPSMT" w:hAnsi="TimesNewRomanPSMT" w:cs="TimesNewRomanPSMT"/>
          <w:sz w:val="24"/>
          <w:szCs w:val="24"/>
        </w:rPr>
        <w:t>ribbed, sh</w:t>
      </w:r>
      <w:r>
        <w:rPr>
          <w:rFonts w:ascii="TimesNewRomanPSMT" w:hAnsi="TimesNewRomanPSMT" w:cs="TimesNewRomanPSMT"/>
          <w:sz w:val="24"/>
          <w:szCs w:val="24"/>
        </w:rPr>
        <w:t xml:space="preserve">ortly beaked capsule about 2 cm </w:t>
      </w:r>
      <w:r w:rsidRPr="008B64D1">
        <w:rPr>
          <w:rFonts w:ascii="TimesNewRomanPSMT" w:hAnsi="TimesNewRomanPSMT" w:cs="TimesNewRomanPSMT"/>
          <w:sz w:val="24"/>
          <w:szCs w:val="24"/>
        </w:rPr>
        <w:t>long and 4–5 mm in diameter.</w:t>
      </w:r>
      <w:r>
        <w:rPr>
          <w:rFonts w:ascii="TimesNewRomanPSMT" w:hAnsi="TimesNewRomanPSMT" w:cs="TimesNewRomanPSMT"/>
          <w:sz w:val="24"/>
          <w:szCs w:val="24"/>
          <w:vertAlign w:val="superscript"/>
        </w:rPr>
        <w:t>6</w:t>
      </w:r>
    </w:p>
    <w:p w:rsidR="008B64D1" w:rsidRDefault="008B64D1" w:rsidP="008B64D1">
      <w:pPr>
        <w:rPr>
          <w:rFonts w:ascii="Times New Roman" w:hAnsi="Times New Roman" w:cs="Times New Roman"/>
          <w:sz w:val="24"/>
          <w:szCs w:val="24"/>
        </w:rPr>
      </w:pPr>
    </w:p>
    <w:p w:rsidR="009E2A28" w:rsidRPr="00AE5F7B" w:rsidRDefault="002A4C0F" w:rsidP="00ED4020">
      <w:pPr>
        <w:rPr>
          <w:rFonts w:ascii="Times New Roman" w:hAnsi="Times New Roman" w:cs="Times New Roman"/>
          <w:b/>
          <w:bCs/>
          <w:sz w:val="28"/>
          <w:szCs w:val="28"/>
        </w:rPr>
      </w:pPr>
      <w:r w:rsidRPr="00AE5F7B">
        <w:rPr>
          <w:rFonts w:ascii="Times New Roman" w:hAnsi="Times New Roman" w:cs="Times New Roman"/>
          <w:b/>
          <w:bCs/>
          <w:sz w:val="28"/>
          <w:szCs w:val="28"/>
        </w:rPr>
        <w:t xml:space="preserve">Range and </w:t>
      </w:r>
      <w:r w:rsidR="0002078F" w:rsidRPr="00AE5F7B">
        <w:rPr>
          <w:rFonts w:ascii="Times New Roman" w:hAnsi="Times New Roman" w:cs="Times New Roman"/>
          <w:b/>
          <w:bCs/>
          <w:sz w:val="28"/>
          <w:szCs w:val="28"/>
        </w:rPr>
        <w:t>Habitat</w:t>
      </w:r>
    </w:p>
    <w:p w:rsidR="00DF4F00" w:rsidRPr="00ED4020" w:rsidRDefault="00DF4F00" w:rsidP="00ED4020">
      <w:pPr>
        <w:rPr>
          <w:rFonts w:ascii="Times New Roman" w:hAnsi="Times New Roman" w:cs="Times New Roman"/>
          <w:bCs/>
          <w:sz w:val="24"/>
          <w:szCs w:val="24"/>
          <w:vertAlign w:val="superscript"/>
        </w:rPr>
      </w:pPr>
      <w:r w:rsidRPr="00ED4020">
        <w:rPr>
          <w:rFonts w:ascii="Times New Roman" w:hAnsi="Times New Roman" w:cs="Times New Roman"/>
          <w:bCs/>
          <w:sz w:val="24"/>
          <w:szCs w:val="24"/>
        </w:rPr>
        <w:t xml:space="preserve">Found in Laos and Vietnam near mountain summits on shady vertical cliffs or on narrow mossy shelves with plant roots densely </w:t>
      </w:r>
      <w:proofErr w:type="spellStart"/>
      <w:r w:rsidRPr="00ED4020">
        <w:rPr>
          <w:rFonts w:ascii="Times New Roman" w:hAnsi="Times New Roman" w:cs="Times New Roman"/>
          <w:bCs/>
          <w:sz w:val="24"/>
          <w:szCs w:val="24"/>
        </w:rPr>
        <w:t>adpressed</w:t>
      </w:r>
      <w:proofErr w:type="spellEnd"/>
      <w:r w:rsidRPr="00ED4020">
        <w:rPr>
          <w:rFonts w:ascii="Times New Roman" w:hAnsi="Times New Roman" w:cs="Times New Roman"/>
          <w:bCs/>
          <w:sz w:val="24"/>
          <w:szCs w:val="24"/>
        </w:rPr>
        <w:t xml:space="preserve"> to solid naked limestone having no soil level at elevations of 1600 to </w:t>
      </w:r>
      <w:r w:rsidRPr="00ED4020">
        <w:rPr>
          <w:rFonts w:ascii="Times New Roman" w:hAnsi="Times New Roman" w:cs="Times New Roman"/>
          <w:bCs/>
          <w:sz w:val="24"/>
          <w:szCs w:val="24"/>
        </w:rPr>
        <w:t>1800 meters.</w:t>
      </w:r>
      <w:r w:rsidRPr="00ED4020">
        <w:rPr>
          <w:rFonts w:ascii="Times New Roman" w:hAnsi="Times New Roman" w:cs="Times New Roman"/>
          <w:bCs/>
          <w:sz w:val="24"/>
          <w:szCs w:val="24"/>
          <w:vertAlign w:val="superscript"/>
        </w:rPr>
        <w:t>3</w:t>
      </w:r>
    </w:p>
    <w:p w:rsidR="00ED4020" w:rsidRPr="00ED4020" w:rsidRDefault="00ED4020" w:rsidP="00ED4020">
      <w:pPr>
        <w:autoSpaceDE w:val="0"/>
        <w:autoSpaceDN w:val="0"/>
        <w:adjustRightInd w:val="0"/>
        <w:spacing w:after="0"/>
        <w:rPr>
          <w:rFonts w:ascii="Times New Roman" w:hAnsi="Times New Roman" w:cs="Times New Roman"/>
          <w:sz w:val="24"/>
          <w:szCs w:val="24"/>
        </w:rPr>
      </w:pPr>
      <w:r w:rsidRPr="00ED4020">
        <w:rPr>
          <w:rFonts w:ascii="Times New Roman" w:hAnsi="Times New Roman" w:cs="Times New Roman"/>
          <w:sz w:val="24"/>
          <w:szCs w:val="24"/>
        </w:rPr>
        <w:t>Few plant</w:t>
      </w:r>
      <w:r w:rsidRPr="00ED4020">
        <w:rPr>
          <w:rFonts w:ascii="Times New Roman" w:hAnsi="Times New Roman" w:cs="Times New Roman"/>
          <w:sz w:val="24"/>
          <w:szCs w:val="24"/>
        </w:rPr>
        <w:t xml:space="preserve">s of new species were collected </w:t>
      </w:r>
      <w:r w:rsidRPr="00ED4020">
        <w:rPr>
          <w:rFonts w:ascii="Times New Roman" w:hAnsi="Times New Roman" w:cs="Times New Roman"/>
          <w:sz w:val="24"/>
          <w:szCs w:val="24"/>
        </w:rPr>
        <w:t>i</w:t>
      </w:r>
      <w:r w:rsidRPr="00ED4020">
        <w:rPr>
          <w:rFonts w:ascii="Times New Roman" w:hAnsi="Times New Roman" w:cs="Times New Roman"/>
          <w:sz w:val="24"/>
          <w:szCs w:val="24"/>
        </w:rPr>
        <w:t xml:space="preserve">n 2009 in northwestern Vietnam. </w:t>
      </w:r>
      <w:r w:rsidRPr="00ED4020">
        <w:rPr>
          <w:rFonts w:ascii="Times New Roman" w:hAnsi="Times New Roman" w:cs="Times New Roman"/>
          <w:sz w:val="24"/>
          <w:szCs w:val="24"/>
        </w:rPr>
        <w:t xml:space="preserve">This </w:t>
      </w:r>
      <w:r w:rsidRPr="00ED4020">
        <w:rPr>
          <w:rFonts w:ascii="Times New Roman" w:hAnsi="Times New Roman" w:cs="Times New Roman"/>
          <w:sz w:val="24"/>
          <w:szCs w:val="24"/>
        </w:rPr>
        <w:t xml:space="preserve">species occurs as an endogenous </w:t>
      </w:r>
      <w:r w:rsidRPr="00ED4020">
        <w:rPr>
          <w:rFonts w:ascii="Times New Roman" w:hAnsi="Times New Roman" w:cs="Times New Roman"/>
          <w:sz w:val="24"/>
          <w:szCs w:val="24"/>
        </w:rPr>
        <w:t>element o</w:t>
      </w:r>
      <w:r w:rsidRPr="00ED4020">
        <w:rPr>
          <w:rFonts w:ascii="Times New Roman" w:hAnsi="Times New Roman" w:cs="Times New Roman"/>
          <w:sz w:val="24"/>
          <w:szCs w:val="24"/>
        </w:rPr>
        <w:t xml:space="preserve">f primary coniferous, mixed and </w:t>
      </w:r>
      <w:r w:rsidRPr="00ED4020">
        <w:rPr>
          <w:rFonts w:ascii="Times New Roman" w:hAnsi="Times New Roman" w:cs="Times New Roman"/>
          <w:sz w:val="24"/>
          <w:szCs w:val="24"/>
        </w:rPr>
        <w:t>broad-leaved endemic forests covering</w:t>
      </w:r>
    </w:p>
    <w:p w:rsidR="00B72D0C" w:rsidRPr="00ED4020" w:rsidRDefault="00ED4020" w:rsidP="00ED4020">
      <w:pPr>
        <w:autoSpaceDE w:val="0"/>
        <w:autoSpaceDN w:val="0"/>
        <w:adjustRightInd w:val="0"/>
        <w:spacing w:after="0"/>
        <w:rPr>
          <w:rFonts w:ascii="Times New Roman" w:hAnsi="Times New Roman" w:cs="Times New Roman"/>
          <w:sz w:val="24"/>
          <w:szCs w:val="24"/>
          <w:vertAlign w:val="superscript"/>
        </w:rPr>
      </w:pPr>
      <w:proofErr w:type="gramStart"/>
      <w:r w:rsidRPr="00ED4020">
        <w:rPr>
          <w:rFonts w:ascii="Times New Roman" w:hAnsi="Times New Roman" w:cs="Times New Roman"/>
          <w:sz w:val="24"/>
          <w:szCs w:val="24"/>
        </w:rPr>
        <w:t>tops</w:t>
      </w:r>
      <w:proofErr w:type="gramEnd"/>
      <w:r w:rsidRPr="00ED4020">
        <w:rPr>
          <w:rFonts w:ascii="Times New Roman" w:hAnsi="Times New Roman" w:cs="Times New Roman"/>
          <w:sz w:val="24"/>
          <w:szCs w:val="24"/>
        </w:rPr>
        <w:t xml:space="preserve"> of re</w:t>
      </w:r>
      <w:r w:rsidRPr="00ED4020">
        <w:rPr>
          <w:rFonts w:ascii="Times New Roman" w:hAnsi="Times New Roman" w:cs="Times New Roman"/>
          <w:sz w:val="24"/>
          <w:szCs w:val="24"/>
        </w:rPr>
        <w:t xml:space="preserve">mnant table- or mesa-like hills </w:t>
      </w:r>
      <w:r w:rsidRPr="00ED4020">
        <w:rPr>
          <w:rFonts w:ascii="Times New Roman" w:hAnsi="Times New Roman" w:cs="Times New Roman"/>
          <w:sz w:val="24"/>
          <w:szCs w:val="24"/>
        </w:rPr>
        <w:t>and moun</w:t>
      </w:r>
      <w:r w:rsidRPr="00ED4020">
        <w:rPr>
          <w:rFonts w:ascii="Times New Roman" w:hAnsi="Times New Roman" w:cs="Times New Roman"/>
          <w:sz w:val="24"/>
          <w:szCs w:val="24"/>
        </w:rPr>
        <w:t xml:space="preserve">tains composed of highly eroded </w:t>
      </w:r>
      <w:proofErr w:type="spellStart"/>
      <w:r w:rsidRPr="00ED4020">
        <w:rPr>
          <w:rFonts w:ascii="Times New Roman" w:hAnsi="Times New Roman" w:cs="Times New Roman"/>
          <w:sz w:val="24"/>
          <w:szCs w:val="24"/>
        </w:rPr>
        <w:t>marblelike</w:t>
      </w:r>
      <w:proofErr w:type="spellEnd"/>
      <w:r w:rsidRPr="00ED4020">
        <w:rPr>
          <w:rFonts w:ascii="Times New Roman" w:hAnsi="Times New Roman" w:cs="Times New Roman"/>
          <w:sz w:val="24"/>
          <w:szCs w:val="24"/>
        </w:rPr>
        <w:t xml:space="preserve"> roc</w:t>
      </w:r>
      <w:r w:rsidRPr="00ED4020">
        <w:rPr>
          <w:rFonts w:ascii="Times New Roman" w:hAnsi="Times New Roman" w:cs="Times New Roman"/>
          <w:sz w:val="24"/>
          <w:szCs w:val="24"/>
        </w:rPr>
        <w:t xml:space="preserve">ky limestone. A lone population </w:t>
      </w:r>
      <w:r w:rsidRPr="00ED4020">
        <w:rPr>
          <w:rFonts w:ascii="Times New Roman" w:hAnsi="Times New Roman" w:cs="Times New Roman"/>
          <w:sz w:val="24"/>
          <w:szCs w:val="24"/>
        </w:rPr>
        <w:t>was found in a shady place at the base</w:t>
      </w:r>
      <w:r w:rsidRPr="00ED4020">
        <w:rPr>
          <w:rFonts w:ascii="Times New Roman" w:hAnsi="Times New Roman" w:cs="Times New Roman"/>
          <w:sz w:val="24"/>
          <w:szCs w:val="24"/>
        </w:rPr>
        <w:t xml:space="preserve"> </w:t>
      </w:r>
      <w:r w:rsidRPr="00ED4020">
        <w:rPr>
          <w:rFonts w:ascii="Times New Roman" w:hAnsi="Times New Roman" w:cs="Times New Roman"/>
          <w:sz w:val="24"/>
          <w:szCs w:val="24"/>
        </w:rPr>
        <w:t>of a vertica</w:t>
      </w:r>
      <w:r w:rsidRPr="00ED4020">
        <w:rPr>
          <w:rFonts w:ascii="Times New Roman" w:hAnsi="Times New Roman" w:cs="Times New Roman"/>
          <w:sz w:val="24"/>
          <w:szCs w:val="24"/>
        </w:rPr>
        <w:t xml:space="preserve">l cliff near the mountaintop at </w:t>
      </w:r>
      <w:r w:rsidRPr="00ED4020">
        <w:rPr>
          <w:rFonts w:ascii="Times New Roman" w:hAnsi="Times New Roman" w:cs="Times New Roman"/>
          <w:sz w:val="24"/>
          <w:szCs w:val="24"/>
        </w:rPr>
        <w:t>an elevation abo</w:t>
      </w:r>
      <w:r w:rsidRPr="00ED4020">
        <w:rPr>
          <w:rFonts w:ascii="Times New Roman" w:hAnsi="Times New Roman" w:cs="Times New Roman"/>
          <w:sz w:val="24"/>
          <w:szCs w:val="24"/>
        </w:rPr>
        <w:t xml:space="preserve">ut 4,920 feet (1,500 m) </w:t>
      </w:r>
      <w:r w:rsidRPr="00ED4020">
        <w:rPr>
          <w:rFonts w:ascii="Times New Roman" w:hAnsi="Times New Roman" w:cs="Times New Roman"/>
          <w:sz w:val="24"/>
          <w:szCs w:val="24"/>
        </w:rPr>
        <w:t>above sea l</w:t>
      </w:r>
      <w:r w:rsidRPr="00ED4020">
        <w:rPr>
          <w:rFonts w:ascii="Times New Roman" w:hAnsi="Times New Roman" w:cs="Times New Roman"/>
          <w:sz w:val="24"/>
          <w:szCs w:val="24"/>
        </w:rPr>
        <w:t xml:space="preserve">evel. Plants were collected and </w:t>
      </w:r>
      <w:r w:rsidRPr="00ED4020">
        <w:rPr>
          <w:rFonts w:ascii="Times New Roman" w:hAnsi="Times New Roman" w:cs="Times New Roman"/>
          <w:sz w:val="24"/>
          <w:szCs w:val="24"/>
        </w:rPr>
        <w:t>flowered in the nursery a few months later.</w:t>
      </w:r>
      <w:r w:rsidRPr="00ED4020">
        <w:rPr>
          <w:rFonts w:ascii="Times New Roman" w:hAnsi="Times New Roman" w:cs="Times New Roman"/>
          <w:sz w:val="24"/>
          <w:szCs w:val="24"/>
          <w:vertAlign w:val="superscript"/>
        </w:rPr>
        <w:t>6</w:t>
      </w:r>
    </w:p>
    <w:p w:rsidR="00725745" w:rsidRPr="001A3B5B" w:rsidRDefault="00725745" w:rsidP="00286DBE">
      <w:pPr>
        <w:rPr>
          <w:rFonts w:ascii="Times New Roman" w:hAnsi="Times New Roman" w:cs="Times New Roman"/>
          <w:bCs/>
          <w:sz w:val="24"/>
          <w:szCs w:val="24"/>
        </w:rPr>
      </w:pPr>
      <w:bookmarkStart w:id="0" w:name="_GoBack"/>
      <w:bookmarkEnd w:id="0"/>
    </w:p>
    <w:p w:rsidR="008F6AFA" w:rsidRDefault="00995E74" w:rsidP="00C67419">
      <w:pPr>
        <w:rPr>
          <w:rFonts w:ascii="Times New Roman" w:hAnsi="Times New Roman" w:cs="Times New Roman"/>
          <w:b/>
          <w:sz w:val="28"/>
          <w:szCs w:val="28"/>
        </w:rPr>
      </w:pPr>
      <w:r w:rsidRPr="00833C7A">
        <w:rPr>
          <w:rFonts w:ascii="Times New Roman" w:hAnsi="Times New Roman" w:cs="Times New Roman"/>
          <w:b/>
          <w:sz w:val="28"/>
          <w:szCs w:val="28"/>
        </w:rPr>
        <w:t>F-1 Hybrids</w:t>
      </w:r>
      <w:r w:rsidR="00833C7A" w:rsidRPr="00833C7A">
        <w:rPr>
          <w:rFonts w:ascii="Times New Roman" w:hAnsi="Times New Roman" w:cs="Times New Roman"/>
          <w:b/>
          <w:sz w:val="28"/>
          <w:szCs w:val="28"/>
        </w:rPr>
        <w:t xml:space="preserve"> and Progeny</w:t>
      </w:r>
    </w:p>
    <w:p w:rsidR="00A77149" w:rsidRDefault="00C25818" w:rsidP="00C67419">
      <w:pPr>
        <w:rPr>
          <w:rFonts w:ascii="Times New Roman" w:hAnsi="Times New Roman" w:cs="Times New Roman"/>
          <w:noProof/>
          <w:sz w:val="24"/>
          <w:szCs w:val="24"/>
        </w:rPr>
      </w:pPr>
      <w:r>
        <w:rPr>
          <w:rFonts w:ascii="Times New Roman" w:hAnsi="Times New Roman" w:cs="Times New Roman"/>
          <w:noProof/>
          <w:sz w:val="24"/>
          <w:szCs w:val="24"/>
        </w:rPr>
        <w:t>This species was not described until 2009 and has only 6 hybrids to date, none of which have been awarded nor have any progeny.</w:t>
      </w:r>
    </w:p>
    <w:p w:rsidR="00C25818" w:rsidRDefault="00C25818" w:rsidP="00C67419">
      <w:pPr>
        <w:rPr>
          <w:rFonts w:ascii="Times New Roman" w:hAnsi="Times New Roman" w:cs="Times New Roman"/>
          <w:noProof/>
          <w:sz w:val="24"/>
          <w:szCs w:val="24"/>
        </w:rPr>
      </w:pPr>
    </w:p>
    <w:p w:rsidR="00C25818" w:rsidRDefault="00C25818" w:rsidP="00C67419">
      <w:pPr>
        <w:rPr>
          <w:rFonts w:ascii="Times New Roman" w:hAnsi="Times New Roman" w:cs="Times New Roman"/>
          <w:noProof/>
          <w:sz w:val="24"/>
          <w:szCs w:val="24"/>
        </w:rPr>
      </w:pPr>
    </w:p>
    <w:p w:rsidR="00C25818" w:rsidRPr="004425B1" w:rsidRDefault="00C25818" w:rsidP="00C67419">
      <w:pPr>
        <w:rPr>
          <w:rStyle w:val="Emphasis"/>
          <w:rFonts w:ascii="Times New Roman" w:hAnsi="Times New Roman" w:cs="Times New Roman"/>
          <w:i w:val="0"/>
          <w:iCs w:val="0"/>
          <w:noProof/>
          <w:sz w:val="24"/>
          <w:szCs w:val="24"/>
        </w:rPr>
      </w:pPr>
    </w:p>
    <w:p w:rsidR="00995E74" w:rsidRDefault="0088632C" w:rsidP="00995E74">
      <w:pPr>
        <w:rPr>
          <w:noProof/>
        </w:rPr>
      </w:pPr>
      <w:r>
        <w:rPr>
          <w:noProof/>
        </w:rPr>
        <w:drawing>
          <wp:inline distT="0" distB="0" distL="0" distR="0" wp14:anchorId="3442C946" wp14:editId="01304F89">
            <wp:extent cx="2650176" cy="25176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0176" cy="2517667"/>
                    </a:xfrm>
                    <a:prstGeom prst="rect">
                      <a:avLst/>
                    </a:prstGeom>
                  </pic:spPr>
                </pic:pic>
              </a:graphicData>
            </a:graphic>
          </wp:inline>
        </w:drawing>
      </w:r>
      <w:r w:rsidR="00D47AFD">
        <w:rPr>
          <w:noProof/>
        </w:rPr>
        <w:t xml:space="preserve">    </w:t>
      </w:r>
      <w:r w:rsidR="004425B1">
        <w:rPr>
          <w:noProof/>
        </w:rPr>
        <w:t xml:space="preserve">                   </w:t>
      </w:r>
      <w:r w:rsidR="00D47AFD">
        <w:rPr>
          <w:noProof/>
        </w:rPr>
        <w:t xml:space="preserve">  </w:t>
      </w:r>
      <w:r w:rsidR="004425B1">
        <w:rPr>
          <w:noProof/>
        </w:rPr>
        <w:t xml:space="preserve">      </w:t>
      </w:r>
      <w:r>
        <w:rPr>
          <w:noProof/>
        </w:rPr>
        <w:t xml:space="preserve">     </w:t>
      </w:r>
      <w:r w:rsidR="00D47AFD">
        <w:rPr>
          <w:noProof/>
        </w:rPr>
        <w:t xml:space="preserve">          </w:t>
      </w:r>
    </w:p>
    <w:p w:rsidR="000518D8" w:rsidRDefault="00667BF2" w:rsidP="005051FE">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4425B1">
        <w:rPr>
          <w:rFonts w:ascii="Times New Roman" w:hAnsi="Times New Roman" w:cs="Times New Roman"/>
          <w:noProof/>
          <w:sz w:val="24"/>
          <w:szCs w:val="24"/>
        </w:rPr>
        <w:t>Paphiop</w:t>
      </w:r>
      <w:r w:rsidR="00C25818">
        <w:rPr>
          <w:rFonts w:ascii="Times New Roman" w:hAnsi="Times New Roman" w:cs="Times New Roman"/>
          <w:noProof/>
          <w:sz w:val="24"/>
          <w:szCs w:val="24"/>
        </w:rPr>
        <w:t>edilum Wossner Zwergflammerl</w:t>
      </w:r>
      <w:r w:rsidR="008E7119">
        <w:rPr>
          <w:rFonts w:ascii="Times New Roman" w:hAnsi="Times New Roman" w:cs="Times New Roman"/>
          <w:noProof/>
          <w:sz w:val="24"/>
          <w:szCs w:val="24"/>
        </w:rPr>
        <w:t xml:space="preserve">          </w:t>
      </w:r>
      <w:r w:rsidR="00C15C75">
        <w:rPr>
          <w:rFonts w:ascii="Times New Roman" w:hAnsi="Times New Roman" w:cs="Times New Roman"/>
          <w:noProof/>
          <w:sz w:val="24"/>
          <w:szCs w:val="24"/>
        </w:rPr>
        <w:t xml:space="preserve">    </w:t>
      </w:r>
      <w:r w:rsidR="004425B1">
        <w:rPr>
          <w:rFonts w:ascii="Times New Roman" w:hAnsi="Times New Roman" w:cs="Times New Roman"/>
          <w:noProof/>
          <w:sz w:val="24"/>
          <w:szCs w:val="24"/>
        </w:rPr>
        <w:t xml:space="preserve">  </w:t>
      </w:r>
    </w:p>
    <w:p w:rsidR="006E3195" w:rsidRDefault="005051FE" w:rsidP="00AD3243">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       (</w:t>
      </w:r>
      <w:r w:rsidR="00C25818">
        <w:rPr>
          <w:rFonts w:ascii="Times New Roman" w:hAnsi="Times New Roman" w:cs="Times New Roman"/>
          <w:noProof/>
          <w:sz w:val="24"/>
          <w:szCs w:val="24"/>
        </w:rPr>
        <w:t>canhii x Jac Flash</w:t>
      </w:r>
      <w:r>
        <w:rPr>
          <w:rFonts w:ascii="Times New Roman" w:hAnsi="Times New Roman" w:cs="Times New Roman"/>
          <w:noProof/>
          <w:sz w:val="24"/>
          <w:szCs w:val="24"/>
        </w:rPr>
        <w:t>)</w:t>
      </w:r>
    </w:p>
    <w:p w:rsidR="0021175A" w:rsidRDefault="006E3195" w:rsidP="00282944">
      <w:pPr>
        <w:rPr>
          <w:rFonts w:ascii="Times New Roman" w:hAnsi="Times New Roman" w:cs="Times New Roman"/>
          <w:noProof/>
          <w:sz w:val="24"/>
          <w:szCs w:val="24"/>
        </w:rPr>
      </w:pPr>
      <w:r>
        <w:rPr>
          <w:rFonts w:ascii="Times New Roman" w:hAnsi="Times New Roman" w:cs="Times New Roman"/>
          <w:noProof/>
          <w:sz w:val="24"/>
          <w:szCs w:val="24"/>
        </w:rPr>
        <w:t xml:space="preserve">           </w:t>
      </w:r>
      <w:r w:rsidR="005051FE">
        <w:rPr>
          <w:rFonts w:ascii="Times New Roman" w:hAnsi="Times New Roman" w:cs="Times New Roman"/>
          <w:noProof/>
          <w:sz w:val="24"/>
          <w:szCs w:val="24"/>
        </w:rPr>
        <w:t xml:space="preserve">                      </w:t>
      </w:r>
      <w:r w:rsidR="00AD3243">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p>
    <w:p w:rsidR="00E91D52" w:rsidRPr="00C67419" w:rsidRDefault="00E91D52" w:rsidP="00E91D52">
      <w:pPr>
        <w:rPr>
          <w:rFonts w:ascii="Times New Roman" w:hAnsi="Times New Roman" w:cs="Times New Roman"/>
          <w:b/>
          <w:sz w:val="28"/>
          <w:szCs w:val="28"/>
        </w:rPr>
      </w:pPr>
      <w:r w:rsidRPr="00C67419">
        <w:rPr>
          <w:rFonts w:ascii="Times New Roman" w:hAnsi="Times New Roman" w:cs="Times New Roman"/>
          <w:b/>
          <w:sz w:val="28"/>
          <w:szCs w:val="28"/>
        </w:rPr>
        <w:t>Awards</w:t>
      </w:r>
    </w:p>
    <w:p w:rsidR="00DE15E0" w:rsidRPr="00E66D75" w:rsidRDefault="00C25818" w:rsidP="00E66D75">
      <w:pPr>
        <w:rPr>
          <w:rFonts w:ascii="Times New Roman" w:hAnsi="Times New Roman" w:cs="Times New Roman"/>
          <w:sz w:val="24"/>
          <w:szCs w:val="24"/>
        </w:rPr>
      </w:pPr>
      <w:r>
        <w:rPr>
          <w:rStyle w:val="Emphasis"/>
          <w:rFonts w:ascii="Times New Roman" w:hAnsi="Times New Roman" w:cs="Times New Roman"/>
          <w:sz w:val="24"/>
          <w:szCs w:val="24"/>
        </w:rPr>
        <w:t>None</w:t>
      </w:r>
    </w:p>
    <w:p w:rsidR="009E2A28" w:rsidRPr="00153601" w:rsidRDefault="00D64E60" w:rsidP="00153601">
      <w:pPr>
        <w:spacing w:before="100" w:beforeAutospacing="1" w:after="100" w:afterAutospacing="1" w:line="240" w:lineRule="auto"/>
        <w:outlineLvl w:val="3"/>
        <w:rPr>
          <w:rFonts w:ascii="Times New Roman" w:eastAsia="Times New Roman" w:hAnsi="Times New Roman" w:cs="Times New Roman"/>
          <w:b/>
          <w:bCs/>
          <w:sz w:val="28"/>
          <w:szCs w:val="28"/>
        </w:rPr>
      </w:pPr>
      <w:r w:rsidRPr="00D64E60">
        <w:rPr>
          <w:rFonts w:ascii="Times New Roman" w:eastAsia="Times New Roman" w:hAnsi="Times New Roman" w:cs="Times New Roman"/>
          <w:b/>
          <w:bCs/>
          <w:sz w:val="28"/>
          <w:szCs w:val="28"/>
        </w:rPr>
        <w:t>Culture</w:t>
      </w:r>
    </w:p>
    <w:p w:rsidR="00C25818" w:rsidRDefault="00C25818" w:rsidP="00C25818">
      <w:pPr>
        <w:pStyle w:val="linkstyle54"/>
        <w:spacing w:before="0" w:beforeAutospacing="0" w:after="169" w:afterAutospacing="0" w:line="270" w:lineRule="atLeast"/>
      </w:pPr>
      <w:proofErr w:type="spellStart"/>
      <w:r>
        <w:t>Paphiopedilums</w:t>
      </w:r>
      <w:proofErr w:type="spellEnd"/>
      <w:r>
        <w:t xml:space="preserve"> will grow easily into specimen plants. With good culture they branch freely and regularly. Because </w:t>
      </w:r>
      <w:proofErr w:type="spellStart"/>
      <w:r>
        <w:t>paphiopedilums</w:t>
      </w:r>
      <w:proofErr w:type="spellEnd"/>
      <w:r>
        <w:t xml:space="preserve"> are capable of producing flowers on rootless growths, particular care must be taken with watering when growing a specimen plant in order to produce a lovely display of blooms with a healthy extended root system beneath the surface of the potting medium.</w:t>
      </w:r>
    </w:p>
    <w:p w:rsidR="00C25818" w:rsidRDefault="00C25818" w:rsidP="00C25818">
      <w:pPr>
        <w:pStyle w:val="style154"/>
        <w:spacing w:before="0" w:beforeAutospacing="0" w:after="169" w:afterAutospacing="0" w:line="270" w:lineRule="atLeast"/>
      </w:pPr>
      <w:r>
        <w:t>Temperature and Humidity:</w:t>
      </w:r>
      <w:r>
        <w:rPr>
          <w:rStyle w:val="style155"/>
        </w:rPr>
        <w:t xml:space="preserve"> The green-leaved types ideally require night temperatures around 50 to 55 </w:t>
      </w:r>
      <w:proofErr w:type="spellStart"/>
      <w:r>
        <w:rPr>
          <w:rStyle w:val="style155"/>
        </w:rPr>
        <w:t>oF</w:t>
      </w:r>
      <w:proofErr w:type="spellEnd"/>
      <w:r>
        <w:rPr>
          <w:rStyle w:val="style155"/>
        </w:rPr>
        <w:t xml:space="preserve">, while the mottled-leaved types need 60 to 65 </w:t>
      </w:r>
      <w:proofErr w:type="spellStart"/>
      <w:r>
        <w:rPr>
          <w:rStyle w:val="style155"/>
        </w:rPr>
        <w:t>oF</w:t>
      </w:r>
      <w:proofErr w:type="spellEnd"/>
      <w:r>
        <w:rPr>
          <w:rStyle w:val="style155"/>
        </w:rPr>
        <w:t xml:space="preserve"> at night. Day temperatures should range between 70 and 80 </w:t>
      </w:r>
      <w:proofErr w:type="spellStart"/>
      <w:r>
        <w:rPr>
          <w:rStyle w:val="style155"/>
        </w:rPr>
        <w:t>oF</w:t>
      </w:r>
      <w:proofErr w:type="spellEnd"/>
      <w:r>
        <w:rPr>
          <w:rStyle w:val="style155"/>
        </w:rPr>
        <w:t>, although short periods of moderate higher or lower temperatures will not injure the plants. The humidity should be moderate, between 40 and 50 percent.</w:t>
      </w:r>
    </w:p>
    <w:p w:rsidR="00C25818" w:rsidRDefault="00C25818" w:rsidP="00C25818">
      <w:pPr>
        <w:pStyle w:val="style154"/>
        <w:spacing w:before="0" w:beforeAutospacing="0" w:after="169" w:afterAutospacing="0" w:line="270" w:lineRule="atLeast"/>
      </w:pPr>
      <w:r>
        <w:t>Light and shade:</w:t>
      </w:r>
      <w:r>
        <w:rPr>
          <w:rStyle w:val="style155"/>
        </w:rPr>
        <w:t xml:space="preserve"> </w:t>
      </w:r>
      <w:proofErr w:type="spellStart"/>
      <w:r>
        <w:rPr>
          <w:rStyle w:val="style155"/>
        </w:rPr>
        <w:t>Paphiopedilums</w:t>
      </w:r>
      <w:proofErr w:type="spellEnd"/>
      <w:r>
        <w:rPr>
          <w:rStyle w:val="style155"/>
        </w:rPr>
        <w:t xml:space="preserve"> enjoy medium light intensity, requiring 800 to 1,000 foot candles throughout the year for optimum growth. Direct sun, except in the early morning, should be avoided. In the home, move the plants back from the window at the peak of the noonday sun, or ideally grow them behind a filmy curtain.</w:t>
      </w:r>
    </w:p>
    <w:p w:rsidR="00C25818" w:rsidRDefault="00C25818" w:rsidP="00C25818">
      <w:pPr>
        <w:pStyle w:val="style154"/>
        <w:spacing w:before="0" w:beforeAutospacing="0" w:after="169" w:afterAutospacing="0" w:line="270" w:lineRule="atLeast"/>
        <w:rPr>
          <w:rStyle w:val="style155"/>
        </w:rPr>
      </w:pPr>
      <w:r>
        <w:t>Air Movement:</w:t>
      </w:r>
      <w:r>
        <w:rPr>
          <w:rStyle w:val="style155"/>
        </w:rPr>
        <w:t xml:space="preserve"> As with all orchids, moist, vigorous air movement, at a temperature favorable to the plants is highly recommended to keep the leaves cool and to dry drops of water from the plants, thereby reducing chances of disease. Hot or cold drafts will blast </w:t>
      </w:r>
      <w:proofErr w:type="spellStart"/>
      <w:r>
        <w:rPr>
          <w:rStyle w:val="style155"/>
        </w:rPr>
        <w:t>paphiopedilum</w:t>
      </w:r>
      <w:proofErr w:type="spellEnd"/>
      <w:r>
        <w:rPr>
          <w:rStyle w:val="style155"/>
        </w:rPr>
        <w:t xml:space="preserve"> flower buds so be very careful of the position of your plants, particularly on a windowsill.</w:t>
      </w:r>
    </w:p>
    <w:p w:rsidR="00C25818" w:rsidRDefault="00C25818" w:rsidP="00C25818">
      <w:pPr>
        <w:pStyle w:val="style154"/>
        <w:spacing w:before="0" w:beforeAutospacing="0" w:after="169" w:afterAutospacing="0" w:line="270" w:lineRule="atLeast"/>
      </w:pPr>
      <w:r>
        <w:t>Watering:</w:t>
      </w:r>
      <w:r>
        <w:rPr>
          <w:rStyle w:val="style155"/>
        </w:rPr>
        <w:t xml:space="preserve"> Although the growth habit of </w:t>
      </w:r>
      <w:proofErr w:type="spellStart"/>
      <w:r>
        <w:rPr>
          <w:rStyle w:val="style155"/>
        </w:rPr>
        <w:t>paphiopedilums</w:t>
      </w:r>
      <w:proofErr w:type="spellEnd"/>
      <w:r>
        <w:rPr>
          <w:rStyle w:val="style155"/>
        </w:rPr>
        <w:t xml:space="preserve"> is sympodial, they do not possess pseudobulbs. Hence, like phalaenopsis, they must receive regular and constant watering. This will entail keeping the potting media moist but not wet. Perfection of this technique requires some experimentation.</w:t>
      </w:r>
    </w:p>
    <w:p w:rsidR="00AE5F7B" w:rsidRDefault="00AE5F7B" w:rsidP="00C25818">
      <w:pPr>
        <w:pStyle w:val="linkstyle54"/>
        <w:spacing w:before="0" w:beforeAutospacing="0" w:after="169" w:afterAutospacing="0" w:line="270" w:lineRule="atLeast"/>
      </w:pPr>
    </w:p>
    <w:p w:rsidR="00AE5F7B" w:rsidRDefault="00AE5F7B" w:rsidP="00C25818">
      <w:pPr>
        <w:pStyle w:val="linkstyle54"/>
        <w:spacing w:before="0" w:beforeAutospacing="0" w:after="169" w:afterAutospacing="0" w:line="270" w:lineRule="atLeast"/>
      </w:pPr>
    </w:p>
    <w:p w:rsidR="00C25818" w:rsidRDefault="00C25818" w:rsidP="00C25818">
      <w:pPr>
        <w:pStyle w:val="linkstyle54"/>
        <w:spacing w:before="0" w:beforeAutospacing="0" w:after="169" w:afterAutospacing="0" w:line="270" w:lineRule="atLeast"/>
      </w:pPr>
      <w:r>
        <w:t xml:space="preserve">Water your </w:t>
      </w:r>
      <w:proofErr w:type="spellStart"/>
      <w:r>
        <w:t>paphiopedilums</w:t>
      </w:r>
      <w:proofErr w:type="spellEnd"/>
      <w:r>
        <w:t xml:space="preserve"> every five to seven days; however, your own conditions affect the rate at which your plants will dry out and thus require water. Watering should always be done early in the day so that the plant foliage can dry before temperatures drop at nightfall.</w:t>
      </w:r>
    </w:p>
    <w:p w:rsidR="00C25818" w:rsidRDefault="00C25818" w:rsidP="00C25818">
      <w:pPr>
        <w:pStyle w:val="linkstyle54"/>
        <w:spacing w:before="0" w:beforeAutospacing="0" w:after="169" w:afterAutospacing="0" w:line="270" w:lineRule="atLeast"/>
      </w:pPr>
      <w:r>
        <w:t>For those growers using bark as a potting medium, it is extremely important not to permit the plant to go dry, as the bark is then very difficult to rewet. Water will channel through the dry mix leaving most of the pot dry. When this happens the only solution is to submerge the whole pot and mix in a pan of water until moisture has been restored to the pot.</w:t>
      </w:r>
    </w:p>
    <w:p w:rsidR="00C25818" w:rsidRDefault="00C25818" w:rsidP="00C25818">
      <w:pPr>
        <w:pStyle w:val="style154"/>
        <w:spacing w:before="0" w:beforeAutospacing="0" w:after="169" w:afterAutospacing="0" w:line="270" w:lineRule="atLeast"/>
      </w:pPr>
      <w:r>
        <w:t>Potting:</w:t>
      </w:r>
      <w:r>
        <w:rPr>
          <w:rStyle w:val="style155"/>
        </w:rPr>
        <w:t xml:space="preserve"> There are at present many different potting media to choose from. Many of them have been described in various issues of AOS Orchids. Straight fir bark makes an excellent growing medium. Because </w:t>
      </w:r>
      <w:proofErr w:type="spellStart"/>
      <w:r>
        <w:rPr>
          <w:rStyle w:val="style155"/>
        </w:rPr>
        <w:t>paphiopedilums</w:t>
      </w:r>
      <w:proofErr w:type="spellEnd"/>
      <w:r>
        <w:rPr>
          <w:rStyle w:val="style155"/>
        </w:rPr>
        <w:t xml:space="preserve"> are semi-terrestrial, a potting medium that drains well but retains moisture is necessary. Consequently, fine chopped fir bark, commonly called, 1/8 to 1/4 inch, is preferable to the medium to large sized chunks used as </w:t>
      </w:r>
      <w:proofErr w:type="spellStart"/>
      <w:r>
        <w:rPr>
          <w:rStyle w:val="style155"/>
        </w:rPr>
        <w:t>cattleya</w:t>
      </w:r>
      <w:proofErr w:type="spellEnd"/>
      <w:r>
        <w:rPr>
          <w:rStyle w:val="style155"/>
        </w:rPr>
        <w:t xml:space="preserve"> or phalaenopsis potting medium. Be sure that you wet the bark thoroughly before potting any type of orchid in it.</w:t>
      </w:r>
    </w:p>
    <w:p w:rsidR="00C25818" w:rsidRDefault="00C25818" w:rsidP="00C25818">
      <w:pPr>
        <w:pStyle w:val="linkstyle54"/>
        <w:spacing w:before="0" w:beforeAutospacing="0" w:after="169" w:afterAutospacing="0" w:line="270" w:lineRule="atLeast"/>
      </w:pPr>
      <w:r>
        <w:t xml:space="preserve">A </w:t>
      </w:r>
      <w:proofErr w:type="spellStart"/>
      <w:r>
        <w:t>paphiopedilum</w:t>
      </w:r>
      <w:proofErr w:type="spellEnd"/>
      <w:r>
        <w:t xml:space="preserve"> should be repotted when the potting medium has decomposed, when the plant has outgrown its pot, or when you wish to divide the plant. Although many </w:t>
      </w:r>
      <w:proofErr w:type="spellStart"/>
      <w:r>
        <w:t>paphiopedilums</w:t>
      </w:r>
      <w:proofErr w:type="spellEnd"/>
      <w:r>
        <w:t xml:space="preserve"> will live when divided into single growths with roots, it is preferable to make divisions of no fewer than three growths. The best time for repotting or dividing is immediately after flowering.</w:t>
      </w:r>
    </w:p>
    <w:p w:rsidR="00C25818" w:rsidRDefault="00C25818" w:rsidP="00C25818">
      <w:pPr>
        <w:pStyle w:val="linkstyle54"/>
        <w:spacing w:before="0" w:beforeAutospacing="0" w:after="169" w:afterAutospacing="0" w:line="270" w:lineRule="atLeast"/>
      </w:pPr>
      <w:r>
        <w:t>The procedures for repotting entail clipping off the old dead roots, and filling the compost medium in and around the roots until it reaches just slightly over the base of the plant. Do not bury the plant growths as this encourages rot, but the base of each growth should be in contact with the medium. You may wish to give your plant a little water immediately following repotting but, as with other orchids, watering is held to a minimum until evidence of new growth is apparent.</w:t>
      </w:r>
    </w:p>
    <w:p w:rsidR="00C25818" w:rsidRDefault="00C25818" w:rsidP="00C25818">
      <w:pPr>
        <w:pStyle w:val="linkstyle54"/>
        <w:spacing w:before="0" w:beforeAutospacing="0" w:after="169" w:afterAutospacing="0" w:line="270" w:lineRule="atLeast"/>
      </w:pPr>
      <w:r>
        <w:t xml:space="preserve">Place your newly potted </w:t>
      </w:r>
      <w:proofErr w:type="spellStart"/>
      <w:r>
        <w:t>paphiopedilum</w:t>
      </w:r>
      <w:proofErr w:type="spellEnd"/>
      <w:r>
        <w:t xml:space="preserve"> in a shaded area, moving it gradually into its proper light conditions once it has started growing again.</w:t>
      </w:r>
    </w:p>
    <w:p w:rsidR="00C25818" w:rsidRDefault="00C25818" w:rsidP="00C25818">
      <w:pPr>
        <w:pStyle w:val="style154"/>
        <w:spacing w:before="0" w:beforeAutospacing="0" w:after="169" w:afterAutospacing="0" w:line="270" w:lineRule="atLeast"/>
      </w:pPr>
      <w:r>
        <w:t>Feeding:</w:t>
      </w:r>
      <w:r>
        <w:rPr>
          <w:rStyle w:val="style155"/>
        </w:rPr>
        <w:t xml:space="preserve"> Plants in fir bark are fed with a high nitrogen fertilizer, a 3-1-2 or 3-1-1 formula, at one-half recommended strength. For greenhouse growing you should fertilize three times and then use plain water for the fourth watering in order to leach out any salts that have accumulated. </w:t>
      </w:r>
      <w:proofErr w:type="gramStart"/>
      <w:r>
        <w:rPr>
          <w:rStyle w:val="style155"/>
        </w:rPr>
        <w:t>For home or windowsill growing alternate the use of fertilizer and plain water.</w:t>
      </w:r>
      <w:proofErr w:type="gramEnd"/>
    </w:p>
    <w:p w:rsidR="00C25818" w:rsidRPr="00C25818" w:rsidRDefault="00C25818" w:rsidP="00C25818">
      <w:pPr>
        <w:pStyle w:val="linkstyle54"/>
        <w:spacing w:before="0" w:beforeAutospacing="0" w:after="169" w:afterAutospacing="0" w:line="270" w:lineRule="atLeast"/>
        <w:rPr>
          <w:vertAlign w:val="superscript"/>
        </w:rPr>
      </w:pPr>
      <w:r>
        <w:t>Plants grown in some of the more complicated mixes consisting of rock, peat, oak leaf mold, etc., should receive fertilizer at a more reduced strength as some of these components may provide nutrients or may be soured by a high nitrogen fertilizer at full strength.</w:t>
      </w:r>
      <w:r>
        <w:rPr>
          <w:vertAlign w:val="superscript"/>
        </w:rPr>
        <w:t>7</w:t>
      </w:r>
    </w:p>
    <w:p w:rsidR="006A1A2D" w:rsidRDefault="006A1A2D" w:rsidP="00995E74">
      <w:pPr>
        <w:rPr>
          <w:rFonts w:ascii="Times New Roman" w:hAnsi="Times New Roman" w:cs="Times New Roman"/>
          <w:b/>
          <w:sz w:val="28"/>
          <w:szCs w:val="28"/>
        </w:rPr>
      </w:pPr>
    </w:p>
    <w:p w:rsidR="00995E74" w:rsidRDefault="00995E74" w:rsidP="00995E74">
      <w:pPr>
        <w:rPr>
          <w:rFonts w:ascii="Times New Roman" w:hAnsi="Times New Roman" w:cs="Times New Roman"/>
          <w:b/>
          <w:sz w:val="28"/>
          <w:szCs w:val="28"/>
        </w:rPr>
      </w:pPr>
      <w:r>
        <w:rPr>
          <w:rFonts w:ascii="Times New Roman" w:hAnsi="Times New Roman" w:cs="Times New Roman"/>
          <w:b/>
          <w:sz w:val="28"/>
          <w:szCs w:val="28"/>
        </w:rPr>
        <w:t>References</w:t>
      </w:r>
    </w:p>
    <w:p w:rsidR="00923F1E" w:rsidRPr="006A1A2D" w:rsidRDefault="00995E74" w:rsidP="006A1A2D">
      <w:pPr>
        <w:rPr>
          <w:rFonts w:ascii="Times New Roman" w:hAnsi="Times New Roman" w:cs="Times New Roman"/>
          <w:sz w:val="24"/>
          <w:szCs w:val="24"/>
        </w:rPr>
      </w:pPr>
      <w:r w:rsidRPr="006A1A2D">
        <w:rPr>
          <w:rFonts w:ascii="Times New Roman" w:hAnsi="Times New Roman" w:cs="Times New Roman"/>
          <w:b/>
          <w:sz w:val="24"/>
          <w:szCs w:val="24"/>
        </w:rPr>
        <w:t>Aldridge, Peggy. 2008</w:t>
      </w:r>
      <w:r w:rsidRPr="006A1A2D">
        <w:rPr>
          <w:rFonts w:ascii="Times New Roman" w:hAnsi="Times New Roman" w:cs="Times New Roman"/>
          <w:sz w:val="24"/>
          <w:szCs w:val="24"/>
        </w:rPr>
        <w:t xml:space="preserve">. </w:t>
      </w:r>
      <w:r w:rsidRPr="006A1A2D">
        <w:rPr>
          <w:rFonts w:ascii="Times New Roman" w:hAnsi="Times New Roman" w:cs="Times New Roman"/>
          <w:i/>
          <w:sz w:val="24"/>
          <w:szCs w:val="24"/>
        </w:rPr>
        <w:t xml:space="preserve">An Illustrated Dictionary of Orchid Genera. </w:t>
      </w:r>
      <w:proofErr w:type="gramStart"/>
      <w:r w:rsidRPr="006A1A2D">
        <w:rPr>
          <w:rFonts w:ascii="Times New Roman" w:hAnsi="Times New Roman" w:cs="Times New Roman"/>
          <w:sz w:val="24"/>
          <w:szCs w:val="24"/>
        </w:rPr>
        <w:t>Selby Botanical Garden Press.</w:t>
      </w:r>
      <w:proofErr w:type="gramEnd"/>
    </w:p>
    <w:p w:rsidR="008B64D1" w:rsidRPr="00AE5F7B" w:rsidRDefault="001E2C28" w:rsidP="006A1A2D">
      <w:pPr>
        <w:rPr>
          <w:rFonts w:ascii="Times New Roman" w:hAnsi="Times New Roman" w:cs="Times New Roman"/>
          <w:sz w:val="24"/>
          <w:szCs w:val="24"/>
        </w:rPr>
      </w:pPr>
      <w:r w:rsidRPr="006A1A2D">
        <w:rPr>
          <w:rFonts w:ascii="Times New Roman" w:hAnsi="Times New Roman" w:cs="Times New Roman"/>
          <w:sz w:val="24"/>
          <w:szCs w:val="24"/>
          <w:vertAlign w:val="superscript"/>
        </w:rPr>
        <w:t>1</w:t>
      </w:r>
      <w:r w:rsidR="00995E74" w:rsidRPr="006A1A2D">
        <w:rPr>
          <w:rFonts w:ascii="Times New Roman" w:hAnsi="Times New Roman" w:cs="Times New Roman"/>
          <w:b/>
          <w:sz w:val="24"/>
          <w:szCs w:val="24"/>
        </w:rPr>
        <w:t xml:space="preserve">la Croix, </w:t>
      </w:r>
      <w:proofErr w:type="spellStart"/>
      <w:r w:rsidR="00995E74" w:rsidRPr="006A1A2D">
        <w:rPr>
          <w:rFonts w:ascii="Times New Roman" w:hAnsi="Times New Roman" w:cs="Times New Roman"/>
          <w:b/>
          <w:sz w:val="24"/>
          <w:szCs w:val="24"/>
        </w:rPr>
        <w:t>Isobyl</w:t>
      </w:r>
      <w:proofErr w:type="spellEnd"/>
      <w:r w:rsidR="00995E74" w:rsidRPr="006A1A2D">
        <w:rPr>
          <w:rFonts w:ascii="Times New Roman" w:hAnsi="Times New Roman" w:cs="Times New Roman"/>
          <w:b/>
          <w:sz w:val="24"/>
          <w:szCs w:val="24"/>
        </w:rPr>
        <w:t>. 2008.</w:t>
      </w:r>
      <w:r w:rsidR="00995E74" w:rsidRPr="006A1A2D">
        <w:rPr>
          <w:rFonts w:ascii="Times New Roman" w:hAnsi="Times New Roman" w:cs="Times New Roman"/>
          <w:sz w:val="24"/>
          <w:szCs w:val="24"/>
        </w:rPr>
        <w:t xml:space="preserve"> </w:t>
      </w:r>
      <w:r w:rsidR="00995E74" w:rsidRPr="006A1A2D">
        <w:rPr>
          <w:rFonts w:ascii="Times New Roman" w:hAnsi="Times New Roman" w:cs="Times New Roman"/>
          <w:i/>
          <w:sz w:val="24"/>
          <w:szCs w:val="24"/>
        </w:rPr>
        <w:t xml:space="preserve">The New Encyclopedia of Orchids. </w:t>
      </w:r>
      <w:r w:rsidR="00995E74" w:rsidRPr="006A1A2D">
        <w:rPr>
          <w:rFonts w:ascii="Times New Roman" w:hAnsi="Times New Roman" w:cs="Times New Roman"/>
          <w:sz w:val="24"/>
          <w:szCs w:val="24"/>
        </w:rPr>
        <w:t>Timber Press</w:t>
      </w:r>
    </w:p>
    <w:p w:rsidR="005E468B" w:rsidRPr="006A1A2D" w:rsidRDefault="001E2C28" w:rsidP="006A1A2D">
      <w:pPr>
        <w:rPr>
          <w:rFonts w:ascii="Times New Roman" w:hAnsi="Times New Roman" w:cs="Times New Roman"/>
          <w:color w:val="0000FF" w:themeColor="hyperlink"/>
          <w:sz w:val="24"/>
          <w:szCs w:val="24"/>
          <w:u w:val="single"/>
        </w:rPr>
      </w:pPr>
      <w:r w:rsidRPr="006A1A2D">
        <w:rPr>
          <w:rFonts w:ascii="Times New Roman" w:hAnsi="Times New Roman" w:cs="Times New Roman"/>
          <w:sz w:val="24"/>
          <w:szCs w:val="24"/>
          <w:vertAlign w:val="superscript"/>
        </w:rPr>
        <w:t>3</w:t>
      </w:r>
      <w:r w:rsidR="005E468B" w:rsidRPr="006A1A2D">
        <w:rPr>
          <w:rFonts w:ascii="Times New Roman" w:hAnsi="Times New Roman" w:cs="Times New Roman"/>
          <w:sz w:val="24"/>
          <w:szCs w:val="24"/>
        </w:rPr>
        <w:t>Jay Pfahl's IOSPE at</w:t>
      </w:r>
      <w:r w:rsidR="005E468B" w:rsidRPr="006A1A2D">
        <w:rPr>
          <w:rFonts w:ascii="Times New Roman" w:hAnsi="Times New Roman" w:cs="Times New Roman"/>
          <w:sz w:val="24"/>
          <w:szCs w:val="24"/>
          <w:vertAlign w:val="subscript"/>
        </w:rPr>
        <w:t xml:space="preserve"> </w:t>
      </w:r>
      <w:hyperlink r:id="rId10" w:history="1">
        <w:r w:rsidR="005E468B" w:rsidRPr="006A1A2D">
          <w:rPr>
            <w:rFonts w:ascii="Times New Roman" w:hAnsi="Times New Roman" w:cs="Times New Roman"/>
            <w:color w:val="0000FF" w:themeColor="hyperlink"/>
            <w:sz w:val="24"/>
            <w:szCs w:val="24"/>
            <w:u w:val="single"/>
          </w:rPr>
          <w:t>www.orchidspecies.com</w:t>
        </w:r>
      </w:hyperlink>
    </w:p>
    <w:p w:rsidR="00E91D52" w:rsidRDefault="005B1FFC" w:rsidP="006A1A2D">
      <w:pPr>
        <w:rPr>
          <w:rFonts w:ascii="Times New Roman" w:hAnsi="Times New Roman" w:cs="Times New Roman"/>
          <w:color w:val="000000" w:themeColor="text1"/>
          <w:sz w:val="24"/>
          <w:szCs w:val="24"/>
        </w:rPr>
      </w:pPr>
      <w:r w:rsidRPr="001B6B03">
        <w:rPr>
          <w:rFonts w:ascii="Times New Roman" w:hAnsi="Times New Roman" w:cs="Times New Roman"/>
          <w:color w:val="000000" w:themeColor="text1"/>
          <w:sz w:val="24"/>
          <w:szCs w:val="24"/>
          <w:vertAlign w:val="superscript"/>
        </w:rPr>
        <w:t>4</w:t>
      </w:r>
      <w:r w:rsidR="00B93B0C">
        <w:rPr>
          <w:rFonts w:ascii="Times New Roman" w:hAnsi="Times New Roman" w:cs="Times New Roman"/>
          <w:color w:val="000000" w:themeColor="text1"/>
          <w:sz w:val="24"/>
          <w:szCs w:val="24"/>
        </w:rPr>
        <w:t>OrchidWiz.Database X5.3</w:t>
      </w:r>
    </w:p>
    <w:p w:rsidR="00AE5F7B" w:rsidRDefault="00AE5F7B" w:rsidP="006A1A2D">
      <w:pPr>
        <w:rPr>
          <w:rFonts w:ascii="Times New Roman" w:hAnsi="Times New Roman" w:cs="Times New Roman"/>
          <w:color w:val="000000" w:themeColor="text1"/>
          <w:sz w:val="24"/>
          <w:szCs w:val="24"/>
        </w:rPr>
      </w:pPr>
    </w:p>
    <w:p w:rsidR="00AE5F7B" w:rsidRPr="001B6B03" w:rsidRDefault="00AE5F7B" w:rsidP="006A1A2D">
      <w:pPr>
        <w:rPr>
          <w:rFonts w:ascii="Times New Roman" w:hAnsi="Times New Roman" w:cs="Times New Roman"/>
          <w:color w:val="000000" w:themeColor="text1"/>
          <w:sz w:val="24"/>
          <w:szCs w:val="24"/>
        </w:rPr>
      </w:pPr>
    </w:p>
    <w:p w:rsidR="00AE5F7B" w:rsidRDefault="00E91D52" w:rsidP="001B6B03">
      <w:pPr>
        <w:rPr>
          <w:rFonts w:ascii="Times New Roman" w:hAnsi="Times New Roman" w:cs="Times New Roman"/>
          <w:sz w:val="24"/>
          <w:szCs w:val="24"/>
        </w:rPr>
      </w:pPr>
      <w:proofErr w:type="gramStart"/>
      <w:r w:rsidRPr="001B6B03">
        <w:rPr>
          <w:rFonts w:ascii="Times New Roman" w:hAnsi="Times New Roman" w:cs="Times New Roman"/>
          <w:color w:val="000000" w:themeColor="text1"/>
          <w:sz w:val="24"/>
          <w:szCs w:val="24"/>
          <w:u w:val="single"/>
          <w:vertAlign w:val="superscript"/>
        </w:rPr>
        <w:t>5</w:t>
      </w:r>
      <w:r w:rsidR="0013655C" w:rsidRPr="001B6B03">
        <w:rPr>
          <w:rFonts w:ascii="Times New Roman" w:hAnsi="Times New Roman" w:cs="Times New Roman"/>
          <w:color w:val="000000" w:themeColor="text1"/>
          <w:sz w:val="24"/>
          <w:szCs w:val="24"/>
        </w:rPr>
        <w:t xml:space="preserve"> </w:t>
      </w:r>
      <w:r w:rsidR="001B6B03" w:rsidRPr="00E40FF7">
        <w:rPr>
          <w:rFonts w:ascii="Times New Roman" w:hAnsi="Times New Roman" w:cs="Times New Roman"/>
          <w:b/>
          <w:bCs/>
          <w:sz w:val="24"/>
          <w:szCs w:val="24"/>
        </w:rPr>
        <w:t>Chase MW.</w:t>
      </w:r>
      <w:proofErr w:type="gramEnd"/>
      <w:r w:rsidR="001B6B03" w:rsidRPr="00E40FF7">
        <w:rPr>
          <w:rFonts w:ascii="Times New Roman" w:hAnsi="Times New Roman" w:cs="Times New Roman"/>
          <w:b/>
          <w:bCs/>
          <w:sz w:val="24"/>
          <w:szCs w:val="24"/>
        </w:rPr>
        <w:t xml:space="preserve"> 2006. </w:t>
      </w:r>
      <w:proofErr w:type="spellStart"/>
      <w:r w:rsidR="001B6B03" w:rsidRPr="00E40FF7">
        <w:rPr>
          <w:rFonts w:ascii="Times New Roman" w:hAnsi="Times New Roman" w:cs="Times New Roman"/>
          <w:sz w:val="24"/>
          <w:szCs w:val="24"/>
        </w:rPr>
        <w:t>Cypripedioideae</w:t>
      </w:r>
      <w:proofErr w:type="spellEnd"/>
      <w:r w:rsidR="001B6B03" w:rsidRPr="00E40FF7">
        <w:rPr>
          <w:rFonts w:ascii="Times New Roman" w:hAnsi="Times New Roman" w:cs="Times New Roman"/>
          <w:sz w:val="24"/>
          <w:szCs w:val="24"/>
        </w:rPr>
        <w:t xml:space="preserve">. In: Pridgeon AM, Cribb PJ, Chase MW, Rasmussen F, eds. </w:t>
      </w:r>
      <w:r w:rsidR="001B6B03" w:rsidRPr="00E40FF7">
        <w:rPr>
          <w:rFonts w:ascii="Times New Roman" w:hAnsi="Times New Roman" w:cs="Times New Roman"/>
          <w:i/>
          <w:iCs/>
          <w:sz w:val="24"/>
          <w:szCs w:val="24"/>
        </w:rPr>
        <w:t>Genera Orchidacearum,</w:t>
      </w:r>
      <w:r w:rsidR="001B6B03" w:rsidRPr="00E40FF7">
        <w:rPr>
          <w:rFonts w:ascii="Times New Roman" w:hAnsi="Times New Roman" w:cs="Times New Roman"/>
          <w:sz w:val="24"/>
          <w:szCs w:val="24"/>
        </w:rPr>
        <w:t xml:space="preserve"> </w:t>
      </w:r>
      <w:r w:rsidR="001B6B03" w:rsidRPr="00E40FF7">
        <w:rPr>
          <w:rFonts w:ascii="Times New Roman" w:hAnsi="Times New Roman" w:cs="Times New Roman"/>
          <w:i/>
          <w:iCs/>
          <w:sz w:val="24"/>
          <w:szCs w:val="24"/>
        </w:rPr>
        <w:t>Vol. 1</w:t>
      </w:r>
      <w:r w:rsidR="001B6B03" w:rsidRPr="00E40FF7">
        <w:rPr>
          <w:rFonts w:ascii="Times New Roman" w:hAnsi="Times New Roman" w:cs="Times New Roman"/>
          <w:sz w:val="24"/>
          <w:szCs w:val="24"/>
        </w:rPr>
        <w:t>. Oxfo</w:t>
      </w:r>
      <w:r w:rsidR="001B6B03">
        <w:rPr>
          <w:rFonts w:ascii="Times New Roman" w:hAnsi="Times New Roman" w:cs="Times New Roman"/>
          <w:sz w:val="24"/>
          <w:szCs w:val="24"/>
        </w:rPr>
        <w:t>rd: Oxford University Press, 153</w:t>
      </w:r>
      <w:r w:rsidR="001B6B03" w:rsidRPr="00E40FF7">
        <w:rPr>
          <w:rFonts w:ascii="Times New Roman" w:hAnsi="Times New Roman" w:cs="Times New Roman"/>
          <w:sz w:val="24"/>
          <w:szCs w:val="24"/>
        </w:rPr>
        <w:t>-161.</w:t>
      </w:r>
    </w:p>
    <w:p w:rsidR="00DF4F00" w:rsidRDefault="00DF4F00" w:rsidP="006A1A2D">
      <w:pPr>
        <w:rPr>
          <w:rFonts w:ascii="Times New Roman" w:hAnsi="Times New Roman" w:cs="Times New Roman"/>
          <w:color w:val="0000FF" w:themeColor="hyperlink"/>
          <w:sz w:val="24"/>
          <w:szCs w:val="24"/>
          <w:u w:val="single"/>
        </w:rPr>
      </w:pPr>
      <w:r>
        <w:rPr>
          <w:rFonts w:ascii="Times New Roman" w:hAnsi="Times New Roman" w:cs="Times New Roman"/>
          <w:color w:val="0000FF" w:themeColor="hyperlink"/>
          <w:sz w:val="24"/>
          <w:szCs w:val="24"/>
          <w:u w:val="single"/>
          <w:vertAlign w:val="superscript"/>
        </w:rPr>
        <w:t>6</w:t>
      </w:r>
      <w:r w:rsidRPr="00DF4F00">
        <w:rPr>
          <w:rFonts w:ascii="Times New Roman" w:hAnsi="Times New Roman" w:cs="Times New Roman"/>
          <w:color w:val="0000FF" w:themeColor="hyperlink"/>
          <w:sz w:val="24"/>
          <w:szCs w:val="24"/>
          <w:u w:val="single"/>
        </w:rPr>
        <w:t xml:space="preserve">Averyanov, L.V. &amp; </w:t>
      </w:r>
      <w:proofErr w:type="spellStart"/>
      <w:r w:rsidRPr="00DF4F00">
        <w:rPr>
          <w:rFonts w:ascii="Times New Roman" w:hAnsi="Times New Roman" w:cs="Times New Roman"/>
          <w:color w:val="0000FF" w:themeColor="hyperlink"/>
          <w:sz w:val="24"/>
          <w:szCs w:val="24"/>
          <w:u w:val="single"/>
        </w:rPr>
        <w:t>Gruss</w:t>
      </w:r>
      <w:proofErr w:type="spellEnd"/>
      <w:r w:rsidRPr="00DF4F00">
        <w:rPr>
          <w:rFonts w:ascii="Times New Roman" w:hAnsi="Times New Roman" w:cs="Times New Roman"/>
          <w:color w:val="0000FF" w:themeColor="hyperlink"/>
          <w:sz w:val="24"/>
          <w:szCs w:val="24"/>
          <w:u w:val="single"/>
        </w:rPr>
        <w:t xml:space="preserve">, Olaf &amp; </w:t>
      </w:r>
      <w:proofErr w:type="spellStart"/>
      <w:r w:rsidRPr="00DF4F00">
        <w:rPr>
          <w:rFonts w:ascii="Times New Roman" w:hAnsi="Times New Roman" w:cs="Times New Roman"/>
          <w:color w:val="0000FF" w:themeColor="hyperlink"/>
          <w:sz w:val="24"/>
          <w:szCs w:val="24"/>
          <w:u w:val="single"/>
        </w:rPr>
        <w:t>Canh</w:t>
      </w:r>
      <w:proofErr w:type="spellEnd"/>
      <w:r w:rsidRPr="00DF4F00">
        <w:rPr>
          <w:rFonts w:ascii="Times New Roman" w:hAnsi="Times New Roman" w:cs="Times New Roman"/>
          <w:color w:val="0000FF" w:themeColor="hyperlink"/>
          <w:sz w:val="24"/>
          <w:szCs w:val="24"/>
          <w:u w:val="single"/>
        </w:rPr>
        <w:t xml:space="preserve">, C.X. &amp; </w:t>
      </w:r>
      <w:proofErr w:type="spellStart"/>
      <w:r w:rsidRPr="00DF4F00">
        <w:rPr>
          <w:rFonts w:ascii="Times New Roman" w:hAnsi="Times New Roman" w:cs="Times New Roman"/>
          <w:color w:val="0000FF" w:themeColor="hyperlink"/>
          <w:sz w:val="24"/>
          <w:szCs w:val="24"/>
          <w:u w:val="single"/>
        </w:rPr>
        <w:t>Loc</w:t>
      </w:r>
      <w:proofErr w:type="spellEnd"/>
      <w:r w:rsidRPr="00DF4F00">
        <w:rPr>
          <w:rFonts w:ascii="Times New Roman" w:hAnsi="Times New Roman" w:cs="Times New Roman"/>
          <w:color w:val="0000FF" w:themeColor="hyperlink"/>
          <w:sz w:val="24"/>
          <w:szCs w:val="24"/>
          <w:u w:val="single"/>
        </w:rPr>
        <w:t xml:space="preserve">, P.K. &amp; Dang, B &amp; </w:t>
      </w:r>
      <w:proofErr w:type="spellStart"/>
      <w:r w:rsidRPr="00DF4F00">
        <w:rPr>
          <w:rFonts w:ascii="Times New Roman" w:hAnsi="Times New Roman" w:cs="Times New Roman"/>
          <w:color w:val="0000FF" w:themeColor="hyperlink"/>
          <w:sz w:val="24"/>
          <w:szCs w:val="24"/>
          <w:u w:val="single"/>
        </w:rPr>
        <w:t>Hiep</w:t>
      </w:r>
      <w:proofErr w:type="spellEnd"/>
      <w:r w:rsidRPr="00DF4F00">
        <w:rPr>
          <w:rFonts w:ascii="Times New Roman" w:hAnsi="Times New Roman" w:cs="Times New Roman"/>
          <w:color w:val="0000FF" w:themeColor="hyperlink"/>
          <w:sz w:val="24"/>
          <w:szCs w:val="24"/>
          <w:u w:val="single"/>
        </w:rPr>
        <w:t xml:space="preserve">, N.T.. </w:t>
      </w:r>
      <w:proofErr w:type="gramStart"/>
      <w:r w:rsidRPr="00DF4F00">
        <w:rPr>
          <w:rFonts w:ascii="Times New Roman" w:hAnsi="Times New Roman" w:cs="Times New Roman"/>
          <w:color w:val="0000FF" w:themeColor="hyperlink"/>
          <w:sz w:val="24"/>
          <w:szCs w:val="24"/>
          <w:u w:val="single"/>
        </w:rPr>
        <w:t xml:space="preserve">(2010). Paphiopedilum </w:t>
      </w:r>
      <w:proofErr w:type="spellStart"/>
      <w:r w:rsidRPr="00DF4F00">
        <w:rPr>
          <w:rFonts w:ascii="Times New Roman" w:hAnsi="Times New Roman" w:cs="Times New Roman"/>
          <w:color w:val="0000FF" w:themeColor="hyperlink"/>
          <w:sz w:val="24"/>
          <w:szCs w:val="24"/>
          <w:u w:val="single"/>
        </w:rPr>
        <w:t>canhii</w:t>
      </w:r>
      <w:proofErr w:type="spellEnd"/>
      <w:r w:rsidRPr="00DF4F00">
        <w:rPr>
          <w:rFonts w:ascii="Times New Roman" w:hAnsi="Times New Roman" w:cs="Times New Roman"/>
          <w:color w:val="0000FF" w:themeColor="hyperlink"/>
          <w:sz w:val="24"/>
          <w:szCs w:val="24"/>
          <w:u w:val="single"/>
        </w:rPr>
        <w:t xml:space="preserve"> - a new species from Northern Vietnam.</w:t>
      </w:r>
      <w:proofErr w:type="gramEnd"/>
      <w:r w:rsidRPr="00DF4F00">
        <w:rPr>
          <w:rFonts w:ascii="Times New Roman" w:hAnsi="Times New Roman" w:cs="Times New Roman"/>
          <w:color w:val="0000FF" w:themeColor="hyperlink"/>
          <w:sz w:val="24"/>
          <w:szCs w:val="24"/>
          <w:u w:val="single"/>
        </w:rPr>
        <w:t xml:space="preserve"> </w:t>
      </w:r>
      <w:proofErr w:type="gramStart"/>
      <w:r w:rsidRPr="00DF4F00">
        <w:rPr>
          <w:rFonts w:ascii="Times New Roman" w:hAnsi="Times New Roman" w:cs="Times New Roman"/>
          <w:color w:val="0000FF" w:themeColor="hyperlink"/>
          <w:sz w:val="24"/>
          <w:szCs w:val="24"/>
          <w:u w:val="single"/>
        </w:rPr>
        <w:t>Orchids.</w:t>
      </w:r>
      <w:proofErr w:type="gramEnd"/>
      <w:r w:rsidRPr="00DF4F00">
        <w:rPr>
          <w:rFonts w:ascii="Times New Roman" w:hAnsi="Times New Roman" w:cs="Times New Roman"/>
          <w:color w:val="0000FF" w:themeColor="hyperlink"/>
          <w:sz w:val="24"/>
          <w:szCs w:val="24"/>
          <w:u w:val="single"/>
        </w:rPr>
        <w:t xml:space="preserve"> 79. 288-290. </w:t>
      </w:r>
      <w:r w:rsidR="00A23B56" w:rsidRPr="00DF4F00">
        <w:rPr>
          <w:rFonts w:ascii="Times New Roman" w:hAnsi="Times New Roman" w:cs="Times New Roman"/>
          <w:color w:val="0000FF" w:themeColor="hyperlink"/>
          <w:sz w:val="24"/>
          <w:szCs w:val="24"/>
          <w:u w:val="single"/>
        </w:rPr>
        <w:t>7</w:t>
      </w:r>
      <w:r>
        <w:rPr>
          <w:rFonts w:ascii="Times New Roman" w:hAnsi="Times New Roman" w:cs="Times New Roman"/>
          <w:color w:val="0000FF" w:themeColor="hyperlink"/>
          <w:sz w:val="24"/>
          <w:szCs w:val="24"/>
          <w:u w:val="single"/>
          <w:vertAlign w:val="superscript"/>
        </w:rPr>
        <w:t xml:space="preserve">       </w:t>
      </w:r>
    </w:p>
    <w:p w:rsidR="007D6035" w:rsidRDefault="00C25818" w:rsidP="006A1A2D">
      <w:pPr>
        <w:rPr>
          <w:rFonts w:ascii="Times New Roman" w:hAnsi="Times New Roman" w:cs="Times New Roman"/>
          <w:color w:val="0000FF" w:themeColor="hyperlink"/>
          <w:sz w:val="24"/>
          <w:szCs w:val="24"/>
          <w:u w:val="single"/>
        </w:rPr>
      </w:pPr>
      <w:r>
        <w:rPr>
          <w:rFonts w:ascii="Times New Roman" w:hAnsi="Times New Roman" w:cs="Times New Roman"/>
          <w:color w:val="0000FF" w:themeColor="hyperlink"/>
          <w:sz w:val="24"/>
          <w:szCs w:val="24"/>
          <w:u w:val="single"/>
          <w:vertAlign w:val="superscript"/>
        </w:rPr>
        <w:t>7</w:t>
      </w:r>
      <w:r w:rsidR="00A23B56" w:rsidRPr="00A23B56">
        <w:rPr>
          <w:rFonts w:ascii="Times New Roman" w:hAnsi="Times New Roman" w:cs="Times New Roman"/>
          <w:color w:val="0000FF" w:themeColor="hyperlink"/>
          <w:sz w:val="24"/>
          <w:szCs w:val="24"/>
          <w:u w:val="single"/>
        </w:rPr>
        <w:t>h</w:t>
      </w:r>
      <w:r w:rsidR="007D6035" w:rsidRPr="007D6035">
        <w:rPr>
          <w:rFonts w:ascii="Times New Roman" w:hAnsi="Times New Roman" w:cs="Times New Roman"/>
          <w:color w:val="0000FF" w:themeColor="hyperlink"/>
          <w:sz w:val="24"/>
          <w:szCs w:val="24"/>
          <w:u w:val="single"/>
        </w:rPr>
        <w:t>ttp://slippe</w:t>
      </w:r>
      <w:r>
        <w:rPr>
          <w:rFonts w:ascii="Times New Roman" w:hAnsi="Times New Roman" w:cs="Times New Roman"/>
          <w:color w:val="0000FF" w:themeColor="hyperlink"/>
          <w:sz w:val="24"/>
          <w:szCs w:val="24"/>
          <w:u w:val="single"/>
        </w:rPr>
        <w:t>rorchids.org</w:t>
      </w:r>
    </w:p>
    <w:p w:rsidR="00213A05" w:rsidRPr="006A1A2D" w:rsidRDefault="0060386E" w:rsidP="006A1A2D">
      <w:pPr>
        <w:rPr>
          <w:rFonts w:ascii="Times New Roman" w:hAnsi="Times New Roman" w:cs="Times New Roman"/>
          <w:color w:val="0000FF" w:themeColor="hyperlink"/>
          <w:sz w:val="24"/>
          <w:szCs w:val="24"/>
          <w:u w:val="single"/>
        </w:rPr>
      </w:pPr>
      <w:hyperlink r:id="rId11" w:history="1">
        <w:r w:rsidR="00213A05" w:rsidRPr="006A1A2D">
          <w:rPr>
            <w:rFonts w:ascii="Times New Roman" w:hAnsi="Times New Roman" w:cs="Times New Roman"/>
            <w:color w:val="0000FF" w:themeColor="hyperlink"/>
            <w:sz w:val="24"/>
            <w:szCs w:val="24"/>
            <w:u w:val="single"/>
          </w:rPr>
          <w:t>http://apps.kew.org/wcsp/qsearch.do</w:t>
        </w:r>
      </w:hyperlink>
    </w:p>
    <w:p w:rsidR="00E42761" w:rsidRPr="000067E7" w:rsidRDefault="0060386E" w:rsidP="000067E7">
      <w:pPr>
        <w:rPr>
          <w:rFonts w:ascii="Times New Roman" w:hAnsi="Times New Roman" w:cs="Times New Roman"/>
          <w:sz w:val="24"/>
          <w:szCs w:val="24"/>
        </w:rPr>
      </w:pPr>
      <w:hyperlink r:id="rId12" w:history="1">
        <w:r w:rsidR="00213A05" w:rsidRPr="006A1A2D">
          <w:rPr>
            <w:rFonts w:ascii="Times New Roman" w:hAnsi="Times New Roman" w:cs="Times New Roman"/>
            <w:color w:val="0000FF" w:themeColor="hyperlink"/>
            <w:sz w:val="24"/>
            <w:szCs w:val="24"/>
            <w:u w:val="single"/>
          </w:rPr>
          <w:t>https://secure.aos.org/aqplus/SearchAwards.aspx</w:t>
        </w:r>
      </w:hyperlink>
      <w:r w:rsidR="00213A05" w:rsidRPr="006A1A2D">
        <w:rPr>
          <w:rFonts w:ascii="Times New Roman" w:hAnsi="Times New Roman" w:cs="Times New Roman"/>
          <w:sz w:val="24"/>
          <w:szCs w:val="24"/>
        </w:rPr>
        <w:t xml:space="preserve"> </w:t>
      </w:r>
    </w:p>
    <w:sectPr w:rsidR="00E42761" w:rsidRPr="000067E7" w:rsidSect="0088632C">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86E" w:rsidRDefault="0060386E" w:rsidP="0088592E">
      <w:pPr>
        <w:spacing w:after="0" w:line="240" w:lineRule="auto"/>
      </w:pPr>
      <w:r>
        <w:separator/>
      </w:r>
    </w:p>
  </w:endnote>
  <w:endnote w:type="continuationSeparator" w:id="0">
    <w:p w:rsidR="0060386E" w:rsidRDefault="0060386E" w:rsidP="008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86E" w:rsidRDefault="0060386E" w:rsidP="0088592E">
      <w:pPr>
        <w:spacing w:after="0" w:line="240" w:lineRule="auto"/>
      </w:pPr>
      <w:r>
        <w:separator/>
      </w:r>
    </w:p>
  </w:footnote>
  <w:footnote w:type="continuationSeparator" w:id="0">
    <w:p w:rsidR="0060386E" w:rsidRDefault="0060386E" w:rsidP="00885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2E" w:rsidRPr="00A421F6" w:rsidRDefault="0088592E">
    <w:pPr>
      <w:pStyle w:val="Header"/>
      <w:rPr>
        <w:rFonts w:ascii="Times New Roman" w:hAnsi="Times New Roman" w:cs="Times New Roman"/>
        <w:sz w:val="28"/>
        <w:szCs w:val="24"/>
      </w:rPr>
    </w:pPr>
    <w:r w:rsidRPr="00A421F6">
      <w:rPr>
        <w:rFonts w:ascii="Times New Roman" w:hAnsi="Times New Roman" w:cs="Times New Roman"/>
        <w:sz w:val="28"/>
        <w:szCs w:val="24"/>
      </w:rPr>
      <w:t>James Diffily</w:t>
    </w:r>
    <w:r w:rsidRPr="00A421F6">
      <w:rPr>
        <w:rFonts w:ascii="Times New Roman" w:hAnsi="Times New Roman" w:cs="Times New Roman"/>
        <w:sz w:val="28"/>
        <w:szCs w:val="24"/>
      </w:rPr>
      <w:ptab w:relativeTo="margin" w:alignment="center" w:leader="none"/>
    </w:r>
    <w:r w:rsidRPr="00A421F6">
      <w:rPr>
        <w:rFonts w:ascii="Times New Roman" w:hAnsi="Times New Roman" w:cs="Times New Roman"/>
        <w:sz w:val="28"/>
        <w:szCs w:val="24"/>
      </w:rPr>
      <w:t>Species Data</w:t>
    </w:r>
    <w:r w:rsidR="006B6221" w:rsidRPr="00A421F6">
      <w:rPr>
        <w:rFonts w:ascii="Times New Roman" w:hAnsi="Times New Roman" w:cs="Times New Roman"/>
        <w:sz w:val="28"/>
        <w:szCs w:val="24"/>
      </w:rPr>
      <w:t xml:space="preserve"> Report</w:t>
    </w:r>
    <w:r w:rsidRPr="00A421F6">
      <w:rPr>
        <w:rFonts w:ascii="Times New Roman" w:hAnsi="Times New Roman" w:cs="Times New Roman"/>
        <w:sz w:val="28"/>
        <w:szCs w:val="24"/>
      </w:rPr>
      <w:ptab w:relativeTo="margin" w:alignment="right" w:leader="none"/>
    </w:r>
    <w:r w:rsidR="00D37AA1">
      <w:rPr>
        <w:rFonts w:ascii="Times New Roman" w:hAnsi="Times New Roman" w:cs="Times New Roman"/>
        <w:sz w:val="28"/>
        <w:szCs w:val="24"/>
      </w:rPr>
      <w:t>August</w:t>
    </w:r>
    <w:r w:rsidR="00E81D57" w:rsidRPr="00A421F6">
      <w:rPr>
        <w:rFonts w:ascii="Times New Roman" w:hAnsi="Times New Roman" w:cs="Times New Roman"/>
        <w:sz w:val="28"/>
        <w:szCs w:val="24"/>
      </w:rPr>
      <w:t xml:space="preserve">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426EB"/>
    <w:multiLevelType w:val="multilevel"/>
    <w:tmpl w:val="5A2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602"/>
    <w:rsid w:val="000067E7"/>
    <w:rsid w:val="0002078F"/>
    <w:rsid w:val="00031527"/>
    <w:rsid w:val="00042DE4"/>
    <w:rsid w:val="000518D8"/>
    <w:rsid w:val="00061B9F"/>
    <w:rsid w:val="00063320"/>
    <w:rsid w:val="000766BB"/>
    <w:rsid w:val="00082DDC"/>
    <w:rsid w:val="000C071C"/>
    <w:rsid w:val="00114973"/>
    <w:rsid w:val="00135CC6"/>
    <w:rsid w:val="0013655C"/>
    <w:rsid w:val="00153601"/>
    <w:rsid w:val="00175EDA"/>
    <w:rsid w:val="00197D8C"/>
    <w:rsid w:val="001A3B5B"/>
    <w:rsid w:val="001B6B03"/>
    <w:rsid w:val="001B6BF1"/>
    <w:rsid w:val="001D2B51"/>
    <w:rsid w:val="001D604C"/>
    <w:rsid w:val="001E0168"/>
    <w:rsid w:val="001E2C28"/>
    <w:rsid w:val="001E6E92"/>
    <w:rsid w:val="002050B6"/>
    <w:rsid w:val="0021175A"/>
    <w:rsid w:val="00213A05"/>
    <w:rsid w:val="00220831"/>
    <w:rsid w:val="0024085E"/>
    <w:rsid w:val="00245ADD"/>
    <w:rsid w:val="00246922"/>
    <w:rsid w:val="00246D82"/>
    <w:rsid w:val="002626D8"/>
    <w:rsid w:val="002774DB"/>
    <w:rsid w:val="00282944"/>
    <w:rsid w:val="00286DBE"/>
    <w:rsid w:val="002A4C0F"/>
    <w:rsid w:val="002D76E3"/>
    <w:rsid w:val="002E07B1"/>
    <w:rsid w:val="002F2704"/>
    <w:rsid w:val="003027DF"/>
    <w:rsid w:val="00324EDD"/>
    <w:rsid w:val="00346DD3"/>
    <w:rsid w:val="003561A0"/>
    <w:rsid w:val="00360DDD"/>
    <w:rsid w:val="00395EA4"/>
    <w:rsid w:val="003A288B"/>
    <w:rsid w:val="003A6E99"/>
    <w:rsid w:val="003A7FA3"/>
    <w:rsid w:val="003D1EDA"/>
    <w:rsid w:val="003D44BB"/>
    <w:rsid w:val="003D6CF4"/>
    <w:rsid w:val="003E5730"/>
    <w:rsid w:val="004052F6"/>
    <w:rsid w:val="00435E0E"/>
    <w:rsid w:val="004425B1"/>
    <w:rsid w:val="00454FFE"/>
    <w:rsid w:val="00455FB2"/>
    <w:rsid w:val="00480E7E"/>
    <w:rsid w:val="004857FE"/>
    <w:rsid w:val="004C323F"/>
    <w:rsid w:val="004C7716"/>
    <w:rsid w:val="004E5080"/>
    <w:rsid w:val="004F52BB"/>
    <w:rsid w:val="004F5904"/>
    <w:rsid w:val="00504232"/>
    <w:rsid w:val="005051FE"/>
    <w:rsid w:val="005167C3"/>
    <w:rsid w:val="00532E2F"/>
    <w:rsid w:val="005335CD"/>
    <w:rsid w:val="00577C75"/>
    <w:rsid w:val="005B1FFC"/>
    <w:rsid w:val="005B7A5C"/>
    <w:rsid w:val="005B7F98"/>
    <w:rsid w:val="005E12F3"/>
    <w:rsid w:val="005E468B"/>
    <w:rsid w:val="005F4AA9"/>
    <w:rsid w:val="005F4BD2"/>
    <w:rsid w:val="005F66DE"/>
    <w:rsid w:val="0060386E"/>
    <w:rsid w:val="0062092F"/>
    <w:rsid w:val="0063271A"/>
    <w:rsid w:val="00654608"/>
    <w:rsid w:val="00667BF2"/>
    <w:rsid w:val="006A1A2D"/>
    <w:rsid w:val="006B6221"/>
    <w:rsid w:val="006B6833"/>
    <w:rsid w:val="006B6AAF"/>
    <w:rsid w:val="006B7494"/>
    <w:rsid w:val="006B7CA2"/>
    <w:rsid w:val="006D2745"/>
    <w:rsid w:val="006E3195"/>
    <w:rsid w:val="006E74EB"/>
    <w:rsid w:val="006F65D6"/>
    <w:rsid w:val="0071206B"/>
    <w:rsid w:val="00717ADD"/>
    <w:rsid w:val="00722AAB"/>
    <w:rsid w:val="00725745"/>
    <w:rsid w:val="00731D4F"/>
    <w:rsid w:val="00736C81"/>
    <w:rsid w:val="00743A9A"/>
    <w:rsid w:val="00773303"/>
    <w:rsid w:val="007818EA"/>
    <w:rsid w:val="007842C2"/>
    <w:rsid w:val="007A0435"/>
    <w:rsid w:val="007B6BD2"/>
    <w:rsid w:val="007D6035"/>
    <w:rsid w:val="007E7BCF"/>
    <w:rsid w:val="00833C7A"/>
    <w:rsid w:val="00867707"/>
    <w:rsid w:val="0088592E"/>
    <w:rsid w:val="0088632C"/>
    <w:rsid w:val="008A2428"/>
    <w:rsid w:val="008B57C3"/>
    <w:rsid w:val="008B64D1"/>
    <w:rsid w:val="008C3E02"/>
    <w:rsid w:val="008E7119"/>
    <w:rsid w:val="008F6AFA"/>
    <w:rsid w:val="00922C09"/>
    <w:rsid w:val="00923F1E"/>
    <w:rsid w:val="00932302"/>
    <w:rsid w:val="0094244F"/>
    <w:rsid w:val="00947239"/>
    <w:rsid w:val="00955E8A"/>
    <w:rsid w:val="00963013"/>
    <w:rsid w:val="0097533E"/>
    <w:rsid w:val="0098265E"/>
    <w:rsid w:val="00995E74"/>
    <w:rsid w:val="00996602"/>
    <w:rsid w:val="009A68E7"/>
    <w:rsid w:val="009B02B1"/>
    <w:rsid w:val="009B5797"/>
    <w:rsid w:val="009D5FD4"/>
    <w:rsid w:val="009E2A28"/>
    <w:rsid w:val="009F4511"/>
    <w:rsid w:val="00A11B0B"/>
    <w:rsid w:val="00A12B56"/>
    <w:rsid w:val="00A23B56"/>
    <w:rsid w:val="00A32F00"/>
    <w:rsid w:val="00A421F6"/>
    <w:rsid w:val="00A71A1B"/>
    <w:rsid w:val="00A77149"/>
    <w:rsid w:val="00A93939"/>
    <w:rsid w:val="00A966A0"/>
    <w:rsid w:val="00AD1C0D"/>
    <w:rsid w:val="00AD3243"/>
    <w:rsid w:val="00AE5F7B"/>
    <w:rsid w:val="00AF45D4"/>
    <w:rsid w:val="00B116AE"/>
    <w:rsid w:val="00B17304"/>
    <w:rsid w:val="00B212D9"/>
    <w:rsid w:val="00B36C60"/>
    <w:rsid w:val="00B56EC9"/>
    <w:rsid w:val="00B62023"/>
    <w:rsid w:val="00B72D0C"/>
    <w:rsid w:val="00B8402E"/>
    <w:rsid w:val="00B93B0C"/>
    <w:rsid w:val="00B9725B"/>
    <w:rsid w:val="00BA44C8"/>
    <w:rsid w:val="00BB6C00"/>
    <w:rsid w:val="00BC08CD"/>
    <w:rsid w:val="00BC197B"/>
    <w:rsid w:val="00BC59FC"/>
    <w:rsid w:val="00BC5D70"/>
    <w:rsid w:val="00BD0FEE"/>
    <w:rsid w:val="00C15C75"/>
    <w:rsid w:val="00C2085F"/>
    <w:rsid w:val="00C25818"/>
    <w:rsid w:val="00C26FD7"/>
    <w:rsid w:val="00C279F8"/>
    <w:rsid w:val="00C6100C"/>
    <w:rsid w:val="00C67419"/>
    <w:rsid w:val="00C67C64"/>
    <w:rsid w:val="00C737FF"/>
    <w:rsid w:val="00CC6A38"/>
    <w:rsid w:val="00CD508F"/>
    <w:rsid w:val="00D057F7"/>
    <w:rsid w:val="00D07734"/>
    <w:rsid w:val="00D3779C"/>
    <w:rsid w:val="00D37AA1"/>
    <w:rsid w:val="00D47AFD"/>
    <w:rsid w:val="00D50E20"/>
    <w:rsid w:val="00D52965"/>
    <w:rsid w:val="00D53A8E"/>
    <w:rsid w:val="00D561BD"/>
    <w:rsid w:val="00D64E60"/>
    <w:rsid w:val="00D85842"/>
    <w:rsid w:val="00DA508D"/>
    <w:rsid w:val="00DB648F"/>
    <w:rsid w:val="00DE15E0"/>
    <w:rsid w:val="00DF193F"/>
    <w:rsid w:val="00DF4F00"/>
    <w:rsid w:val="00E124DA"/>
    <w:rsid w:val="00E42761"/>
    <w:rsid w:val="00E55E7B"/>
    <w:rsid w:val="00E641E5"/>
    <w:rsid w:val="00E66D75"/>
    <w:rsid w:val="00E76AF9"/>
    <w:rsid w:val="00E81D57"/>
    <w:rsid w:val="00E91D52"/>
    <w:rsid w:val="00ED4020"/>
    <w:rsid w:val="00ED78E3"/>
    <w:rsid w:val="00F15E77"/>
    <w:rsid w:val="00F22DC2"/>
    <w:rsid w:val="00F335D7"/>
    <w:rsid w:val="00F35C17"/>
    <w:rsid w:val="00F44201"/>
    <w:rsid w:val="00F44C81"/>
    <w:rsid w:val="00F5065B"/>
    <w:rsid w:val="00FB1400"/>
    <w:rsid w:val="00FD74AB"/>
    <w:rsid w:val="00FE3B32"/>
    <w:rsid w:val="00FF1BC0"/>
    <w:rsid w:val="00FF6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customStyle="1" w:styleId="linkstyle54">
    <w:name w:val="linkstyle_54"/>
    <w:basedOn w:val="Normal"/>
    <w:rsid w:val="00C25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4">
    <w:name w:val="style154"/>
    <w:basedOn w:val="Normal"/>
    <w:rsid w:val="00C25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55">
    <w:name w:val="style155"/>
    <w:basedOn w:val="DefaultParagraphFont"/>
    <w:rsid w:val="00C258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customStyle="1" w:styleId="linkstyle54">
    <w:name w:val="linkstyle_54"/>
    <w:basedOn w:val="Normal"/>
    <w:rsid w:val="00C258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54">
    <w:name w:val="style154"/>
    <w:basedOn w:val="Normal"/>
    <w:rsid w:val="00C258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55">
    <w:name w:val="style155"/>
    <w:basedOn w:val="DefaultParagraphFont"/>
    <w:rsid w:val="00C258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689">
      <w:bodyDiv w:val="1"/>
      <w:marLeft w:val="0"/>
      <w:marRight w:val="0"/>
      <w:marTop w:val="0"/>
      <w:marBottom w:val="0"/>
      <w:divBdr>
        <w:top w:val="none" w:sz="0" w:space="0" w:color="auto"/>
        <w:left w:val="none" w:sz="0" w:space="0" w:color="auto"/>
        <w:bottom w:val="none" w:sz="0" w:space="0" w:color="auto"/>
        <w:right w:val="none" w:sz="0" w:space="0" w:color="auto"/>
      </w:divBdr>
      <w:divsChild>
        <w:div w:id="1470974691">
          <w:marLeft w:val="0"/>
          <w:marRight w:val="0"/>
          <w:marTop w:val="0"/>
          <w:marBottom w:val="0"/>
          <w:divBdr>
            <w:top w:val="none" w:sz="0" w:space="0" w:color="auto"/>
            <w:left w:val="none" w:sz="0" w:space="0" w:color="auto"/>
            <w:bottom w:val="none" w:sz="0" w:space="0" w:color="auto"/>
            <w:right w:val="none" w:sz="0" w:space="0" w:color="auto"/>
          </w:divBdr>
          <w:divsChild>
            <w:div w:id="367145910">
              <w:marLeft w:val="0"/>
              <w:marRight w:val="0"/>
              <w:marTop w:val="0"/>
              <w:marBottom w:val="0"/>
              <w:divBdr>
                <w:top w:val="none" w:sz="0" w:space="0" w:color="auto"/>
                <w:left w:val="none" w:sz="0" w:space="0" w:color="auto"/>
                <w:bottom w:val="none" w:sz="0" w:space="0" w:color="auto"/>
                <w:right w:val="none" w:sz="0" w:space="0" w:color="auto"/>
              </w:divBdr>
              <w:divsChild>
                <w:div w:id="11620893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0227828">
      <w:bodyDiv w:val="1"/>
      <w:marLeft w:val="0"/>
      <w:marRight w:val="0"/>
      <w:marTop w:val="0"/>
      <w:marBottom w:val="0"/>
      <w:divBdr>
        <w:top w:val="none" w:sz="0" w:space="0" w:color="auto"/>
        <w:left w:val="none" w:sz="0" w:space="0" w:color="auto"/>
        <w:bottom w:val="none" w:sz="0" w:space="0" w:color="auto"/>
        <w:right w:val="none" w:sz="0" w:space="0" w:color="auto"/>
      </w:divBdr>
    </w:div>
    <w:div w:id="137264129">
      <w:bodyDiv w:val="1"/>
      <w:marLeft w:val="0"/>
      <w:marRight w:val="0"/>
      <w:marTop w:val="0"/>
      <w:marBottom w:val="0"/>
      <w:divBdr>
        <w:top w:val="none" w:sz="0" w:space="0" w:color="auto"/>
        <w:left w:val="none" w:sz="0" w:space="0" w:color="auto"/>
        <w:bottom w:val="none" w:sz="0" w:space="0" w:color="auto"/>
        <w:right w:val="none" w:sz="0" w:space="0" w:color="auto"/>
      </w:divBdr>
    </w:div>
    <w:div w:id="574626266">
      <w:bodyDiv w:val="1"/>
      <w:marLeft w:val="0"/>
      <w:marRight w:val="0"/>
      <w:marTop w:val="0"/>
      <w:marBottom w:val="0"/>
      <w:divBdr>
        <w:top w:val="none" w:sz="0" w:space="0" w:color="auto"/>
        <w:left w:val="none" w:sz="0" w:space="0" w:color="auto"/>
        <w:bottom w:val="none" w:sz="0" w:space="0" w:color="auto"/>
        <w:right w:val="none" w:sz="0" w:space="0" w:color="auto"/>
      </w:divBdr>
    </w:div>
    <w:div w:id="683435033">
      <w:bodyDiv w:val="1"/>
      <w:marLeft w:val="0"/>
      <w:marRight w:val="0"/>
      <w:marTop w:val="0"/>
      <w:marBottom w:val="0"/>
      <w:divBdr>
        <w:top w:val="none" w:sz="0" w:space="0" w:color="auto"/>
        <w:left w:val="none" w:sz="0" w:space="0" w:color="auto"/>
        <w:bottom w:val="none" w:sz="0" w:space="0" w:color="auto"/>
        <w:right w:val="none" w:sz="0" w:space="0" w:color="auto"/>
      </w:divBdr>
    </w:div>
    <w:div w:id="738748765">
      <w:bodyDiv w:val="1"/>
      <w:marLeft w:val="0"/>
      <w:marRight w:val="0"/>
      <w:marTop w:val="0"/>
      <w:marBottom w:val="0"/>
      <w:divBdr>
        <w:top w:val="none" w:sz="0" w:space="0" w:color="auto"/>
        <w:left w:val="none" w:sz="0" w:space="0" w:color="auto"/>
        <w:bottom w:val="none" w:sz="0" w:space="0" w:color="auto"/>
        <w:right w:val="none" w:sz="0" w:space="0" w:color="auto"/>
      </w:divBdr>
    </w:div>
    <w:div w:id="754864865">
      <w:bodyDiv w:val="1"/>
      <w:marLeft w:val="0"/>
      <w:marRight w:val="0"/>
      <w:marTop w:val="0"/>
      <w:marBottom w:val="0"/>
      <w:divBdr>
        <w:top w:val="none" w:sz="0" w:space="0" w:color="auto"/>
        <w:left w:val="none" w:sz="0" w:space="0" w:color="auto"/>
        <w:bottom w:val="none" w:sz="0" w:space="0" w:color="auto"/>
        <w:right w:val="none" w:sz="0" w:space="0" w:color="auto"/>
      </w:divBdr>
    </w:div>
    <w:div w:id="769743999">
      <w:bodyDiv w:val="1"/>
      <w:marLeft w:val="0"/>
      <w:marRight w:val="0"/>
      <w:marTop w:val="0"/>
      <w:marBottom w:val="0"/>
      <w:divBdr>
        <w:top w:val="none" w:sz="0" w:space="0" w:color="auto"/>
        <w:left w:val="none" w:sz="0" w:space="0" w:color="auto"/>
        <w:bottom w:val="none" w:sz="0" w:space="0" w:color="auto"/>
        <w:right w:val="none" w:sz="0" w:space="0" w:color="auto"/>
      </w:divBdr>
    </w:div>
    <w:div w:id="794835739">
      <w:bodyDiv w:val="1"/>
      <w:marLeft w:val="0"/>
      <w:marRight w:val="0"/>
      <w:marTop w:val="0"/>
      <w:marBottom w:val="0"/>
      <w:divBdr>
        <w:top w:val="none" w:sz="0" w:space="0" w:color="auto"/>
        <w:left w:val="none" w:sz="0" w:space="0" w:color="auto"/>
        <w:bottom w:val="none" w:sz="0" w:space="0" w:color="auto"/>
        <w:right w:val="none" w:sz="0" w:space="0" w:color="auto"/>
      </w:divBdr>
    </w:div>
    <w:div w:id="1083720724">
      <w:bodyDiv w:val="1"/>
      <w:marLeft w:val="0"/>
      <w:marRight w:val="0"/>
      <w:marTop w:val="0"/>
      <w:marBottom w:val="0"/>
      <w:divBdr>
        <w:top w:val="none" w:sz="0" w:space="0" w:color="auto"/>
        <w:left w:val="none" w:sz="0" w:space="0" w:color="auto"/>
        <w:bottom w:val="none" w:sz="0" w:space="0" w:color="auto"/>
        <w:right w:val="none" w:sz="0" w:space="0" w:color="auto"/>
      </w:divBdr>
    </w:div>
    <w:div w:id="1156531786">
      <w:bodyDiv w:val="1"/>
      <w:marLeft w:val="0"/>
      <w:marRight w:val="0"/>
      <w:marTop w:val="0"/>
      <w:marBottom w:val="0"/>
      <w:divBdr>
        <w:top w:val="none" w:sz="0" w:space="0" w:color="auto"/>
        <w:left w:val="none" w:sz="0" w:space="0" w:color="auto"/>
        <w:bottom w:val="none" w:sz="0" w:space="0" w:color="auto"/>
        <w:right w:val="none" w:sz="0" w:space="0" w:color="auto"/>
      </w:divBdr>
    </w:div>
    <w:div w:id="1256288498">
      <w:bodyDiv w:val="1"/>
      <w:marLeft w:val="0"/>
      <w:marRight w:val="0"/>
      <w:marTop w:val="0"/>
      <w:marBottom w:val="0"/>
      <w:divBdr>
        <w:top w:val="none" w:sz="0" w:space="0" w:color="auto"/>
        <w:left w:val="none" w:sz="0" w:space="0" w:color="auto"/>
        <w:bottom w:val="none" w:sz="0" w:space="0" w:color="auto"/>
        <w:right w:val="none" w:sz="0" w:space="0" w:color="auto"/>
      </w:divBdr>
    </w:div>
    <w:div w:id="1333219993">
      <w:bodyDiv w:val="1"/>
      <w:marLeft w:val="0"/>
      <w:marRight w:val="0"/>
      <w:marTop w:val="0"/>
      <w:marBottom w:val="0"/>
      <w:divBdr>
        <w:top w:val="none" w:sz="0" w:space="0" w:color="auto"/>
        <w:left w:val="none" w:sz="0" w:space="0" w:color="auto"/>
        <w:bottom w:val="none" w:sz="0" w:space="0" w:color="auto"/>
        <w:right w:val="none" w:sz="0" w:space="0" w:color="auto"/>
      </w:divBdr>
    </w:div>
    <w:div w:id="1334724712">
      <w:bodyDiv w:val="1"/>
      <w:marLeft w:val="0"/>
      <w:marRight w:val="0"/>
      <w:marTop w:val="0"/>
      <w:marBottom w:val="0"/>
      <w:divBdr>
        <w:top w:val="none" w:sz="0" w:space="0" w:color="auto"/>
        <w:left w:val="none" w:sz="0" w:space="0" w:color="auto"/>
        <w:bottom w:val="none" w:sz="0" w:space="0" w:color="auto"/>
        <w:right w:val="none" w:sz="0" w:space="0" w:color="auto"/>
      </w:divBdr>
    </w:div>
    <w:div w:id="1387754822">
      <w:bodyDiv w:val="1"/>
      <w:marLeft w:val="0"/>
      <w:marRight w:val="0"/>
      <w:marTop w:val="0"/>
      <w:marBottom w:val="0"/>
      <w:divBdr>
        <w:top w:val="none" w:sz="0" w:space="0" w:color="auto"/>
        <w:left w:val="none" w:sz="0" w:space="0" w:color="auto"/>
        <w:bottom w:val="none" w:sz="0" w:space="0" w:color="auto"/>
        <w:right w:val="none" w:sz="0" w:space="0" w:color="auto"/>
      </w:divBdr>
    </w:div>
    <w:div w:id="1418860983">
      <w:bodyDiv w:val="1"/>
      <w:marLeft w:val="0"/>
      <w:marRight w:val="0"/>
      <w:marTop w:val="0"/>
      <w:marBottom w:val="0"/>
      <w:divBdr>
        <w:top w:val="none" w:sz="0" w:space="0" w:color="auto"/>
        <w:left w:val="none" w:sz="0" w:space="0" w:color="auto"/>
        <w:bottom w:val="none" w:sz="0" w:space="0" w:color="auto"/>
        <w:right w:val="none" w:sz="0" w:space="0" w:color="auto"/>
      </w:divBdr>
    </w:div>
    <w:div w:id="1435709275">
      <w:bodyDiv w:val="1"/>
      <w:marLeft w:val="0"/>
      <w:marRight w:val="0"/>
      <w:marTop w:val="0"/>
      <w:marBottom w:val="0"/>
      <w:divBdr>
        <w:top w:val="none" w:sz="0" w:space="0" w:color="auto"/>
        <w:left w:val="none" w:sz="0" w:space="0" w:color="auto"/>
        <w:bottom w:val="none" w:sz="0" w:space="0" w:color="auto"/>
        <w:right w:val="none" w:sz="0" w:space="0" w:color="auto"/>
      </w:divBdr>
    </w:div>
    <w:div w:id="1566454556">
      <w:bodyDiv w:val="1"/>
      <w:marLeft w:val="0"/>
      <w:marRight w:val="0"/>
      <w:marTop w:val="0"/>
      <w:marBottom w:val="0"/>
      <w:divBdr>
        <w:top w:val="none" w:sz="0" w:space="0" w:color="auto"/>
        <w:left w:val="none" w:sz="0" w:space="0" w:color="auto"/>
        <w:bottom w:val="none" w:sz="0" w:space="0" w:color="auto"/>
        <w:right w:val="none" w:sz="0" w:space="0" w:color="auto"/>
      </w:divBdr>
    </w:div>
    <w:div w:id="1735658345">
      <w:bodyDiv w:val="1"/>
      <w:marLeft w:val="0"/>
      <w:marRight w:val="0"/>
      <w:marTop w:val="0"/>
      <w:marBottom w:val="0"/>
      <w:divBdr>
        <w:top w:val="none" w:sz="0" w:space="0" w:color="auto"/>
        <w:left w:val="none" w:sz="0" w:space="0" w:color="auto"/>
        <w:bottom w:val="none" w:sz="0" w:space="0" w:color="auto"/>
        <w:right w:val="none" w:sz="0" w:space="0" w:color="auto"/>
      </w:divBdr>
    </w:div>
    <w:div w:id="1857649341">
      <w:bodyDiv w:val="1"/>
      <w:marLeft w:val="0"/>
      <w:marRight w:val="0"/>
      <w:marTop w:val="0"/>
      <w:marBottom w:val="0"/>
      <w:divBdr>
        <w:top w:val="none" w:sz="0" w:space="0" w:color="auto"/>
        <w:left w:val="none" w:sz="0" w:space="0" w:color="auto"/>
        <w:bottom w:val="none" w:sz="0" w:space="0" w:color="auto"/>
        <w:right w:val="none" w:sz="0" w:space="0" w:color="auto"/>
      </w:divBdr>
    </w:div>
    <w:div w:id="1888686194">
      <w:bodyDiv w:val="1"/>
      <w:marLeft w:val="0"/>
      <w:marRight w:val="0"/>
      <w:marTop w:val="0"/>
      <w:marBottom w:val="0"/>
      <w:divBdr>
        <w:top w:val="none" w:sz="0" w:space="0" w:color="auto"/>
        <w:left w:val="none" w:sz="0" w:space="0" w:color="auto"/>
        <w:bottom w:val="none" w:sz="0" w:space="0" w:color="auto"/>
        <w:right w:val="none" w:sz="0" w:space="0" w:color="auto"/>
      </w:divBdr>
    </w:div>
    <w:div w:id="2092314425">
      <w:bodyDiv w:val="1"/>
      <w:marLeft w:val="0"/>
      <w:marRight w:val="0"/>
      <w:marTop w:val="0"/>
      <w:marBottom w:val="0"/>
      <w:divBdr>
        <w:top w:val="none" w:sz="0" w:space="0" w:color="auto"/>
        <w:left w:val="none" w:sz="0" w:space="0" w:color="auto"/>
        <w:bottom w:val="none" w:sz="0" w:space="0" w:color="auto"/>
        <w:right w:val="none" w:sz="0" w:space="0" w:color="auto"/>
      </w:divBdr>
    </w:div>
    <w:div w:id="2131705323">
      <w:bodyDiv w:val="1"/>
      <w:marLeft w:val="0"/>
      <w:marRight w:val="0"/>
      <w:marTop w:val="0"/>
      <w:marBottom w:val="0"/>
      <w:divBdr>
        <w:top w:val="none" w:sz="0" w:space="0" w:color="auto"/>
        <w:left w:val="none" w:sz="0" w:space="0" w:color="auto"/>
        <w:bottom w:val="none" w:sz="0" w:space="0" w:color="auto"/>
        <w:right w:val="none" w:sz="0" w:space="0" w:color="auto"/>
      </w:divBdr>
      <w:divsChild>
        <w:div w:id="1967664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ecure.aos.org/aqplus/SearchAwards.aspx%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apps.kew.org/wcsp/qsearch.d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orchidspecie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1429</Words>
  <Characters>8150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7</cp:revision>
  <cp:lastPrinted>2019-07-12T13:34:00Z</cp:lastPrinted>
  <dcterms:created xsi:type="dcterms:W3CDTF">2019-07-13T13:20:00Z</dcterms:created>
  <dcterms:modified xsi:type="dcterms:W3CDTF">2019-08-07T20:40:00Z</dcterms:modified>
</cp:coreProperties>
</file>