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B7B" w:rsidRDefault="00FF0FA8">
      <w:pPr>
        <w:rPr>
          <w:rFonts w:ascii="Times New Roman" w:hAnsi="Times New Roman" w:cs="Times New Roman"/>
          <w:sz w:val="32"/>
          <w:szCs w:val="32"/>
        </w:rPr>
      </w:pPr>
      <w:r w:rsidRPr="009064AD">
        <w:rPr>
          <w:rFonts w:ascii="Times New Roman" w:hAnsi="Times New Roman" w:cs="Times New Roman"/>
          <w:sz w:val="32"/>
          <w:szCs w:val="32"/>
        </w:rPr>
        <w:t>Section Phalaen</w:t>
      </w:r>
      <w:r w:rsidR="009064AD" w:rsidRPr="009064AD">
        <w:rPr>
          <w:rFonts w:ascii="Times New Roman" w:hAnsi="Times New Roman" w:cs="Times New Roman"/>
          <w:sz w:val="32"/>
          <w:szCs w:val="32"/>
        </w:rPr>
        <w:t>anthe</w:t>
      </w:r>
    </w:p>
    <w:p w:rsidR="009064AD" w:rsidRDefault="009064A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Looking through recent awards (last 10 years), some trends emerge. Non-traditional Phalaenanthe colors seem to be popular, the darker the better. A good example is Den </w:t>
      </w:r>
      <w:proofErr w:type="spellStart"/>
      <w:r>
        <w:rPr>
          <w:rFonts w:ascii="Times New Roman" w:hAnsi="Times New Roman" w:cs="Times New Roman"/>
          <w:sz w:val="24"/>
          <w:szCs w:val="24"/>
        </w:rPr>
        <w:t>Jaquelyn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Thomas ‘</w:t>
      </w:r>
      <w:proofErr w:type="spellStart"/>
      <w:r>
        <w:rPr>
          <w:rFonts w:ascii="Times New Roman" w:hAnsi="Times New Roman" w:cs="Times New Roman"/>
          <w:sz w:val="24"/>
          <w:szCs w:val="24"/>
        </w:rPr>
        <w:t>Orquivalle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9064AD">
        <w:rPr>
          <w:rFonts w:ascii="Times New Roman" w:hAnsi="Times New Roman" w:cs="Times New Roman"/>
          <w:i/>
          <w:sz w:val="24"/>
          <w:szCs w:val="24"/>
        </w:rPr>
        <w:t>D</w:t>
      </w:r>
      <w:proofErr w:type="gramEnd"/>
      <w:r w:rsidRPr="009064AD">
        <w:rPr>
          <w:rFonts w:ascii="Times New Roman" w:hAnsi="Times New Roman" w:cs="Times New Roman"/>
          <w:i/>
          <w:sz w:val="24"/>
          <w:szCs w:val="24"/>
        </w:rPr>
        <w:t xml:space="preserve">. bigibbum 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Pr="009064AD">
        <w:rPr>
          <w:rFonts w:ascii="Times New Roman" w:hAnsi="Times New Roman" w:cs="Times New Roman"/>
          <w:i/>
          <w:sz w:val="24"/>
          <w:szCs w:val="24"/>
        </w:rPr>
        <w:t xml:space="preserve">D. </w:t>
      </w:r>
      <w:proofErr w:type="spellStart"/>
      <w:r w:rsidRPr="009064AD">
        <w:rPr>
          <w:rFonts w:ascii="Times New Roman" w:hAnsi="Times New Roman" w:cs="Times New Roman"/>
          <w:i/>
          <w:sz w:val="24"/>
          <w:szCs w:val="24"/>
        </w:rPr>
        <w:t>gouldii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064AD" w:rsidRDefault="009064A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84562C" wp14:editId="6DD92357">
            <wp:extent cx="3383280" cy="234733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4322" cy="234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4AD" w:rsidRDefault="009064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Stripes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peloric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forms also seem to be trending.</w:t>
      </w:r>
    </w:p>
    <w:p w:rsidR="009064AD" w:rsidRDefault="009064AD">
      <w:pPr>
        <w:rPr>
          <w:rFonts w:ascii="Times New Roman" w:hAnsi="Times New Roman" w:cs="Times New Roman"/>
          <w:sz w:val="32"/>
          <w:szCs w:val="32"/>
        </w:rPr>
      </w:pPr>
      <w:r w:rsidRPr="009064AD">
        <w:rPr>
          <w:rFonts w:ascii="Times New Roman" w:hAnsi="Times New Roman" w:cs="Times New Roman"/>
          <w:sz w:val="32"/>
          <w:szCs w:val="32"/>
        </w:rPr>
        <w:t>Sectio</w:t>
      </w:r>
      <w:r>
        <w:rPr>
          <w:rFonts w:ascii="Times New Roman" w:hAnsi="Times New Roman" w:cs="Times New Roman"/>
          <w:sz w:val="32"/>
          <w:szCs w:val="32"/>
        </w:rPr>
        <w:t xml:space="preserve">n </w:t>
      </w:r>
      <w:proofErr w:type="spellStart"/>
      <w:r>
        <w:rPr>
          <w:rFonts w:ascii="Times New Roman" w:hAnsi="Times New Roman" w:cs="Times New Roman"/>
          <w:sz w:val="32"/>
          <w:szCs w:val="32"/>
        </w:rPr>
        <w:t>Latouria</w:t>
      </w:r>
      <w:proofErr w:type="spellEnd"/>
    </w:p>
    <w:p w:rsidR="009064AD" w:rsidRDefault="00965F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Quite a few </w:t>
      </w:r>
      <w:proofErr w:type="spellStart"/>
      <w:r>
        <w:rPr>
          <w:rFonts w:ascii="Times New Roman" w:hAnsi="Times New Roman" w:cs="Times New Roman"/>
          <w:sz w:val="24"/>
          <w:szCs w:val="24"/>
        </w:rPr>
        <w:t>Latouria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hybrids have been awarded in recent years, particularly hybrids of </w:t>
      </w:r>
      <w:r w:rsidRPr="00965F60">
        <w:rPr>
          <w:rFonts w:ascii="Times New Roman" w:hAnsi="Times New Roman" w:cs="Times New Roman"/>
          <w:i/>
          <w:sz w:val="24"/>
          <w:szCs w:val="24"/>
        </w:rPr>
        <w:t xml:space="preserve">D. </w:t>
      </w:r>
      <w:proofErr w:type="spellStart"/>
      <w:r w:rsidRPr="00965F60">
        <w:rPr>
          <w:rFonts w:ascii="Times New Roman" w:hAnsi="Times New Roman" w:cs="Times New Roman"/>
          <w:i/>
          <w:sz w:val="24"/>
          <w:szCs w:val="24"/>
        </w:rPr>
        <w:t>spectabile</w:t>
      </w:r>
      <w:proofErr w:type="spellEnd"/>
      <w:r w:rsidRPr="00965F60">
        <w:rPr>
          <w:rFonts w:ascii="Times New Roman" w:hAnsi="Times New Roman" w:cs="Times New Roman"/>
          <w:i/>
          <w:sz w:val="24"/>
          <w:szCs w:val="24"/>
        </w:rPr>
        <w:t xml:space="preserve">, D. </w:t>
      </w:r>
      <w:proofErr w:type="spellStart"/>
      <w:r w:rsidRPr="00965F60">
        <w:rPr>
          <w:rFonts w:ascii="Times New Roman" w:hAnsi="Times New Roman" w:cs="Times New Roman"/>
          <w:i/>
          <w:sz w:val="24"/>
          <w:szCs w:val="24"/>
        </w:rPr>
        <w:t>atroviolaceum</w:t>
      </w:r>
      <w:proofErr w:type="spellEnd"/>
      <w:r w:rsidRPr="00965F6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965F60">
        <w:rPr>
          <w:rFonts w:ascii="Times New Roman" w:hAnsi="Times New Roman" w:cs="Times New Roman"/>
          <w:i/>
          <w:sz w:val="24"/>
          <w:szCs w:val="24"/>
        </w:rPr>
        <w:t xml:space="preserve">D. </w:t>
      </w:r>
      <w:proofErr w:type="spellStart"/>
      <w:r w:rsidRPr="00965F60">
        <w:rPr>
          <w:rFonts w:ascii="Times New Roman" w:hAnsi="Times New Roman" w:cs="Times New Roman"/>
          <w:i/>
          <w:sz w:val="24"/>
          <w:szCs w:val="24"/>
        </w:rPr>
        <w:t>abberans</w:t>
      </w:r>
      <w:proofErr w:type="spellEnd"/>
      <w:r w:rsidRPr="00965F60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965F60">
        <w:rPr>
          <w:rFonts w:ascii="Times New Roman" w:hAnsi="Times New Roman" w:cs="Times New Roman"/>
          <w:i/>
          <w:sz w:val="24"/>
          <w:szCs w:val="24"/>
        </w:rPr>
        <w:t xml:space="preserve">D. </w:t>
      </w:r>
      <w:proofErr w:type="spellStart"/>
      <w:r w:rsidRPr="00965F60">
        <w:rPr>
          <w:rFonts w:ascii="Times New Roman" w:hAnsi="Times New Roman" w:cs="Times New Roman"/>
          <w:i/>
          <w:sz w:val="24"/>
          <w:szCs w:val="24"/>
        </w:rPr>
        <w:t>spectabile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awardees seem to revel in the curly exotic flowers. It looks like they will remain popular for years to come. The trend with </w:t>
      </w:r>
      <w:r w:rsidRPr="00965F60">
        <w:rPr>
          <w:rFonts w:ascii="Times New Roman" w:hAnsi="Times New Roman" w:cs="Times New Roman"/>
          <w:i/>
          <w:sz w:val="24"/>
          <w:szCs w:val="24"/>
        </w:rPr>
        <w:t xml:space="preserve">D. </w:t>
      </w:r>
      <w:proofErr w:type="spellStart"/>
      <w:proofErr w:type="gramStart"/>
      <w:r w:rsidRPr="00965F60">
        <w:rPr>
          <w:rFonts w:ascii="Times New Roman" w:hAnsi="Times New Roman" w:cs="Times New Roman"/>
          <w:i/>
          <w:sz w:val="24"/>
          <w:szCs w:val="24"/>
        </w:rPr>
        <w:t>atroviolaceum</w:t>
      </w:r>
      <w:proofErr w:type="spellEnd"/>
      <w:r w:rsidR="00F976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764B">
        <w:rPr>
          <w:rFonts w:ascii="Times New Roman" w:hAnsi="Times New Roman" w:cs="Times New Roman"/>
          <w:sz w:val="24"/>
          <w:szCs w:val="24"/>
        </w:rPr>
        <w:t xml:space="preserve"> seems</w:t>
      </w:r>
      <w:proofErr w:type="gramEnd"/>
      <w:r w:rsidR="00F9764B">
        <w:rPr>
          <w:rFonts w:ascii="Times New Roman" w:hAnsi="Times New Roman" w:cs="Times New Roman"/>
          <w:sz w:val="24"/>
          <w:szCs w:val="24"/>
        </w:rPr>
        <w:t xml:space="preserve"> to reward flatter flowers with colorful lips. The </w:t>
      </w:r>
      <w:r w:rsidR="00F9764B" w:rsidRPr="00965F60">
        <w:rPr>
          <w:rFonts w:ascii="Times New Roman" w:hAnsi="Times New Roman" w:cs="Times New Roman"/>
          <w:i/>
          <w:sz w:val="24"/>
          <w:szCs w:val="24"/>
        </w:rPr>
        <w:t xml:space="preserve">D. </w:t>
      </w:r>
      <w:proofErr w:type="spellStart"/>
      <w:r w:rsidR="00F9764B" w:rsidRPr="00965F60">
        <w:rPr>
          <w:rFonts w:ascii="Times New Roman" w:hAnsi="Times New Roman" w:cs="Times New Roman"/>
          <w:i/>
          <w:sz w:val="24"/>
          <w:szCs w:val="24"/>
        </w:rPr>
        <w:t>abberans</w:t>
      </w:r>
      <w:proofErr w:type="spellEnd"/>
      <w:r w:rsidR="00F9764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764B">
        <w:rPr>
          <w:rFonts w:ascii="Times New Roman" w:hAnsi="Times New Roman" w:cs="Times New Roman"/>
          <w:sz w:val="24"/>
          <w:szCs w:val="24"/>
        </w:rPr>
        <w:t>awardees grow lots of flowers on relatively compact plants.</w:t>
      </w:r>
    </w:p>
    <w:p w:rsidR="00F9764B" w:rsidRDefault="00F976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Dendrobium Mini Snowflake - </w:t>
      </w:r>
      <w:r w:rsidRPr="00965F60">
        <w:rPr>
          <w:rFonts w:ascii="Times New Roman" w:hAnsi="Times New Roman" w:cs="Times New Roman"/>
          <w:i/>
          <w:sz w:val="24"/>
          <w:szCs w:val="24"/>
        </w:rPr>
        <w:t xml:space="preserve">D. </w:t>
      </w:r>
      <w:proofErr w:type="spellStart"/>
      <w:r w:rsidRPr="00965F60">
        <w:rPr>
          <w:rFonts w:ascii="Times New Roman" w:hAnsi="Times New Roman" w:cs="Times New Roman"/>
          <w:i/>
          <w:sz w:val="24"/>
          <w:szCs w:val="24"/>
        </w:rPr>
        <w:t>abberans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x D.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johnsoniae</w:t>
      </w:r>
      <w:proofErr w:type="spellEnd"/>
    </w:p>
    <w:p w:rsidR="00F9764B" w:rsidRDefault="00F976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6ECDEB4C" wp14:editId="6CD53815">
            <wp:extent cx="3159760" cy="23698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D2" w:rsidRDefault="005953D2">
      <w:pPr>
        <w:rPr>
          <w:rFonts w:ascii="Times New Roman" w:hAnsi="Times New Roman" w:cs="Times New Roman"/>
          <w:sz w:val="32"/>
          <w:szCs w:val="32"/>
        </w:rPr>
      </w:pPr>
      <w:r w:rsidRPr="009064AD">
        <w:rPr>
          <w:rFonts w:ascii="Times New Roman" w:hAnsi="Times New Roman" w:cs="Times New Roman"/>
          <w:sz w:val="32"/>
          <w:szCs w:val="32"/>
        </w:rPr>
        <w:lastRenderedPageBreak/>
        <w:t>Secti</w:t>
      </w:r>
      <w:r>
        <w:rPr>
          <w:rFonts w:ascii="Times New Roman" w:hAnsi="Times New Roman" w:cs="Times New Roman"/>
          <w:sz w:val="32"/>
          <w:szCs w:val="32"/>
        </w:rPr>
        <w:t>on Spatulata</w:t>
      </w:r>
    </w:p>
    <w:p w:rsidR="000A6A1F" w:rsidRDefault="000A6A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wonderful curls and twists of the Antelope Dendrobiums are still as popular as ever. Breeding trends favor smaller plants with golden flowers or pale pastel colors.</w:t>
      </w:r>
    </w:p>
    <w:p w:rsidR="000A6A1F" w:rsidRDefault="000A6A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 Gloucester Sands – </w:t>
      </w:r>
      <w:r w:rsidRPr="000A6A1F">
        <w:rPr>
          <w:rFonts w:ascii="Times New Roman" w:hAnsi="Times New Roman" w:cs="Times New Roman"/>
          <w:i/>
          <w:sz w:val="24"/>
          <w:szCs w:val="24"/>
        </w:rPr>
        <w:t xml:space="preserve">D. discolor x D. </w:t>
      </w:r>
      <w:proofErr w:type="spellStart"/>
      <w:r w:rsidRPr="000A6A1F">
        <w:rPr>
          <w:rFonts w:ascii="Times New Roman" w:hAnsi="Times New Roman" w:cs="Times New Roman"/>
          <w:i/>
          <w:sz w:val="24"/>
          <w:szCs w:val="24"/>
        </w:rPr>
        <w:t>canaliculatum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6A1F" w:rsidRDefault="000A6A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47579D" wp14:editId="0AEBDAA4">
            <wp:extent cx="2583180" cy="4385239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4228" cy="438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6D4" w:rsidRDefault="002566D4">
      <w:pPr>
        <w:rPr>
          <w:rFonts w:ascii="Times New Roman" w:hAnsi="Times New Roman" w:cs="Times New Roman"/>
          <w:sz w:val="24"/>
          <w:szCs w:val="24"/>
        </w:rPr>
      </w:pPr>
    </w:p>
    <w:p w:rsidR="002566D4" w:rsidRDefault="002566D4">
      <w:pPr>
        <w:rPr>
          <w:rFonts w:ascii="Times New Roman" w:hAnsi="Times New Roman" w:cs="Times New Roman"/>
          <w:sz w:val="32"/>
          <w:szCs w:val="32"/>
        </w:rPr>
      </w:pPr>
      <w:r w:rsidRPr="009064AD">
        <w:rPr>
          <w:rFonts w:ascii="Times New Roman" w:hAnsi="Times New Roman" w:cs="Times New Roman"/>
          <w:sz w:val="32"/>
          <w:szCs w:val="32"/>
        </w:rPr>
        <w:t>Secti</w:t>
      </w:r>
      <w:r>
        <w:rPr>
          <w:rFonts w:ascii="Times New Roman" w:hAnsi="Times New Roman" w:cs="Times New Roman"/>
          <w:sz w:val="32"/>
          <w:szCs w:val="32"/>
        </w:rPr>
        <w:t>on</w:t>
      </w:r>
      <w:r>
        <w:rPr>
          <w:rFonts w:ascii="Times New Roman" w:hAnsi="Times New Roman" w:cs="Times New Roman"/>
          <w:sz w:val="32"/>
          <w:szCs w:val="32"/>
        </w:rPr>
        <w:t xml:space="preserve">s </w:t>
      </w:r>
      <w:proofErr w:type="spellStart"/>
      <w:r>
        <w:rPr>
          <w:rFonts w:ascii="Times New Roman" w:hAnsi="Times New Roman" w:cs="Times New Roman"/>
          <w:sz w:val="32"/>
          <w:szCs w:val="32"/>
        </w:rPr>
        <w:t>Dendrocoyne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and Rhizobium</w:t>
      </w:r>
    </w:p>
    <w:p w:rsidR="002566D4" w:rsidRDefault="002566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Australian Dendrobiums have exhibited a tremendous rise in popularity in the last decade and have experienced a corresponding increase in AOS awards. The flower size of awardees is increasing and more D. </w:t>
      </w:r>
      <w:proofErr w:type="spellStart"/>
      <w:r>
        <w:rPr>
          <w:rFonts w:ascii="Times New Roman" w:hAnsi="Times New Roman" w:cs="Times New Roman"/>
          <w:sz w:val="24"/>
          <w:szCs w:val="24"/>
        </w:rPr>
        <w:t>tetragonum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hybrids are appearing.</w:t>
      </w:r>
      <w:r w:rsidR="009443DA">
        <w:rPr>
          <w:rFonts w:ascii="Times New Roman" w:hAnsi="Times New Roman" w:cs="Times New Roman"/>
          <w:sz w:val="24"/>
          <w:szCs w:val="24"/>
        </w:rPr>
        <w:t xml:space="preserve"> Since 2015, 529 progeny in 5 generations have been registered and they have been awarded 59 times.</w:t>
      </w:r>
    </w:p>
    <w:p w:rsidR="00DE3673" w:rsidRPr="002566D4" w:rsidRDefault="00DE36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was not able to discern any particular trends in the remaining </w:t>
      </w:r>
      <w:proofErr w:type="gramStart"/>
      <w:r>
        <w:rPr>
          <w:rFonts w:ascii="Times New Roman" w:hAnsi="Times New Roman" w:cs="Times New Roman"/>
          <w:sz w:val="24"/>
          <w:szCs w:val="24"/>
        </w:rPr>
        <w:t>Sections,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it just seems more of the same.</w:t>
      </w:r>
      <w:bookmarkStart w:id="0" w:name="_GoBack"/>
      <w:bookmarkEnd w:id="0"/>
    </w:p>
    <w:sectPr w:rsidR="00DE3673" w:rsidRPr="002566D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010" w:rsidRDefault="00694010" w:rsidP="00FF0FA8">
      <w:pPr>
        <w:spacing w:after="0" w:line="240" w:lineRule="auto"/>
      </w:pPr>
      <w:r>
        <w:separator/>
      </w:r>
    </w:p>
  </w:endnote>
  <w:endnote w:type="continuationSeparator" w:id="0">
    <w:p w:rsidR="00694010" w:rsidRDefault="00694010" w:rsidP="00FF0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010" w:rsidRDefault="00694010" w:rsidP="00FF0FA8">
      <w:pPr>
        <w:spacing w:after="0" w:line="240" w:lineRule="auto"/>
      </w:pPr>
      <w:r>
        <w:separator/>
      </w:r>
    </w:p>
  </w:footnote>
  <w:footnote w:type="continuationSeparator" w:id="0">
    <w:p w:rsidR="00694010" w:rsidRDefault="00694010" w:rsidP="00FF0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FA8" w:rsidRPr="00FF0FA8" w:rsidRDefault="00FF0FA8">
    <w:pPr>
      <w:pStyle w:val="Header"/>
      <w:rPr>
        <w:rFonts w:ascii="Times New Roman" w:hAnsi="Times New Roman" w:cs="Times New Roman"/>
      </w:rPr>
    </w:pPr>
    <w:r w:rsidRPr="00FF0FA8">
      <w:rPr>
        <w:rFonts w:ascii="Times New Roman" w:hAnsi="Times New Roman" w:cs="Times New Roman"/>
      </w:rPr>
      <w:t>Jim</w:t>
    </w:r>
    <w:r>
      <w:rPr>
        <w:rFonts w:ascii="Times New Roman" w:hAnsi="Times New Roman" w:cs="Times New Roman"/>
      </w:rPr>
      <w:t xml:space="preserve"> Diffily</w:t>
    </w:r>
    <w:r w:rsidRPr="00FF0FA8">
      <w:rPr>
        <w:rFonts w:ascii="Times New Roman" w:hAnsi="Times New Roman" w:cs="Times New Roman"/>
      </w:rPr>
      <w:ptab w:relativeTo="margin" w:alignment="center" w:leader="none"/>
    </w:r>
    <w:r>
      <w:rPr>
        <w:rFonts w:ascii="Times New Roman" w:hAnsi="Times New Roman" w:cs="Times New Roman"/>
      </w:rPr>
      <w:t>Future Breeding</w:t>
    </w:r>
    <w:r w:rsidRPr="00FF0FA8">
      <w:rPr>
        <w:rFonts w:ascii="Times New Roman" w:hAnsi="Times New Roman" w:cs="Times New Roman"/>
      </w:rPr>
      <w:ptab w:relativeTo="margin" w:alignment="right" w:leader="none"/>
    </w:r>
    <w:r>
      <w:rPr>
        <w:rFonts w:ascii="Times New Roman" w:hAnsi="Times New Roman" w:cs="Times New Roman"/>
      </w:rPr>
      <w:t>September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16D"/>
    <w:rsid w:val="000A6A1F"/>
    <w:rsid w:val="002566D4"/>
    <w:rsid w:val="0055116D"/>
    <w:rsid w:val="005953D2"/>
    <w:rsid w:val="00694010"/>
    <w:rsid w:val="009064AD"/>
    <w:rsid w:val="009443DA"/>
    <w:rsid w:val="00965F60"/>
    <w:rsid w:val="009B2B7B"/>
    <w:rsid w:val="00B35045"/>
    <w:rsid w:val="00DE3673"/>
    <w:rsid w:val="00F9764B"/>
    <w:rsid w:val="00FF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FA8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0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FA8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0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FA8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0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FA8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0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D</dc:creator>
  <cp:keywords/>
  <dc:description/>
  <cp:lastModifiedBy>Jim D</cp:lastModifiedBy>
  <cp:revision>6</cp:revision>
  <dcterms:created xsi:type="dcterms:W3CDTF">2020-12-20T19:48:00Z</dcterms:created>
  <dcterms:modified xsi:type="dcterms:W3CDTF">2020-12-20T21:27:00Z</dcterms:modified>
</cp:coreProperties>
</file>