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E2A" w14:textId="655D2D1E" w:rsidR="00A34A43" w:rsidRDefault="003905A3" w:rsidP="005C6FCC">
      <w:pPr>
        <w:jc w:val="center"/>
        <w:rPr>
          <w:rFonts w:ascii="Arial" w:hAnsi="Arial" w:cs="Arial"/>
          <w:b/>
          <w:bCs/>
          <w:sz w:val="28"/>
          <w:szCs w:val="28"/>
        </w:rPr>
      </w:pPr>
      <w:r>
        <w:rPr>
          <w:rFonts w:ascii="Arial" w:hAnsi="Arial" w:cs="Arial"/>
          <w:b/>
          <w:bCs/>
          <w:sz w:val="28"/>
          <w:szCs w:val="28"/>
        </w:rPr>
        <w:t>GENUS</w:t>
      </w:r>
      <w:r w:rsidR="005C6FCC" w:rsidRPr="005C6FCC">
        <w:rPr>
          <w:rFonts w:ascii="Arial" w:hAnsi="Arial" w:cs="Arial"/>
          <w:b/>
          <w:bCs/>
          <w:sz w:val="28"/>
          <w:szCs w:val="28"/>
        </w:rPr>
        <w:t xml:space="preserve"> SUMMARY </w:t>
      </w:r>
    </w:p>
    <w:p w14:paraId="373C323E" w14:textId="46DA1301" w:rsidR="005E2A01" w:rsidRPr="005E2A01" w:rsidRDefault="0001398A" w:rsidP="005C6FCC">
      <w:pPr>
        <w:jc w:val="center"/>
        <w:rPr>
          <w:rFonts w:ascii="Arial" w:hAnsi="Arial" w:cs="Arial"/>
          <w:sz w:val="28"/>
          <w:szCs w:val="28"/>
        </w:rPr>
      </w:pPr>
      <w:r>
        <w:rPr>
          <w:rFonts w:ascii="Arial" w:hAnsi="Arial" w:cs="Arial"/>
          <w:sz w:val="28"/>
          <w:szCs w:val="28"/>
        </w:rPr>
        <w:t>Lepanthes</w:t>
      </w:r>
      <w:r w:rsidR="00AF55BB">
        <w:rPr>
          <w:rFonts w:ascii="Arial" w:hAnsi="Arial" w:cs="Arial"/>
          <w:sz w:val="28"/>
          <w:szCs w:val="28"/>
        </w:rPr>
        <w:t xml:space="preserve">, Swartz, </w:t>
      </w:r>
      <w:r>
        <w:rPr>
          <w:rFonts w:ascii="Arial" w:hAnsi="Arial" w:cs="Arial"/>
          <w:sz w:val="28"/>
          <w:szCs w:val="28"/>
        </w:rPr>
        <w:t>1799</w:t>
      </w:r>
    </w:p>
    <w:p w14:paraId="423098A3" w14:textId="71ED8D5D" w:rsidR="005C6FCC" w:rsidRPr="0056769C" w:rsidRDefault="00080F96" w:rsidP="00080F96">
      <w:pPr>
        <w:shd w:val="clear" w:color="auto" w:fill="FFFFFF"/>
        <w:spacing w:line="360" w:lineRule="atLeast"/>
        <w:jc w:val="center"/>
        <w:rPr>
          <w:rFonts w:ascii="Arial" w:hAnsi="Arial" w:cs="Arial"/>
          <w:b/>
          <w:bCs/>
          <w:sz w:val="24"/>
          <w:szCs w:val="24"/>
        </w:rPr>
      </w:pPr>
      <w:r w:rsidRPr="0056769C">
        <w:rPr>
          <w:rStyle w:val="Emphasis"/>
          <w:rFonts w:ascii="Arial" w:hAnsi="Arial" w:cs="Arial"/>
          <w:b/>
          <w:bCs/>
          <w:i w:val="0"/>
          <w:iCs w:val="0"/>
          <w:sz w:val="24"/>
          <w:szCs w:val="24"/>
          <w:bdr w:val="none" w:sz="0" w:space="0" w:color="auto" w:frame="1"/>
          <w:shd w:val="clear" w:color="auto" w:fill="FFFFFF"/>
        </w:rPr>
        <w:t xml:space="preserve"> </w:t>
      </w:r>
      <w:r w:rsidR="00795054" w:rsidRPr="0056769C">
        <w:rPr>
          <w:rFonts w:ascii="Arial" w:hAnsi="Arial" w:cs="Arial"/>
          <w:sz w:val="24"/>
          <w:szCs w:val="24"/>
        </w:rPr>
        <w:t xml:space="preserve"> [</w:t>
      </w:r>
      <w:hyperlink r:id="rId8" w:tgtFrame="_blank" w:history="1">
        <w:r w:rsidR="0056769C" w:rsidRPr="0056769C">
          <w:rPr>
            <w:rStyle w:val="Strong"/>
            <w:rFonts w:ascii="Arial" w:hAnsi="Arial" w:cs="Arial"/>
            <w:b w:val="0"/>
            <w:bCs w:val="0"/>
            <w:sz w:val="24"/>
            <w:szCs w:val="24"/>
            <w:u w:val="single"/>
            <w:shd w:val="clear" w:color="auto" w:fill="FFFFFF"/>
          </w:rPr>
          <w:t>le-PAN-theez</w:t>
        </w:r>
      </w:hyperlink>
      <w:r w:rsidR="0056769C" w:rsidRPr="0056769C">
        <w:rPr>
          <w:rFonts w:ascii="Arial" w:hAnsi="Arial" w:cs="Arial"/>
          <w:b/>
          <w:bCs/>
          <w:sz w:val="24"/>
          <w:szCs w:val="24"/>
          <w:shd w:val="clear" w:color="auto" w:fill="FFFFFF"/>
        </w:rPr>
        <w:t> </w:t>
      </w:r>
      <w:r w:rsidR="00795054" w:rsidRPr="0056769C">
        <w:rPr>
          <w:rFonts w:ascii="Arial" w:hAnsi="Arial" w:cs="Arial"/>
          <w:sz w:val="24"/>
          <w:szCs w:val="24"/>
        </w:rPr>
        <w:t>]</w:t>
      </w:r>
      <w:r w:rsidR="005C6FCC" w:rsidRPr="0056769C">
        <w:rPr>
          <w:rFonts w:ascii="Arial" w:hAnsi="Arial" w:cs="Arial"/>
          <w:sz w:val="24"/>
          <w:szCs w:val="24"/>
        </w:rPr>
        <w:t xml:space="preserve"> </w:t>
      </w:r>
    </w:p>
    <w:p w14:paraId="410AD021" w14:textId="77777777" w:rsidR="007E3D12" w:rsidRDefault="007E3D12" w:rsidP="00795054">
      <w:pPr>
        <w:pStyle w:val="Body"/>
        <w:rPr>
          <w:rFonts w:ascii="Arial" w:eastAsia="Times New Roman" w:hAnsi="Arial" w:cs="Arial"/>
          <w:b/>
          <w:bCs/>
          <w:color w:val="262626"/>
          <w:sz w:val="24"/>
          <w:szCs w:val="24"/>
          <w:u w:val="single"/>
          <w:bdr w:val="none" w:sz="0" w:space="0" w:color="auto"/>
        </w:rPr>
      </w:pPr>
    </w:p>
    <w:p w14:paraId="182AD625" w14:textId="56DF5981" w:rsidR="00795054" w:rsidRPr="00054961" w:rsidRDefault="00795054" w:rsidP="00795054">
      <w:pPr>
        <w:pStyle w:val="Body"/>
        <w:rPr>
          <w:rFonts w:ascii="Arial" w:eastAsia="Times New Roman" w:hAnsi="Arial" w:cs="Arial"/>
          <w:b/>
          <w:bCs/>
          <w:color w:val="262626"/>
          <w:sz w:val="24"/>
          <w:szCs w:val="24"/>
          <w:u w:val="single"/>
          <w:bdr w:val="none" w:sz="0" w:space="0" w:color="auto"/>
        </w:rPr>
      </w:pPr>
      <w:r w:rsidRPr="00054961">
        <w:rPr>
          <w:rFonts w:ascii="Arial" w:eastAsia="Times New Roman" w:hAnsi="Arial" w:cs="Arial"/>
          <w:b/>
          <w:bCs/>
          <w:color w:val="262626"/>
          <w:sz w:val="24"/>
          <w:szCs w:val="24"/>
          <w:u w:val="single"/>
          <w:bdr w:val="none" w:sz="0" w:space="0" w:color="auto"/>
        </w:rPr>
        <w:t>General Description</w:t>
      </w:r>
    </w:p>
    <w:p w14:paraId="7A3480D3" w14:textId="20AE2BB1" w:rsidR="007E3D12" w:rsidRPr="00054961" w:rsidRDefault="0001398A" w:rsidP="00795054">
      <w:pPr>
        <w:shd w:val="clear" w:color="auto" w:fill="FFFFFF"/>
        <w:spacing w:after="0" w:line="360" w:lineRule="atLeast"/>
        <w:rPr>
          <w:rFonts w:ascii="Arial" w:hAnsi="Arial" w:cs="Arial"/>
          <w:color w:val="2B2B2B"/>
          <w:sz w:val="24"/>
          <w:szCs w:val="24"/>
          <w:shd w:val="clear" w:color="auto" w:fill="FFFFFF"/>
        </w:rPr>
      </w:pPr>
      <w:r w:rsidRPr="00054961">
        <w:rPr>
          <w:rFonts w:ascii="Arial" w:hAnsi="Arial" w:cs="Arial"/>
          <w:color w:val="2B2B2B"/>
          <w:sz w:val="24"/>
          <w:szCs w:val="24"/>
          <w:shd w:val="clear" w:color="auto" w:fill="FFFFFF"/>
        </w:rPr>
        <w:t xml:space="preserve">Dwarf or small, epiphytic or lithophytic herbs with a short rhizome.  Secondary stems erect, slender, concealed by tubular sheaths which are dilated and mostly ciliate at the apex.  Leaves sessile, suberect, coriaceous, linear to orbicular, tridentate at the apex.  Inflorescences axillary, solitary or fasciculate.  Flowers small, 1 to many, 2-ranked.  Sepals </w:t>
      </w:r>
      <w:r w:rsidR="00054961" w:rsidRPr="00054961">
        <w:rPr>
          <w:rFonts w:ascii="Arial" w:hAnsi="Arial" w:cs="Arial"/>
          <w:color w:val="2B2B2B"/>
          <w:sz w:val="24"/>
          <w:szCs w:val="24"/>
          <w:shd w:val="clear" w:color="auto" w:fill="FFFFFF"/>
        </w:rPr>
        <w:t>are the</w:t>
      </w:r>
      <w:r w:rsidRPr="00054961">
        <w:rPr>
          <w:rFonts w:ascii="Arial" w:hAnsi="Arial" w:cs="Arial"/>
          <w:color w:val="2B2B2B"/>
          <w:sz w:val="24"/>
          <w:szCs w:val="24"/>
          <w:shd w:val="clear" w:color="auto" w:fill="FFFFFF"/>
        </w:rPr>
        <w:t xml:space="preserve"> most prominent segments of the flower, spreading, </w:t>
      </w:r>
      <w:r w:rsidR="00054961" w:rsidRPr="00054961">
        <w:rPr>
          <w:rFonts w:ascii="Arial" w:hAnsi="Arial" w:cs="Arial"/>
          <w:color w:val="2B2B2B"/>
          <w:sz w:val="24"/>
          <w:szCs w:val="24"/>
          <w:shd w:val="clear" w:color="auto" w:fill="FFFFFF"/>
        </w:rPr>
        <w:t>subequal,</w:t>
      </w:r>
      <w:r w:rsidRPr="00054961">
        <w:rPr>
          <w:rFonts w:ascii="Arial" w:hAnsi="Arial" w:cs="Arial"/>
          <w:color w:val="2B2B2B"/>
          <w:sz w:val="24"/>
          <w:szCs w:val="24"/>
          <w:shd w:val="clear" w:color="auto" w:fill="FFFFFF"/>
        </w:rPr>
        <w:t xml:space="preserve"> lateral sepals connate.  Petals minute, mostly broader than long.  Lip minute, two to three </w:t>
      </w:r>
      <w:r w:rsidR="00054961" w:rsidRPr="00054961">
        <w:rPr>
          <w:rFonts w:ascii="Arial" w:hAnsi="Arial" w:cs="Arial"/>
          <w:color w:val="2B2B2B"/>
          <w:sz w:val="24"/>
          <w:szCs w:val="24"/>
          <w:shd w:val="clear" w:color="auto" w:fill="FFFFFF"/>
        </w:rPr>
        <w:t>lobed</w:t>
      </w:r>
      <w:r w:rsidRPr="00054961">
        <w:rPr>
          <w:rFonts w:ascii="Arial" w:hAnsi="Arial" w:cs="Arial"/>
          <w:color w:val="2B2B2B"/>
          <w:sz w:val="24"/>
          <w:szCs w:val="24"/>
          <w:shd w:val="clear" w:color="auto" w:fill="FFFFFF"/>
        </w:rPr>
        <w:t xml:space="preserve">.  Column short, fleshy; pollinia two, waxy, pyriform; </w:t>
      </w:r>
      <w:r w:rsidR="00AF55BB" w:rsidRPr="00054961">
        <w:rPr>
          <w:rFonts w:ascii="Arial" w:hAnsi="Arial" w:cs="Arial"/>
          <w:color w:val="2B2B2B"/>
          <w:sz w:val="24"/>
          <w:szCs w:val="24"/>
          <w:shd w:val="clear" w:color="auto" w:fill="FFFFFF"/>
        </w:rPr>
        <w:t xml:space="preserve">rosetellum linear, well developed, erect.  </w:t>
      </w:r>
    </w:p>
    <w:p w14:paraId="16F09FF6" w14:textId="77777777" w:rsidR="00AF55BB" w:rsidRPr="00054961" w:rsidRDefault="00AF55BB" w:rsidP="00795054">
      <w:pPr>
        <w:shd w:val="clear" w:color="auto" w:fill="FFFFFF"/>
        <w:spacing w:after="0" w:line="360" w:lineRule="atLeast"/>
        <w:rPr>
          <w:rFonts w:ascii="Arial" w:hAnsi="Arial" w:cs="Arial"/>
          <w:color w:val="2B2B2B"/>
          <w:sz w:val="24"/>
          <w:szCs w:val="24"/>
          <w:shd w:val="clear" w:color="auto" w:fill="FFFFFF"/>
        </w:rPr>
      </w:pPr>
    </w:p>
    <w:p w14:paraId="14A57347" w14:textId="2155F9D3" w:rsidR="00AF55BB" w:rsidRPr="00054961" w:rsidRDefault="00AF55BB" w:rsidP="00795054">
      <w:pPr>
        <w:shd w:val="clear" w:color="auto" w:fill="FFFFFF"/>
        <w:spacing w:after="0" w:line="360" w:lineRule="atLeast"/>
        <w:rPr>
          <w:rFonts w:ascii="Arial" w:hAnsi="Arial" w:cs="Arial"/>
          <w:color w:val="2B2B2B"/>
          <w:sz w:val="24"/>
          <w:szCs w:val="24"/>
          <w:shd w:val="clear" w:color="auto" w:fill="FFFFFF"/>
        </w:rPr>
      </w:pPr>
      <w:r w:rsidRPr="00054961">
        <w:rPr>
          <w:rFonts w:ascii="Arial" w:hAnsi="Arial" w:cs="Arial"/>
          <w:color w:val="2B2B2B"/>
          <w:sz w:val="24"/>
          <w:szCs w:val="24"/>
          <w:shd w:val="clear" w:color="auto" w:fill="FFFFFF"/>
        </w:rPr>
        <w:t xml:space="preserve">Lepanthes was described in 1799 by O. Swartz in </w:t>
      </w:r>
      <w:r w:rsidRPr="00054961">
        <w:rPr>
          <w:rFonts w:ascii="Arial" w:hAnsi="Arial" w:cs="Arial"/>
          <w:i/>
          <w:iCs/>
          <w:color w:val="2B2B2B"/>
          <w:sz w:val="24"/>
          <w:szCs w:val="24"/>
          <w:shd w:val="clear" w:color="auto" w:fill="FFFFFF"/>
        </w:rPr>
        <w:t xml:space="preserve">Nova Acta Regiae Societtis Scientiarum Upsalinesis.  </w:t>
      </w:r>
      <w:r w:rsidRPr="00054961">
        <w:rPr>
          <w:rFonts w:ascii="Arial" w:hAnsi="Arial" w:cs="Arial"/>
          <w:color w:val="2B2B2B"/>
          <w:sz w:val="24"/>
          <w:szCs w:val="24"/>
          <w:shd w:val="clear" w:color="auto" w:fill="FFFFFF"/>
        </w:rPr>
        <w:t xml:space="preserve">A taxonomically complex group with </w:t>
      </w:r>
      <w:proofErr w:type="gramStart"/>
      <w:r w:rsidRPr="00054961">
        <w:rPr>
          <w:rFonts w:ascii="Arial" w:hAnsi="Arial" w:cs="Arial"/>
          <w:color w:val="2B2B2B"/>
          <w:sz w:val="24"/>
          <w:szCs w:val="24"/>
          <w:shd w:val="clear" w:color="auto" w:fill="FFFFFF"/>
        </w:rPr>
        <w:t>many</w:t>
      </w:r>
      <w:proofErr w:type="gramEnd"/>
      <w:r w:rsidRPr="00054961">
        <w:rPr>
          <w:rFonts w:ascii="Arial" w:hAnsi="Arial" w:cs="Arial"/>
          <w:color w:val="2B2B2B"/>
          <w:sz w:val="24"/>
          <w:szCs w:val="24"/>
          <w:shd w:val="clear" w:color="auto" w:fill="FFFFFF"/>
        </w:rPr>
        <w:t xml:space="preserve"> species which are little known and poorly defined or not yet described per The Manual of Cultivated Orchid Species.  Lepanthes is allied to Pleurothallis being distinguished by its mostly strongly two-lobbed transverse petals from a very oblique base  In many species of Lepanthes the flower opens widely </w:t>
      </w:r>
      <w:r w:rsidR="00054961" w:rsidRPr="00054961">
        <w:rPr>
          <w:rFonts w:ascii="Arial" w:hAnsi="Arial" w:cs="Arial"/>
          <w:color w:val="2B2B2B"/>
          <w:sz w:val="24"/>
          <w:szCs w:val="24"/>
          <w:shd w:val="clear" w:color="auto" w:fill="FFFFFF"/>
        </w:rPr>
        <w:t>to</w:t>
      </w:r>
      <w:r w:rsidRPr="00054961">
        <w:rPr>
          <w:rFonts w:ascii="Arial" w:hAnsi="Arial" w:cs="Arial"/>
          <w:color w:val="2B2B2B"/>
          <w:sz w:val="24"/>
          <w:szCs w:val="24"/>
          <w:shd w:val="clear" w:color="auto" w:fill="FFFFFF"/>
        </w:rPr>
        <w:t xml:space="preserve"> be almost flat.  </w:t>
      </w:r>
    </w:p>
    <w:p w14:paraId="12C5A92E" w14:textId="77777777" w:rsidR="00AF55BB" w:rsidRPr="00054961" w:rsidRDefault="00AF55BB" w:rsidP="00795054">
      <w:pPr>
        <w:shd w:val="clear" w:color="auto" w:fill="FFFFFF"/>
        <w:spacing w:after="0" w:line="360" w:lineRule="atLeast"/>
        <w:rPr>
          <w:rFonts w:ascii="Arial" w:hAnsi="Arial" w:cs="Arial"/>
          <w:color w:val="2B2B2B"/>
          <w:sz w:val="24"/>
          <w:szCs w:val="24"/>
          <w:shd w:val="clear" w:color="auto" w:fill="FFFFFF"/>
        </w:rPr>
      </w:pPr>
    </w:p>
    <w:p w14:paraId="6E08966D" w14:textId="77777777" w:rsidR="00AF55BB" w:rsidRPr="00054961" w:rsidRDefault="00AF55BB" w:rsidP="00795054">
      <w:pPr>
        <w:shd w:val="clear" w:color="auto" w:fill="FFFFFF"/>
        <w:spacing w:after="0" w:line="360" w:lineRule="atLeast"/>
        <w:rPr>
          <w:rFonts w:ascii="Arial" w:hAnsi="Arial" w:cs="Arial"/>
          <w:color w:val="2B2B2B"/>
          <w:sz w:val="24"/>
          <w:szCs w:val="24"/>
          <w:shd w:val="clear" w:color="auto" w:fill="FFFFFF"/>
        </w:rPr>
      </w:pPr>
      <w:r w:rsidRPr="00054961">
        <w:rPr>
          <w:rFonts w:ascii="Arial" w:hAnsi="Arial" w:cs="Arial"/>
          <w:color w:val="2B2B2B"/>
          <w:sz w:val="24"/>
          <w:szCs w:val="24"/>
          <w:shd w:val="clear" w:color="auto" w:fill="FFFFFF"/>
        </w:rPr>
        <w:t xml:space="preserve">Type Species L. concinna Sw. nom. Illeg.  </w:t>
      </w:r>
    </w:p>
    <w:p w14:paraId="5558470A" w14:textId="77777777" w:rsidR="002E4B87" w:rsidRPr="00054961" w:rsidRDefault="002E4B87" w:rsidP="00795054">
      <w:pPr>
        <w:shd w:val="clear" w:color="auto" w:fill="FFFFFF"/>
        <w:spacing w:after="0" w:line="360" w:lineRule="atLeast"/>
        <w:rPr>
          <w:rFonts w:ascii="Arial" w:hAnsi="Arial" w:cs="Arial"/>
          <w:color w:val="2B2B2B"/>
          <w:sz w:val="24"/>
          <w:szCs w:val="24"/>
          <w:shd w:val="clear" w:color="auto" w:fill="FFFFFF"/>
        </w:rPr>
      </w:pPr>
    </w:p>
    <w:p w14:paraId="39C7364D" w14:textId="3D953F93" w:rsidR="002E4B87" w:rsidRPr="00054961" w:rsidRDefault="002E4B87" w:rsidP="00795054">
      <w:pPr>
        <w:shd w:val="clear" w:color="auto" w:fill="FFFFFF"/>
        <w:spacing w:after="0" w:line="360" w:lineRule="atLeast"/>
        <w:rPr>
          <w:rFonts w:ascii="Arial" w:hAnsi="Arial" w:cs="Arial"/>
          <w:color w:val="000000"/>
          <w:sz w:val="24"/>
          <w:szCs w:val="24"/>
          <w:shd w:val="clear" w:color="auto" w:fill="FFFFFF"/>
        </w:rPr>
      </w:pPr>
      <w:r w:rsidRPr="00054961">
        <w:rPr>
          <w:rFonts w:ascii="Arial" w:hAnsi="Arial" w:cs="Arial"/>
          <w:color w:val="2B2B2B"/>
          <w:sz w:val="24"/>
          <w:szCs w:val="24"/>
          <w:shd w:val="clear" w:color="auto" w:fill="FFFFFF"/>
        </w:rPr>
        <w:t xml:space="preserve">The AOS notes </w:t>
      </w:r>
      <w:r w:rsidRPr="00054961">
        <w:rPr>
          <w:rFonts w:ascii="Arial" w:hAnsi="Arial" w:cs="Arial"/>
          <w:color w:val="000000"/>
          <w:sz w:val="24"/>
          <w:szCs w:val="24"/>
          <w:shd w:val="clear" w:color="auto" w:fill="FFFFFF"/>
        </w:rPr>
        <w:t>Found in moist tropical forests over a large area stretching from Mexico to Brazil, the type species </w:t>
      </w:r>
      <w:r w:rsidRPr="00054961">
        <w:rPr>
          <w:rStyle w:val="Emphasis"/>
          <w:rFonts w:ascii="Arial" w:hAnsi="Arial" w:cs="Arial"/>
          <w:i w:val="0"/>
          <w:iCs w:val="0"/>
          <w:color w:val="000000"/>
          <w:sz w:val="24"/>
          <w:szCs w:val="24"/>
          <w:shd w:val="clear" w:color="auto" w:fill="FFFFFF"/>
        </w:rPr>
        <w:t xml:space="preserve">Lepanthes </w:t>
      </w:r>
      <w:r w:rsidRPr="00054961">
        <w:rPr>
          <w:rStyle w:val="Emphasis"/>
          <w:rFonts w:ascii="Arial" w:hAnsi="Arial" w:cs="Arial"/>
          <w:color w:val="000000"/>
          <w:sz w:val="24"/>
          <w:szCs w:val="24"/>
          <w:shd w:val="clear" w:color="auto" w:fill="FFFFFF"/>
        </w:rPr>
        <w:t>concinna</w:t>
      </w:r>
      <w:r w:rsidRPr="00054961">
        <w:rPr>
          <w:rStyle w:val="Emphasis"/>
          <w:rFonts w:ascii="Arial" w:hAnsi="Arial" w:cs="Arial"/>
          <w:b/>
          <w:bCs/>
          <w:color w:val="000000"/>
          <w:sz w:val="24"/>
          <w:szCs w:val="24"/>
          <w:shd w:val="clear" w:color="auto" w:fill="FFFFFF"/>
        </w:rPr>
        <w:t> </w:t>
      </w:r>
      <w:r w:rsidRPr="00054961">
        <w:rPr>
          <w:rFonts w:ascii="Arial" w:hAnsi="Arial" w:cs="Arial"/>
          <w:color w:val="000000"/>
          <w:sz w:val="24"/>
          <w:szCs w:val="24"/>
          <w:shd w:val="clear" w:color="auto" w:fill="FFFFFF"/>
        </w:rPr>
        <w:t xml:space="preserve">was first described in 1799. Many of the species of this genus are obscure and little known, poorly </w:t>
      </w:r>
      <w:r w:rsidRPr="00054961">
        <w:rPr>
          <w:rFonts w:ascii="Arial" w:hAnsi="Arial" w:cs="Arial"/>
          <w:color w:val="000000"/>
          <w:sz w:val="24"/>
          <w:szCs w:val="24"/>
          <w:shd w:val="clear" w:color="auto" w:fill="FFFFFF"/>
        </w:rPr>
        <w:t>defined,</w:t>
      </w:r>
      <w:r w:rsidRPr="00054961">
        <w:rPr>
          <w:rFonts w:ascii="Arial" w:hAnsi="Arial" w:cs="Arial"/>
          <w:color w:val="000000"/>
          <w:sz w:val="24"/>
          <w:szCs w:val="24"/>
          <w:shd w:val="clear" w:color="auto" w:fill="FFFFFF"/>
        </w:rPr>
        <w:t xml:space="preserve"> or not yet described. It is a genus in flux. </w:t>
      </w:r>
      <w:r w:rsidRPr="00054961">
        <w:rPr>
          <w:rStyle w:val="Strong"/>
          <w:rFonts w:ascii="Arial" w:hAnsi="Arial" w:cs="Arial"/>
          <w:b w:val="0"/>
          <w:bCs w:val="0"/>
          <w:color w:val="000000"/>
          <w:sz w:val="24"/>
          <w:szCs w:val="24"/>
          <w:shd w:val="clear" w:color="auto" w:fill="FFFFFF"/>
        </w:rPr>
        <w:t>Lepanthes</w:t>
      </w:r>
      <w:r w:rsidRPr="00054961">
        <w:rPr>
          <w:rStyle w:val="Strong"/>
          <w:rFonts w:ascii="Arial" w:hAnsi="Arial" w:cs="Arial"/>
          <w:i/>
          <w:iCs/>
          <w:color w:val="000000"/>
          <w:sz w:val="24"/>
          <w:szCs w:val="24"/>
          <w:shd w:val="clear" w:color="auto" w:fill="FFFFFF"/>
        </w:rPr>
        <w:t> </w:t>
      </w:r>
      <w:r w:rsidRPr="00054961">
        <w:rPr>
          <w:rFonts w:ascii="Arial" w:hAnsi="Arial" w:cs="Arial"/>
          <w:color w:val="000000"/>
          <w:sz w:val="24"/>
          <w:szCs w:val="24"/>
          <w:shd w:val="clear" w:color="auto" w:fill="FFFFFF"/>
        </w:rPr>
        <w:t>is allied to </w:t>
      </w:r>
      <w:r w:rsidRPr="00054961">
        <w:rPr>
          <w:rStyle w:val="Emphasis"/>
          <w:rFonts w:ascii="Arial" w:hAnsi="Arial" w:cs="Arial"/>
          <w:color w:val="000000"/>
          <w:sz w:val="24"/>
          <w:szCs w:val="24"/>
          <w:shd w:val="clear" w:color="auto" w:fill="FFFFFF"/>
        </w:rPr>
        <w:t>Pleurothallis </w:t>
      </w:r>
      <w:r w:rsidRPr="00054961">
        <w:rPr>
          <w:rFonts w:ascii="Arial" w:hAnsi="Arial" w:cs="Arial"/>
          <w:color w:val="000000"/>
          <w:sz w:val="24"/>
          <w:szCs w:val="24"/>
          <w:shd w:val="clear" w:color="auto" w:fill="FFFFFF"/>
        </w:rPr>
        <w:t>and derives its generic name from the Greek </w:t>
      </w:r>
      <w:r w:rsidRPr="00054961">
        <w:rPr>
          <w:rStyle w:val="Emphasis"/>
          <w:rFonts w:ascii="Arial" w:hAnsi="Arial" w:cs="Arial"/>
          <w:color w:val="000000"/>
          <w:sz w:val="24"/>
          <w:szCs w:val="24"/>
          <w:shd w:val="clear" w:color="auto" w:fill="FFFFFF"/>
        </w:rPr>
        <w:t>lepis </w:t>
      </w:r>
      <w:r w:rsidRPr="00054961">
        <w:rPr>
          <w:rFonts w:ascii="Arial" w:hAnsi="Arial" w:cs="Arial"/>
          <w:color w:val="000000"/>
          <w:sz w:val="24"/>
          <w:szCs w:val="24"/>
          <w:shd w:val="clear" w:color="auto" w:fill="FFFFFF"/>
        </w:rPr>
        <w:t>(scale) and </w:t>
      </w:r>
      <w:r w:rsidRPr="00054961">
        <w:rPr>
          <w:rStyle w:val="Emphasis"/>
          <w:rFonts w:ascii="Arial" w:hAnsi="Arial" w:cs="Arial"/>
          <w:color w:val="000000"/>
          <w:sz w:val="24"/>
          <w:szCs w:val="24"/>
          <w:shd w:val="clear" w:color="auto" w:fill="FFFFFF"/>
        </w:rPr>
        <w:t>anthos </w:t>
      </w:r>
      <w:r w:rsidRPr="00054961">
        <w:rPr>
          <w:rFonts w:ascii="Arial" w:hAnsi="Arial" w:cs="Arial"/>
          <w:color w:val="000000"/>
          <w:sz w:val="24"/>
          <w:szCs w:val="24"/>
          <w:shd w:val="clear" w:color="auto" w:fill="FFFFFF"/>
        </w:rPr>
        <w:t xml:space="preserve">(flower) referring to the very small flowers of </w:t>
      </w:r>
      <w:proofErr w:type="gramStart"/>
      <w:r w:rsidRPr="00054961">
        <w:rPr>
          <w:rFonts w:ascii="Arial" w:hAnsi="Arial" w:cs="Arial"/>
          <w:color w:val="000000"/>
          <w:sz w:val="24"/>
          <w:szCs w:val="24"/>
          <w:shd w:val="clear" w:color="auto" w:fill="FFFFFF"/>
        </w:rPr>
        <w:t>many</w:t>
      </w:r>
      <w:proofErr w:type="gramEnd"/>
      <w:r w:rsidRPr="00054961">
        <w:rPr>
          <w:rFonts w:ascii="Arial" w:hAnsi="Arial" w:cs="Arial"/>
          <w:color w:val="000000"/>
          <w:sz w:val="24"/>
          <w:szCs w:val="24"/>
          <w:shd w:val="clear" w:color="auto" w:fill="FFFFFF"/>
        </w:rPr>
        <w:t xml:space="preserve"> of the species in this genus. Yet, if one took the time to study the diminutive flowers at close range, it would be found they are most unusual and daintily attractive. The complex tiny flowers are often brightly hued but short lived.</w:t>
      </w:r>
    </w:p>
    <w:p w14:paraId="4BAF4B0A" w14:textId="77777777" w:rsidR="002E4B87" w:rsidRPr="00054961" w:rsidRDefault="002E4B87" w:rsidP="00795054">
      <w:pPr>
        <w:shd w:val="clear" w:color="auto" w:fill="FFFFFF"/>
        <w:spacing w:after="0" w:line="360" w:lineRule="atLeast"/>
        <w:rPr>
          <w:rFonts w:ascii="Arial" w:hAnsi="Arial" w:cs="Arial"/>
          <w:color w:val="000000"/>
          <w:sz w:val="24"/>
          <w:szCs w:val="24"/>
          <w:shd w:val="clear" w:color="auto" w:fill="FFFFFF"/>
        </w:rPr>
      </w:pPr>
    </w:p>
    <w:p w14:paraId="5FCDC61F" w14:textId="3385F617" w:rsidR="002E4B87" w:rsidRPr="00054961" w:rsidRDefault="002E4B87" w:rsidP="00795054">
      <w:pPr>
        <w:shd w:val="clear" w:color="auto" w:fill="FFFFFF"/>
        <w:spacing w:after="0" w:line="360" w:lineRule="atLeast"/>
        <w:rPr>
          <w:rFonts w:ascii="Arial" w:hAnsi="Arial" w:cs="Arial"/>
          <w:color w:val="2B2B2B"/>
          <w:sz w:val="24"/>
          <w:szCs w:val="24"/>
          <w:shd w:val="clear" w:color="auto" w:fill="FFFFFF"/>
        </w:rPr>
      </w:pPr>
      <w:r w:rsidRPr="00054961">
        <w:rPr>
          <w:rFonts w:ascii="Arial" w:hAnsi="Arial" w:cs="Arial"/>
          <w:color w:val="202122"/>
          <w:sz w:val="24"/>
          <w:szCs w:val="24"/>
          <w:shd w:val="clear" w:color="auto" w:fill="FFFFFF"/>
        </w:rPr>
        <w:t>Lepanthes from </w:t>
      </w:r>
      <w:hyperlink r:id="rId9" w:tooltip="Greek language" w:history="1">
        <w:r w:rsidRPr="00054961">
          <w:rPr>
            <w:rFonts w:ascii="Arial" w:hAnsi="Arial" w:cs="Arial"/>
            <w:sz w:val="24"/>
            <w:szCs w:val="24"/>
            <w:shd w:val="clear" w:color="auto" w:fill="FFFFFF"/>
          </w:rPr>
          <w:t>Greek</w:t>
        </w:r>
      </w:hyperlink>
      <w:r w:rsidRPr="00054961">
        <w:rPr>
          <w:rFonts w:ascii="Arial" w:hAnsi="Arial" w:cs="Arial"/>
          <w:color w:val="202122"/>
          <w:sz w:val="24"/>
          <w:szCs w:val="24"/>
          <w:shd w:val="clear" w:color="auto" w:fill="FFFFFF"/>
        </w:rPr>
        <w:t> "scaled-flower" is a large </w:t>
      </w:r>
      <w:hyperlink r:id="rId10" w:tooltip="Genus" w:history="1">
        <w:r w:rsidRPr="00054961">
          <w:rPr>
            <w:rFonts w:ascii="Arial" w:hAnsi="Arial" w:cs="Arial"/>
            <w:sz w:val="24"/>
            <w:szCs w:val="24"/>
            <w:shd w:val="clear" w:color="auto" w:fill="FFFFFF"/>
          </w:rPr>
          <w:t>genus</w:t>
        </w:r>
      </w:hyperlink>
      <w:r w:rsidRPr="00054961">
        <w:rPr>
          <w:rFonts w:ascii="Arial" w:hAnsi="Arial" w:cs="Arial"/>
          <w:color w:val="202122"/>
          <w:sz w:val="24"/>
          <w:szCs w:val="24"/>
          <w:shd w:val="clear" w:color="auto" w:fill="FFFFFF"/>
        </w:rPr>
        <w:t> of </w:t>
      </w:r>
      <w:hyperlink r:id="rId11" w:tooltip="Orchid" w:history="1">
        <w:r w:rsidRPr="00054961">
          <w:rPr>
            <w:rFonts w:ascii="Arial" w:hAnsi="Arial" w:cs="Arial"/>
            <w:sz w:val="24"/>
            <w:szCs w:val="24"/>
            <w:shd w:val="clear" w:color="auto" w:fill="FFFFFF"/>
          </w:rPr>
          <w:t>orchids</w:t>
        </w:r>
      </w:hyperlink>
      <w:r w:rsidRPr="00054961">
        <w:rPr>
          <w:rFonts w:ascii="Arial" w:hAnsi="Arial" w:cs="Arial"/>
          <w:sz w:val="24"/>
          <w:szCs w:val="24"/>
          <w:shd w:val="clear" w:color="auto" w:fill="FFFFFF"/>
        </w:rPr>
        <w:t> </w:t>
      </w:r>
      <w:r w:rsidRPr="00054961">
        <w:rPr>
          <w:rFonts w:ascii="Arial" w:hAnsi="Arial" w:cs="Arial"/>
          <w:color w:val="202122"/>
          <w:sz w:val="24"/>
          <w:szCs w:val="24"/>
          <w:shd w:val="clear" w:color="auto" w:fill="FFFFFF"/>
        </w:rPr>
        <w:t>with about 800–1000 </w:t>
      </w:r>
      <w:hyperlink r:id="rId12" w:tooltip="Species" w:history="1">
        <w:r w:rsidRPr="00054961">
          <w:rPr>
            <w:rFonts w:ascii="Arial" w:hAnsi="Arial" w:cs="Arial"/>
            <w:sz w:val="24"/>
            <w:szCs w:val="24"/>
            <w:shd w:val="clear" w:color="auto" w:fill="FFFFFF"/>
          </w:rPr>
          <w:t>species</w:t>
        </w:r>
      </w:hyperlink>
      <w:r w:rsidRPr="00054961">
        <w:rPr>
          <w:rFonts w:ascii="Arial" w:hAnsi="Arial" w:cs="Arial"/>
          <w:sz w:val="24"/>
          <w:szCs w:val="24"/>
          <w:shd w:val="clear" w:color="auto" w:fill="FFFFFF"/>
        </w:rPr>
        <w:t xml:space="preserve">, </w:t>
      </w:r>
      <w:r w:rsidRPr="00054961">
        <w:rPr>
          <w:rFonts w:ascii="Arial" w:hAnsi="Arial" w:cs="Arial"/>
          <w:color w:val="202122"/>
          <w:sz w:val="24"/>
          <w:szCs w:val="24"/>
          <w:shd w:val="clear" w:color="auto" w:fill="FFFFFF"/>
        </w:rPr>
        <w:t>distributed in the </w:t>
      </w:r>
      <w:hyperlink r:id="rId13" w:tooltip="Antilles" w:history="1">
        <w:r w:rsidRPr="00054961">
          <w:rPr>
            <w:rFonts w:ascii="Arial" w:hAnsi="Arial" w:cs="Arial"/>
            <w:sz w:val="24"/>
            <w:szCs w:val="24"/>
            <w:shd w:val="clear" w:color="auto" w:fill="FFFFFF"/>
          </w:rPr>
          <w:t>Antilles</w:t>
        </w:r>
      </w:hyperlink>
      <w:r w:rsidRPr="00054961">
        <w:rPr>
          <w:rFonts w:ascii="Arial" w:hAnsi="Arial" w:cs="Arial"/>
          <w:color w:val="202122"/>
          <w:sz w:val="24"/>
          <w:szCs w:val="24"/>
          <w:shd w:val="clear" w:color="auto" w:fill="FFFFFF"/>
        </w:rPr>
        <w:t> and from </w:t>
      </w:r>
      <w:hyperlink r:id="rId14" w:tooltip="Mexico" w:history="1">
        <w:r w:rsidRPr="00054961">
          <w:rPr>
            <w:rFonts w:ascii="Arial" w:hAnsi="Arial" w:cs="Arial"/>
            <w:sz w:val="24"/>
            <w:szCs w:val="24"/>
            <w:shd w:val="clear" w:color="auto" w:fill="FFFFFF"/>
          </w:rPr>
          <w:t>Mexico</w:t>
        </w:r>
      </w:hyperlink>
      <w:r w:rsidRPr="00054961">
        <w:rPr>
          <w:rFonts w:ascii="Arial" w:hAnsi="Arial" w:cs="Arial"/>
          <w:sz w:val="24"/>
          <w:szCs w:val="24"/>
          <w:shd w:val="clear" w:color="auto" w:fill="FFFFFF"/>
        </w:rPr>
        <w:t> </w:t>
      </w:r>
      <w:r w:rsidRPr="00054961">
        <w:rPr>
          <w:rFonts w:ascii="Arial" w:hAnsi="Arial" w:cs="Arial"/>
          <w:color w:val="202122"/>
          <w:sz w:val="24"/>
          <w:szCs w:val="24"/>
          <w:shd w:val="clear" w:color="auto" w:fill="FFFFFF"/>
        </w:rPr>
        <w:t>through </w:t>
      </w:r>
      <w:hyperlink r:id="rId15" w:tooltip="Bolivia" w:history="1">
        <w:r w:rsidRPr="00054961">
          <w:rPr>
            <w:rFonts w:ascii="Arial" w:hAnsi="Arial" w:cs="Arial"/>
            <w:sz w:val="24"/>
            <w:szCs w:val="24"/>
            <w:shd w:val="clear" w:color="auto" w:fill="FFFFFF"/>
          </w:rPr>
          <w:t>Bolivia</w:t>
        </w:r>
      </w:hyperlink>
      <w:r w:rsidRPr="00054961">
        <w:rPr>
          <w:rFonts w:ascii="Arial" w:hAnsi="Arial" w:cs="Arial"/>
          <w:sz w:val="24"/>
          <w:szCs w:val="24"/>
        </w:rPr>
        <w:t xml:space="preserve"> </w:t>
      </w:r>
      <w:r w:rsidRPr="00054961">
        <w:rPr>
          <w:rFonts w:ascii="Arial" w:hAnsi="Arial" w:cs="Arial"/>
          <w:color w:val="202122"/>
          <w:sz w:val="24"/>
          <w:szCs w:val="24"/>
          <w:shd w:val="clear" w:color="auto" w:fill="FFFFFF"/>
        </w:rPr>
        <w:t>with very few species in</w:t>
      </w:r>
      <w:r w:rsidRPr="00054961">
        <w:rPr>
          <w:rFonts w:ascii="Arial" w:hAnsi="Arial" w:cs="Arial"/>
          <w:sz w:val="24"/>
          <w:szCs w:val="24"/>
          <w:shd w:val="clear" w:color="auto" w:fill="FFFFFF"/>
        </w:rPr>
        <w:t> </w:t>
      </w:r>
      <w:hyperlink r:id="rId16" w:tooltip="Brazil" w:history="1">
        <w:r w:rsidRPr="00054961">
          <w:rPr>
            <w:rFonts w:ascii="Arial" w:hAnsi="Arial" w:cs="Arial"/>
            <w:sz w:val="24"/>
            <w:szCs w:val="24"/>
            <w:shd w:val="clear" w:color="auto" w:fill="FFFFFF"/>
          </w:rPr>
          <w:t>Brazil</w:t>
        </w:r>
      </w:hyperlink>
      <w:r w:rsidRPr="00054961">
        <w:rPr>
          <w:rFonts w:ascii="Arial" w:hAnsi="Arial" w:cs="Arial"/>
          <w:color w:val="202122"/>
          <w:sz w:val="24"/>
          <w:szCs w:val="24"/>
          <w:shd w:val="clear" w:color="auto" w:fill="FFFFFF"/>
        </w:rPr>
        <w:t xml:space="preserve">. The genus is abbreviated in horticultural trade as Lths. Almost all the </w:t>
      </w:r>
      <w:r w:rsidRPr="00054961">
        <w:rPr>
          <w:rFonts w:ascii="Arial" w:hAnsi="Arial" w:cs="Arial"/>
          <w:color w:val="202122"/>
          <w:sz w:val="24"/>
          <w:szCs w:val="24"/>
          <w:shd w:val="clear" w:color="auto" w:fill="FFFFFF"/>
        </w:rPr>
        <w:lastRenderedPageBreak/>
        <w:t>species in the genus are small and live in </w:t>
      </w:r>
      <w:hyperlink r:id="rId17" w:tooltip="Cloud forest" w:history="1">
        <w:r w:rsidRPr="00054961">
          <w:rPr>
            <w:rFonts w:ascii="Arial" w:hAnsi="Arial" w:cs="Arial"/>
            <w:sz w:val="24"/>
            <w:szCs w:val="24"/>
            <w:shd w:val="clear" w:color="auto" w:fill="FFFFFF"/>
          </w:rPr>
          <w:t>cloud forests</w:t>
        </w:r>
      </w:hyperlink>
      <w:r w:rsidRPr="00054961">
        <w:rPr>
          <w:rFonts w:ascii="Arial" w:hAnsi="Arial" w:cs="Arial"/>
          <w:sz w:val="24"/>
          <w:szCs w:val="24"/>
          <w:shd w:val="clear" w:color="auto" w:fill="FFFFFF"/>
        </w:rPr>
        <w:t>.</w:t>
      </w:r>
      <w:r w:rsidRPr="00054961">
        <w:rPr>
          <w:rFonts w:ascii="Arial" w:hAnsi="Arial" w:cs="Arial"/>
          <w:color w:val="202122"/>
          <w:sz w:val="24"/>
          <w:szCs w:val="24"/>
          <w:shd w:val="clear" w:color="auto" w:fill="FFFFFF"/>
        </w:rPr>
        <w:t> Baby</w:t>
      </w:r>
      <w:r w:rsidRPr="00054961">
        <w:rPr>
          <w:rFonts w:ascii="Arial" w:hAnsi="Arial" w:cs="Arial"/>
          <w:color w:val="202122"/>
          <w:sz w:val="24"/>
          <w:szCs w:val="24"/>
          <w:shd w:val="clear" w:color="auto" w:fill="FFFFFF"/>
        </w:rPr>
        <w:t xml:space="preserve"> </w:t>
      </w:r>
      <w:r w:rsidRPr="00054961">
        <w:rPr>
          <w:rFonts w:ascii="Arial" w:hAnsi="Arial" w:cs="Arial"/>
          <w:color w:val="202122"/>
          <w:sz w:val="24"/>
          <w:szCs w:val="24"/>
          <w:shd w:val="clear" w:color="auto" w:fill="FFFFFF"/>
        </w:rPr>
        <w:t>boot orchid is a common name.</w:t>
      </w:r>
      <w:r w:rsidR="00054961" w:rsidRPr="00054961">
        <w:rPr>
          <w:rFonts w:ascii="Arial" w:hAnsi="Arial" w:cs="Arial"/>
          <w:color w:val="2B2B2B"/>
          <w:sz w:val="24"/>
          <w:szCs w:val="24"/>
          <w:shd w:val="clear" w:color="auto" w:fill="FFFFFF"/>
        </w:rPr>
        <w:t xml:space="preserve"> </w:t>
      </w:r>
    </w:p>
    <w:p w14:paraId="243CB058" w14:textId="5D49A9EB" w:rsidR="00AF55BB" w:rsidRPr="00054961" w:rsidRDefault="00AF55BB" w:rsidP="00795054">
      <w:pPr>
        <w:shd w:val="clear" w:color="auto" w:fill="FFFFFF"/>
        <w:spacing w:after="0" w:line="360" w:lineRule="atLeast"/>
        <w:rPr>
          <w:rFonts w:ascii="Arial" w:hAnsi="Arial" w:cs="Arial"/>
          <w:i/>
          <w:iCs/>
          <w:color w:val="2B2B2B"/>
          <w:sz w:val="24"/>
          <w:szCs w:val="24"/>
          <w:shd w:val="clear" w:color="auto" w:fill="FFFFFF"/>
        </w:rPr>
      </w:pPr>
      <w:r w:rsidRPr="00054961">
        <w:rPr>
          <w:rFonts w:ascii="Arial" w:hAnsi="Arial" w:cs="Arial"/>
          <w:color w:val="2B2B2B"/>
          <w:sz w:val="24"/>
          <w:szCs w:val="24"/>
          <w:shd w:val="clear" w:color="auto" w:fill="FFFFFF"/>
        </w:rPr>
        <w:t xml:space="preserve">  </w:t>
      </w:r>
      <w:r w:rsidRPr="00054961">
        <w:rPr>
          <w:rFonts w:ascii="Arial" w:hAnsi="Arial" w:cs="Arial"/>
          <w:i/>
          <w:iCs/>
          <w:color w:val="2B2B2B"/>
          <w:sz w:val="24"/>
          <w:szCs w:val="24"/>
          <w:shd w:val="clear" w:color="auto" w:fill="FFFFFF"/>
        </w:rPr>
        <w:t xml:space="preserve"> </w:t>
      </w:r>
    </w:p>
    <w:p w14:paraId="50E599FD" w14:textId="39B88595" w:rsidR="007E3D12" w:rsidRPr="00054961" w:rsidRDefault="002E4B87" w:rsidP="007E3D12">
      <w:pPr>
        <w:shd w:val="clear" w:color="auto" w:fill="FFFFFF"/>
        <w:spacing w:after="0" w:line="360" w:lineRule="atLeast"/>
        <w:jc w:val="center"/>
        <w:rPr>
          <w:rFonts w:ascii="Arial" w:hAnsi="Arial" w:cs="Arial"/>
          <w:b/>
          <w:bCs/>
          <w:color w:val="2B2B2B"/>
          <w:sz w:val="24"/>
          <w:szCs w:val="24"/>
          <w:shd w:val="clear" w:color="auto" w:fill="FFFFFF"/>
        </w:rPr>
      </w:pPr>
      <w:r w:rsidRPr="00054961">
        <w:rPr>
          <w:rFonts w:ascii="Arial" w:hAnsi="Arial" w:cs="Arial"/>
          <w:b/>
          <w:bCs/>
          <w:noProof/>
          <w:color w:val="2B2B2B"/>
          <w:sz w:val="24"/>
          <w:szCs w:val="24"/>
          <w:shd w:val="clear" w:color="auto" w:fill="FFFFFF"/>
        </w:rPr>
        <w:drawing>
          <wp:inline distT="0" distB="0" distL="0" distR="0" wp14:anchorId="391BE677" wp14:editId="223A82CC">
            <wp:extent cx="4048125" cy="3038475"/>
            <wp:effectExtent l="0" t="0" r="9525" b="9525"/>
            <wp:docPr id="9147654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3038475"/>
                    </a:xfrm>
                    <a:prstGeom prst="rect">
                      <a:avLst/>
                    </a:prstGeom>
                    <a:noFill/>
                  </pic:spPr>
                </pic:pic>
              </a:graphicData>
            </a:graphic>
          </wp:inline>
        </w:drawing>
      </w:r>
    </w:p>
    <w:p w14:paraId="3D415A72" w14:textId="1FCFE237" w:rsidR="002E4B87" w:rsidRPr="00054961" w:rsidRDefault="002E4B87" w:rsidP="002E4B87">
      <w:pPr>
        <w:shd w:val="clear" w:color="auto" w:fill="FFFFFF"/>
        <w:spacing w:after="0" w:line="360" w:lineRule="atLeast"/>
        <w:jc w:val="center"/>
        <w:rPr>
          <w:rFonts w:ascii="Arial" w:hAnsi="Arial" w:cs="Arial"/>
          <w:color w:val="2B2B2B"/>
          <w:sz w:val="24"/>
          <w:szCs w:val="24"/>
          <w:shd w:val="clear" w:color="auto" w:fill="FFFFFF"/>
        </w:rPr>
      </w:pPr>
      <w:r w:rsidRPr="00054961">
        <w:rPr>
          <w:rFonts w:ascii="Arial" w:hAnsi="Arial" w:cs="Arial"/>
          <w:color w:val="2B2B2B"/>
          <w:sz w:val="24"/>
          <w:szCs w:val="24"/>
          <w:shd w:val="clear" w:color="auto" w:fill="FFFFFF"/>
        </w:rPr>
        <w:t>L</w:t>
      </w:r>
      <w:r w:rsidRPr="00054961">
        <w:rPr>
          <w:rFonts w:ascii="Arial" w:hAnsi="Arial" w:cs="Arial"/>
          <w:color w:val="2B2B2B"/>
          <w:sz w:val="24"/>
          <w:szCs w:val="24"/>
          <w:shd w:val="clear" w:color="auto" w:fill="FFFFFF"/>
        </w:rPr>
        <w:t>epan</w:t>
      </w:r>
      <w:r w:rsidRPr="00054961">
        <w:rPr>
          <w:rFonts w:ascii="Arial" w:hAnsi="Arial" w:cs="Arial"/>
          <w:color w:val="2B2B2B"/>
          <w:sz w:val="24"/>
          <w:szCs w:val="24"/>
          <w:shd w:val="clear" w:color="auto" w:fill="FFFFFF"/>
        </w:rPr>
        <w:t>th</w:t>
      </w:r>
      <w:r w:rsidRPr="00054961">
        <w:rPr>
          <w:rFonts w:ascii="Arial" w:hAnsi="Arial" w:cs="Arial"/>
          <w:color w:val="2B2B2B"/>
          <w:sz w:val="24"/>
          <w:szCs w:val="24"/>
          <w:shd w:val="clear" w:color="auto" w:fill="FFFFFF"/>
        </w:rPr>
        <w:t>e</w:t>
      </w:r>
      <w:r w:rsidRPr="00054961">
        <w:rPr>
          <w:rFonts w:ascii="Arial" w:hAnsi="Arial" w:cs="Arial"/>
          <w:color w:val="2B2B2B"/>
          <w:sz w:val="24"/>
          <w:szCs w:val="24"/>
          <w:shd w:val="clear" w:color="auto" w:fill="FFFFFF"/>
        </w:rPr>
        <w:t xml:space="preserve">s </w:t>
      </w:r>
      <w:r w:rsidRPr="00054961">
        <w:rPr>
          <w:rFonts w:ascii="Arial" w:hAnsi="Arial" w:cs="Arial"/>
          <w:i/>
          <w:iCs/>
          <w:color w:val="2B2B2B"/>
          <w:sz w:val="24"/>
          <w:szCs w:val="24"/>
          <w:shd w:val="clear" w:color="auto" w:fill="FFFFFF"/>
        </w:rPr>
        <w:t>persimilis</w:t>
      </w:r>
      <w:r w:rsidRPr="00054961">
        <w:rPr>
          <w:rFonts w:ascii="Arial" w:hAnsi="Arial" w:cs="Arial"/>
          <w:color w:val="2B2B2B"/>
          <w:sz w:val="24"/>
          <w:szCs w:val="24"/>
          <w:shd w:val="clear" w:color="auto" w:fill="FFFFFF"/>
        </w:rPr>
        <w:t xml:space="preserve"> 'Free Spirit'  </w:t>
      </w:r>
    </w:p>
    <w:p w14:paraId="2A19225B" w14:textId="6E15504C" w:rsidR="007E3D12" w:rsidRPr="00054961" w:rsidRDefault="002E4B87" w:rsidP="002E4B87">
      <w:pPr>
        <w:shd w:val="clear" w:color="auto" w:fill="FFFFFF"/>
        <w:spacing w:after="0" w:line="360" w:lineRule="atLeast"/>
        <w:jc w:val="center"/>
        <w:rPr>
          <w:rFonts w:ascii="Arial" w:hAnsi="Arial" w:cs="Arial"/>
          <w:b/>
          <w:bCs/>
          <w:color w:val="2B2B2B"/>
          <w:sz w:val="24"/>
          <w:szCs w:val="24"/>
          <w:shd w:val="clear" w:color="auto" w:fill="FFFFFF"/>
        </w:rPr>
      </w:pPr>
      <w:r w:rsidRPr="00054961">
        <w:rPr>
          <w:rFonts w:ascii="Arial" w:hAnsi="Arial" w:cs="Arial"/>
          <w:color w:val="2B2B2B"/>
          <w:sz w:val="24"/>
          <w:szCs w:val="24"/>
          <w:shd w:val="clear" w:color="auto" w:fill="FFFFFF"/>
        </w:rPr>
        <w:t xml:space="preserve">Photography by </w:t>
      </w:r>
      <w:r w:rsidRPr="00054961">
        <w:rPr>
          <w:rFonts w:ascii="Arial" w:hAnsi="Arial" w:cs="Arial"/>
          <w:color w:val="2B2B2B"/>
          <w:sz w:val="24"/>
          <w:szCs w:val="24"/>
          <w:shd w:val="clear" w:color="auto" w:fill="FFFFFF"/>
        </w:rPr>
        <w:t>John Lewis</w:t>
      </w:r>
    </w:p>
    <w:p w14:paraId="64D13250" w14:textId="77777777" w:rsidR="002E4B87" w:rsidRPr="00054961" w:rsidRDefault="002E4B87" w:rsidP="005E0664">
      <w:pPr>
        <w:shd w:val="clear" w:color="auto" w:fill="FFFFFF"/>
        <w:spacing w:after="0" w:line="240" w:lineRule="auto"/>
        <w:outlineLvl w:val="2"/>
        <w:rPr>
          <w:rFonts w:ascii="Arial" w:eastAsia="Times New Roman" w:hAnsi="Arial" w:cs="Arial"/>
          <w:color w:val="262626"/>
          <w:sz w:val="24"/>
          <w:szCs w:val="24"/>
        </w:rPr>
      </w:pPr>
    </w:p>
    <w:p w14:paraId="2AC57B80" w14:textId="0430F26F" w:rsidR="005E0664" w:rsidRPr="00054961" w:rsidRDefault="007E3D12" w:rsidP="005E0664">
      <w:pPr>
        <w:shd w:val="clear" w:color="auto" w:fill="FFFFFF"/>
        <w:spacing w:after="0" w:line="240" w:lineRule="auto"/>
        <w:outlineLvl w:val="2"/>
        <w:rPr>
          <w:rFonts w:ascii="Arial" w:eastAsia="Times New Roman" w:hAnsi="Arial" w:cs="Arial"/>
          <w:color w:val="262626"/>
          <w:sz w:val="24"/>
          <w:szCs w:val="24"/>
        </w:rPr>
      </w:pPr>
      <w:r w:rsidRPr="00054961">
        <w:rPr>
          <w:rFonts w:ascii="Arial" w:eastAsia="Times New Roman" w:hAnsi="Arial" w:cs="Arial"/>
          <w:color w:val="262626"/>
          <w:sz w:val="24"/>
          <w:szCs w:val="24"/>
        </w:rPr>
        <w:t>Native to:</w:t>
      </w:r>
    </w:p>
    <w:p w14:paraId="5A2014ED" w14:textId="4D526525" w:rsidR="005E0664" w:rsidRPr="00054961" w:rsidRDefault="0001398A" w:rsidP="005E0664">
      <w:pPr>
        <w:shd w:val="clear" w:color="auto" w:fill="FFFFFF"/>
        <w:spacing w:after="0" w:line="240" w:lineRule="auto"/>
        <w:outlineLvl w:val="2"/>
        <w:rPr>
          <w:rFonts w:ascii="Arial" w:hAnsi="Arial" w:cs="Arial"/>
          <w:color w:val="262626"/>
          <w:sz w:val="24"/>
          <w:szCs w:val="24"/>
          <w:shd w:val="clear" w:color="auto" w:fill="FFFFFF"/>
        </w:rPr>
      </w:pPr>
      <w:r w:rsidRPr="00054961">
        <w:rPr>
          <w:rFonts w:ascii="Arial" w:hAnsi="Arial" w:cs="Arial"/>
          <w:color w:val="262626"/>
          <w:sz w:val="24"/>
          <w:szCs w:val="24"/>
          <w:shd w:val="clear" w:color="auto" w:fill="FFFFFF"/>
        </w:rPr>
        <w:t xml:space="preserve">Belize, Bolivia, Brazil North, Brazil Northeast, Colombia, Costa Rica, Cuba, Dominican Republic, Ecuador, El Salvador, French Guiana, Guatemala, Guyana, Haiti, Honduras, Jamaica, Leeward Is., Mexico Central, Mexico Gulf, Mexico Northeast, Mexico Southeast, Mexico Southwest, Nicaragua, Panamá, Peru, Puerto Rico, Suriname, Venezuela, Venezuelan Antilles, Windward </w:t>
      </w:r>
      <w:r w:rsidR="002E4B87" w:rsidRPr="00054961">
        <w:rPr>
          <w:rFonts w:ascii="Arial" w:hAnsi="Arial" w:cs="Arial"/>
          <w:color w:val="262626"/>
          <w:sz w:val="24"/>
          <w:szCs w:val="24"/>
          <w:shd w:val="clear" w:color="auto" w:fill="FFFFFF"/>
        </w:rPr>
        <w:t>Islands</w:t>
      </w:r>
      <w:r w:rsidRPr="00054961">
        <w:rPr>
          <w:rFonts w:ascii="Arial" w:hAnsi="Arial" w:cs="Arial"/>
          <w:color w:val="262626"/>
          <w:sz w:val="24"/>
          <w:szCs w:val="24"/>
          <w:shd w:val="clear" w:color="auto" w:fill="FFFFFF"/>
        </w:rPr>
        <w:t>.</w:t>
      </w:r>
    </w:p>
    <w:p w14:paraId="1F7B5A36" w14:textId="77777777" w:rsidR="002E4B87" w:rsidRPr="00054961" w:rsidRDefault="002E4B87" w:rsidP="005E0664">
      <w:pPr>
        <w:shd w:val="clear" w:color="auto" w:fill="FFFFFF"/>
        <w:spacing w:after="0" w:line="240" w:lineRule="auto"/>
        <w:outlineLvl w:val="2"/>
        <w:rPr>
          <w:rFonts w:ascii="Arial" w:eastAsia="Times New Roman" w:hAnsi="Arial" w:cs="Arial"/>
          <w:color w:val="262626"/>
          <w:sz w:val="24"/>
          <w:szCs w:val="24"/>
        </w:rPr>
      </w:pPr>
    </w:p>
    <w:p w14:paraId="58555729" w14:textId="68B6B1AB" w:rsidR="00795054" w:rsidRDefault="0001398A" w:rsidP="003416DD">
      <w:pPr>
        <w:shd w:val="clear" w:color="auto" w:fill="FFFFFF"/>
        <w:spacing w:after="0" w:line="360" w:lineRule="atLeast"/>
        <w:jc w:val="center"/>
        <w:rPr>
          <w:rFonts w:ascii="Arial" w:hAnsi="Arial" w:cs="Arial"/>
          <w:color w:val="000000"/>
          <w:sz w:val="24"/>
          <w:szCs w:val="24"/>
          <w:shd w:val="clear" w:color="auto" w:fill="FFFFFF"/>
        </w:rPr>
      </w:pPr>
      <w:r>
        <w:rPr>
          <w:rFonts w:ascii="Arial" w:hAnsi="Arial" w:cs="Arial"/>
          <w:noProof/>
          <w:color w:val="000000"/>
          <w:sz w:val="24"/>
          <w:szCs w:val="24"/>
          <w:shd w:val="clear" w:color="auto" w:fill="FFFFFF"/>
        </w:rPr>
        <w:drawing>
          <wp:inline distT="0" distB="0" distL="0" distR="0" wp14:anchorId="4DE35CC1" wp14:editId="3996B973">
            <wp:extent cx="5412677" cy="2200275"/>
            <wp:effectExtent l="0" t="0" r="0" b="0"/>
            <wp:docPr id="1254479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5919" cy="2209723"/>
                    </a:xfrm>
                    <a:prstGeom prst="rect">
                      <a:avLst/>
                    </a:prstGeom>
                    <a:noFill/>
                  </pic:spPr>
                </pic:pic>
              </a:graphicData>
            </a:graphic>
          </wp:inline>
        </w:drawing>
      </w:r>
    </w:p>
    <w:p w14:paraId="2969AEA1" w14:textId="6522968F" w:rsidR="009736F7" w:rsidRPr="002E4B87" w:rsidRDefault="009736F7" w:rsidP="009736F7">
      <w:pPr>
        <w:shd w:val="clear" w:color="auto" w:fill="FFFFFF"/>
        <w:jc w:val="right"/>
        <w:textAlignment w:val="baseline"/>
        <w:rPr>
          <w:rFonts w:ascii="Arial" w:hAnsi="Arial" w:cs="Arial"/>
          <w:color w:val="000000"/>
          <w:sz w:val="24"/>
          <w:szCs w:val="24"/>
          <w:shd w:val="clear" w:color="auto" w:fill="FFFFFF"/>
        </w:rPr>
      </w:pPr>
      <w:r w:rsidRPr="002E4B87">
        <w:rPr>
          <w:rFonts w:ascii="Arial" w:eastAsia="Times New Roman" w:hAnsi="Arial" w:cs="Arial"/>
          <w:sz w:val="24"/>
          <w:szCs w:val="24"/>
          <w:bdr w:val="none" w:sz="0" w:space="0" w:color="auto" w:frame="1"/>
        </w:rPr>
        <w:t>Distribution of</w:t>
      </w:r>
      <w:r w:rsidR="007E3D12" w:rsidRPr="002E4B87">
        <w:rPr>
          <w:rFonts w:ascii="Arial" w:eastAsia="Times New Roman" w:hAnsi="Arial" w:cs="Arial"/>
          <w:sz w:val="24"/>
          <w:szCs w:val="24"/>
          <w:bdr w:val="none" w:sz="0" w:space="0" w:color="auto" w:frame="1"/>
        </w:rPr>
        <w:t xml:space="preserve"> </w:t>
      </w:r>
      <w:r w:rsidR="0001398A" w:rsidRPr="002E4B87">
        <w:rPr>
          <w:rFonts w:ascii="Arial" w:eastAsia="Times New Roman" w:hAnsi="Arial" w:cs="Arial"/>
          <w:sz w:val="24"/>
          <w:szCs w:val="24"/>
          <w:bdr w:val="none" w:sz="0" w:space="0" w:color="auto" w:frame="1"/>
        </w:rPr>
        <w:t>Lepanthes</w:t>
      </w:r>
      <w:r w:rsidRPr="002E4B87">
        <w:rPr>
          <w:rFonts w:ascii="Arial" w:eastAsia="Times New Roman" w:hAnsi="Arial" w:cs="Arial"/>
          <w:sz w:val="24"/>
          <w:szCs w:val="24"/>
          <w:bdr w:val="none" w:sz="0" w:space="0" w:color="auto" w:frame="1"/>
        </w:rPr>
        <w:t xml:space="preserve">, </w:t>
      </w:r>
      <w:r w:rsidRPr="002E4B87">
        <w:rPr>
          <w:rFonts w:ascii="Arial" w:hAnsi="Arial" w:cs="Arial"/>
          <w:color w:val="000000"/>
          <w:sz w:val="24"/>
          <w:szCs w:val="24"/>
          <w:shd w:val="clear" w:color="auto" w:fill="FFFFFF"/>
        </w:rPr>
        <w:t>image from Royal Botanical Gardens Kew</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0"/>
      </w:tblGrid>
      <w:tr w:rsidR="003416DD" w:rsidRPr="007E3D12" w14:paraId="34F17FC4" w14:textId="77777777" w:rsidTr="00AF55BB">
        <w:tc>
          <w:tcPr>
            <w:tcW w:w="0" w:type="auto"/>
            <w:tcBorders>
              <w:top w:val="nil"/>
              <w:left w:val="nil"/>
              <w:bottom w:val="nil"/>
              <w:right w:val="nil"/>
            </w:tcBorders>
            <w:shd w:val="clear" w:color="auto" w:fill="FFFFFF"/>
            <w:vAlign w:val="center"/>
          </w:tcPr>
          <w:p w14:paraId="578C1AEB" w14:textId="70B64B99" w:rsidR="003416DD" w:rsidRPr="007E3D12" w:rsidRDefault="003416DD" w:rsidP="00860D31">
            <w:pPr>
              <w:spacing w:after="0" w:line="240" w:lineRule="auto"/>
              <w:jc w:val="center"/>
              <w:rPr>
                <w:rFonts w:ascii="Roboto" w:eastAsia="Times New Roman" w:hAnsi="Roboto" w:cs="Times New Roman"/>
                <w:color w:val="333333"/>
                <w:sz w:val="23"/>
                <w:szCs w:val="23"/>
              </w:rPr>
            </w:pPr>
          </w:p>
        </w:tc>
      </w:tr>
    </w:tbl>
    <w:p w14:paraId="5A8A61AC" w14:textId="77777777" w:rsidR="00AF55BB" w:rsidRDefault="009736F7" w:rsidP="00AF55BB">
      <w:pPr>
        <w:shd w:val="clear" w:color="auto" w:fill="FFFFFF"/>
        <w:spacing w:after="0" w:line="360" w:lineRule="atLeast"/>
        <w:rPr>
          <w:rFonts w:ascii="Arial" w:hAnsi="Arial" w:cs="Arial"/>
          <w:b/>
          <w:bCs/>
          <w:color w:val="000000"/>
          <w:sz w:val="24"/>
          <w:szCs w:val="24"/>
          <w:shd w:val="clear" w:color="auto" w:fill="FFFFFF"/>
        </w:rPr>
      </w:pPr>
      <w:r w:rsidRPr="003416DD">
        <w:rPr>
          <w:rFonts w:ascii="Arial" w:hAnsi="Arial" w:cs="Arial"/>
          <w:b/>
          <w:bCs/>
          <w:color w:val="000000"/>
          <w:sz w:val="24"/>
          <w:szCs w:val="24"/>
          <w:shd w:val="clear" w:color="auto" w:fill="FFFFFF"/>
        </w:rPr>
        <w:t>References</w:t>
      </w:r>
    </w:p>
    <w:p w14:paraId="58566B4E" w14:textId="77777777" w:rsidR="002E4B87" w:rsidRDefault="002E4B87" w:rsidP="00AF55BB">
      <w:pPr>
        <w:shd w:val="clear" w:color="auto" w:fill="FFFFFF"/>
        <w:spacing w:after="0" w:line="360" w:lineRule="atLeast"/>
        <w:rPr>
          <w:rFonts w:ascii="Arial" w:hAnsi="Arial" w:cs="Arial"/>
          <w:b/>
          <w:bCs/>
          <w:color w:val="000000"/>
          <w:sz w:val="24"/>
          <w:szCs w:val="24"/>
          <w:shd w:val="clear" w:color="auto" w:fill="FFFFFF"/>
        </w:rPr>
      </w:pPr>
    </w:p>
    <w:p w14:paraId="77CCBC05" w14:textId="37038061" w:rsidR="002E4B87" w:rsidRPr="002E4B87" w:rsidRDefault="002E4B87" w:rsidP="00AF55BB">
      <w:pPr>
        <w:shd w:val="clear" w:color="auto" w:fill="FFFFFF"/>
        <w:spacing w:after="0" w:line="360" w:lineRule="atLeast"/>
        <w:rPr>
          <w:rFonts w:ascii="Arial" w:hAnsi="Arial" w:cs="Arial"/>
          <w:color w:val="000000"/>
          <w:sz w:val="24"/>
          <w:szCs w:val="24"/>
          <w:shd w:val="clear" w:color="auto" w:fill="FFFFFF"/>
        </w:rPr>
      </w:pPr>
      <w:r w:rsidRPr="002E4B87">
        <w:rPr>
          <w:rFonts w:ascii="Arial" w:hAnsi="Arial" w:cs="Arial"/>
          <w:color w:val="000000"/>
          <w:sz w:val="24"/>
          <w:szCs w:val="24"/>
          <w:shd w:val="clear" w:color="auto" w:fill="FFFFFF"/>
        </w:rPr>
        <w:t xml:space="preserve">American Orchid Society.  2023.  Lepanthes.  Online:  </w:t>
      </w:r>
      <w:r w:rsidRPr="002E4B87">
        <w:rPr>
          <w:rFonts w:ascii="Arial" w:hAnsi="Arial" w:cs="Arial"/>
          <w:color w:val="000000"/>
          <w:sz w:val="24"/>
          <w:szCs w:val="24"/>
          <w:shd w:val="clear" w:color="auto" w:fill="FFFFFF"/>
        </w:rPr>
        <w:t>https://www.aos.org/orchids/orchids-a-to-z/letter-l/lepanthes.aspx</w:t>
      </w:r>
      <w:r w:rsidRPr="002E4B87">
        <w:rPr>
          <w:rFonts w:ascii="Arial" w:hAnsi="Arial" w:cs="Arial"/>
          <w:color w:val="000000"/>
          <w:sz w:val="24"/>
          <w:szCs w:val="24"/>
          <w:shd w:val="clear" w:color="auto" w:fill="FFFFFF"/>
        </w:rPr>
        <w:t xml:space="preserve"> </w:t>
      </w:r>
    </w:p>
    <w:p w14:paraId="15E82E4C" w14:textId="77777777" w:rsidR="002E4B87" w:rsidRDefault="002E4B87" w:rsidP="00AF55BB">
      <w:pPr>
        <w:shd w:val="clear" w:color="auto" w:fill="FFFFFF"/>
        <w:spacing w:after="0" w:line="360" w:lineRule="atLeast"/>
        <w:rPr>
          <w:rFonts w:ascii="Arial" w:hAnsi="Arial" w:cs="Arial"/>
          <w:b/>
          <w:bCs/>
          <w:color w:val="000000"/>
          <w:sz w:val="24"/>
          <w:szCs w:val="24"/>
          <w:shd w:val="clear" w:color="auto" w:fill="FFFFFF"/>
        </w:rPr>
      </w:pPr>
    </w:p>
    <w:p w14:paraId="580E9A5D" w14:textId="77777777" w:rsidR="00AF55BB" w:rsidRPr="0056769C" w:rsidRDefault="00AF55BB" w:rsidP="00AF55BB">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Govaerts, R. 2003. World Checklist of Monocotyledons Database in ACCESS: 1-71827. The Board of Trustees of the Royal Botanic Gardens, Kew.</w:t>
      </w:r>
    </w:p>
    <w:p w14:paraId="435F66F0" w14:textId="77777777" w:rsidR="00AF55BB" w:rsidRPr="0056769C" w:rsidRDefault="00AF55BB" w:rsidP="00AF55BB">
      <w:pPr>
        <w:shd w:val="clear" w:color="auto" w:fill="FFFFFF"/>
        <w:spacing w:after="0" w:line="360" w:lineRule="atLeast"/>
        <w:rPr>
          <w:rFonts w:ascii="Arial" w:hAnsi="Arial" w:cs="Arial"/>
          <w:color w:val="262626"/>
          <w:sz w:val="24"/>
          <w:szCs w:val="24"/>
        </w:rPr>
      </w:pPr>
    </w:p>
    <w:p w14:paraId="2A2159C4" w14:textId="5A6FBEE0" w:rsidR="0056769C" w:rsidRPr="0056769C" w:rsidRDefault="0056769C" w:rsidP="0056769C">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Kolanowska, M. &amp; Szlachetko, D.</w:t>
      </w:r>
      <w:r w:rsidRPr="0056769C">
        <w:rPr>
          <w:rFonts w:ascii="Arial" w:hAnsi="Arial" w:cs="Arial"/>
          <w:color w:val="262626"/>
          <w:sz w:val="24"/>
          <w:szCs w:val="24"/>
        </w:rPr>
        <w:t xml:space="preserve">  </w:t>
      </w:r>
      <w:r w:rsidRPr="0056769C">
        <w:rPr>
          <w:rFonts w:ascii="Arial" w:hAnsi="Arial" w:cs="Arial"/>
          <w:color w:val="262626"/>
          <w:sz w:val="24"/>
          <w:szCs w:val="24"/>
        </w:rPr>
        <w:t>2014. Orchids of the department of Valle del Cauca (Colombia) 3: 1-469. Koeltz Scientific Books.</w:t>
      </w:r>
    </w:p>
    <w:p w14:paraId="6B02C617" w14:textId="77777777" w:rsidR="0056769C" w:rsidRPr="0056769C" w:rsidRDefault="0056769C" w:rsidP="00AF55BB">
      <w:pPr>
        <w:shd w:val="clear" w:color="auto" w:fill="FFFFFF"/>
        <w:spacing w:after="0" w:line="360" w:lineRule="atLeast"/>
        <w:rPr>
          <w:rFonts w:ascii="Arial" w:hAnsi="Arial" w:cs="Arial"/>
          <w:color w:val="262626"/>
          <w:sz w:val="24"/>
          <w:szCs w:val="24"/>
        </w:rPr>
      </w:pPr>
    </w:p>
    <w:p w14:paraId="2E758AAE" w14:textId="5D07B212" w:rsidR="00AF55BB" w:rsidRPr="0056769C" w:rsidRDefault="00AF55BB" w:rsidP="00AF55BB">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Luer, C.</w:t>
      </w:r>
      <w:r w:rsidRPr="0056769C">
        <w:rPr>
          <w:rFonts w:ascii="Arial" w:hAnsi="Arial" w:cs="Arial"/>
          <w:color w:val="262626"/>
          <w:sz w:val="24"/>
          <w:szCs w:val="24"/>
        </w:rPr>
        <w:t xml:space="preserve">  </w:t>
      </w:r>
      <w:r w:rsidRPr="0056769C">
        <w:rPr>
          <w:rFonts w:ascii="Arial" w:hAnsi="Arial" w:cs="Arial"/>
          <w:color w:val="262626"/>
          <w:sz w:val="24"/>
          <w:szCs w:val="24"/>
        </w:rPr>
        <w:t>2009. Icones Pleurothallidinarum XXX. Monographs in Systematic Botany from the Missouri Botanical Garden 115: 1-265. Missouri Botanical Garden.</w:t>
      </w:r>
    </w:p>
    <w:p w14:paraId="73281E73" w14:textId="77777777" w:rsidR="00AF55BB" w:rsidRPr="0056769C" w:rsidRDefault="00AF55BB" w:rsidP="00AF55BB">
      <w:pPr>
        <w:shd w:val="clear" w:color="auto" w:fill="FFFFFF"/>
        <w:spacing w:after="0" w:line="360" w:lineRule="atLeast"/>
        <w:rPr>
          <w:rFonts w:ascii="Arial" w:hAnsi="Arial" w:cs="Arial"/>
          <w:color w:val="262626"/>
          <w:sz w:val="24"/>
          <w:szCs w:val="24"/>
        </w:rPr>
      </w:pPr>
    </w:p>
    <w:p w14:paraId="649BFA4D" w14:textId="2B84899D" w:rsidR="00AF55BB" w:rsidRPr="0056769C" w:rsidRDefault="00AF55BB" w:rsidP="00AF55BB">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Pridgeon, A., Cribb, P., Chase, M.</w:t>
      </w:r>
      <w:r w:rsidRPr="0056769C">
        <w:rPr>
          <w:rFonts w:ascii="Arial" w:hAnsi="Arial" w:cs="Arial"/>
          <w:color w:val="262626"/>
          <w:sz w:val="24"/>
          <w:szCs w:val="24"/>
        </w:rPr>
        <w:t xml:space="preserve"> </w:t>
      </w:r>
      <w:r w:rsidRPr="0056769C">
        <w:rPr>
          <w:rFonts w:ascii="Arial" w:hAnsi="Arial" w:cs="Arial"/>
          <w:color w:val="262626"/>
          <w:sz w:val="24"/>
          <w:szCs w:val="24"/>
        </w:rPr>
        <w:t>&amp; Rasmussen, F.</w:t>
      </w:r>
      <w:r w:rsidRPr="0056769C">
        <w:rPr>
          <w:rFonts w:ascii="Arial" w:hAnsi="Arial" w:cs="Arial"/>
          <w:color w:val="262626"/>
          <w:sz w:val="24"/>
          <w:szCs w:val="24"/>
        </w:rPr>
        <w:t xml:space="preserve">  </w:t>
      </w:r>
      <w:r w:rsidRPr="0056769C">
        <w:rPr>
          <w:rFonts w:ascii="Arial" w:hAnsi="Arial" w:cs="Arial"/>
          <w:color w:val="262626"/>
          <w:sz w:val="24"/>
          <w:szCs w:val="24"/>
        </w:rPr>
        <w:t>2006. Epidendroideae (Part One). Genera Orchidacearum 4: 1-672. Oxford University Press, New York, Oxford.</w:t>
      </w:r>
    </w:p>
    <w:p w14:paraId="184A1A84" w14:textId="77777777" w:rsidR="00AF55BB" w:rsidRPr="0056769C" w:rsidRDefault="00AF55BB" w:rsidP="00AF55BB">
      <w:pPr>
        <w:shd w:val="clear" w:color="auto" w:fill="FFFFFF"/>
        <w:spacing w:after="0" w:line="360" w:lineRule="atLeast"/>
        <w:rPr>
          <w:rFonts w:ascii="Arial" w:hAnsi="Arial" w:cs="Arial"/>
          <w:color w:val="262626"/>
          <w:sz w:val="24"/>
          <w:szCs w:val="24"/>
        </w:rPr>
      </w:pPr>
    </w:p>
    <w:p w14:paraId="7133AA1E" w14:textId="6BCE26E4" w:rsidR="0056769C" w:rsidRDefault="00AF55BB" w:rsidP="0056769C">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Royal Botanical Gardens Kew</w:t>
      </w:r>
      <w:r w:rsidR="0056769C" w:rsidRPr="0056769C">
        <w:rPr>
          <w:rFonts w:ascii="Arial" w:hAnsi="Arial" w:cs="Arial"/>
          <w:color w:val="262626"/>
          <w:sz w:val="24"/>
          <w:szCs w:val="24"/>
        </w:rPr>
        <w:t xml:space="preserve">.  2023.  Plants of the World Online.  Online:  </w:t>
      </w:r>
      <w:hyperlink r:id="rId20" w:history="1">
        <w:r w:rsidR="00054961" w:rsidRPr="005E7107">
          <w:rPr>
            <w:rStyle w:val="Hyperlink"/>
            <w:rFonts w:ascii="Arial" w:hAnsi="Arial" w:cs="Arial"/>
            <w:sz w:val="24"/>
            <w:szCs w:val="24"/>
          </w:rPr>
          <w:t>https://powo.science.kew.org/taxon/urn:lsid:ipni.org:names:30000786-2</w:t>
        </w:r>
      </w:hyperlink>
      <w:r w:rsidR="0056769C" w:rsidRPr="0056769C">
        <w:rPr>
          <w:rFonts w:ascii="Arial" w:hAnsi="Arial" w:cs="Arial"/>
          <w:color w:val="262626"/>
          <w:sz w:val="24"/>
          <w:szCs w:val="24"/>
        </w:rPr>
        <w:t xml:space="preserve">   </w:t>
      </w:r>
    </w:p>
    <w:p w14:paraId="3942E61F" w14:textId="77777777" w:rsidR="00054961" w:rsidRDefault="00054961" w:rsidP="0056769C">
      <w:pPr>
        <w:shd w:val="clear" w:color="auto" w:fill="FFFFFF"/>
        <w:spacing w:after="0" w:line="360" w:lineRule="atLeast"/>
        <w:rPr>
          <w:rFonts w:ascii="Arial" w:hAnsi="Arial" w:cs="Arial"/>
          <w:color w:val="262626"/>
          <w:sz w:val="24"/>
          <w:szCs w:val="24"/>
        </w:rPr>
      </w:pPr>
    </w:p>
    <w:p w14:paraId="7B839CA9" w14:textId="640C33A7" w:rsidR="00054961" w:rsidRPr="0056769C" w:rsidRDefault="00054961" w:rsidP="0056769C">
      <w:pPr>
        <w:shd w:val="clear" w:color="auto" w:fill="FFFFFF"/>
        <w:spacing w:after="0" w:line="360" w:lineRule="atLeast"/>
        <w:rPr>
          <w:rFonts w:ascii="Arial" w:hAnsi="Arial" w:cs="Arial"/>
          <w:color w:val="262626"/>
          <w:sz w:val="24"/>
          <w:szCs w:val="24"/>
        </w:rPr>
      </w:pPr>
      <w:r w:rsidRPr="00054961">
        <w:rPr>
          <w:rFonts w:ascii="Arial" w:hAnsi="Arial" w:cs="Arial"/>
          <w:color w:val="262626"/>
          <w:sz w:val="24"/>
          <w:szCs w:val="24"/>
        </w:rPr>
        <w:t>Swartz, O. 1799</w:t>
      </w:r>
      <w:r>
        <w:rPr>
          <w:rFonts w:ascii="Arial" w:hAnsi="Arial" w:cs="Arial"/>
          <w:color w:val="262626"/>
          <w:sz w:val="24"/>
          <w:szCs w:val="24"/>
        </w:rPr>
        <w:t xml:space="preserve">.  </w:t>
      </w:r>
      <w:r w:rsidRPr="00054961">
        <w:rPr>
          <w:rFonts w:ascii="Arial" w:hAnsi="Arial" w:cs="Arial"/>
          <w:color w:val="262626"/>
          <w:sz w:val="24"/>
          <w:szCs w:val="24"/>
        </w:rPr>
        <w:t>Nova Acta Regiae Societatis Scientiarum Upsaliensis 6: 85, f. 6.</w:t>
      </w:r>
    </w:p>
    <w:p w14:paraId="63A0880D" w14:textId="77777777" w:rsidR="0056769C" w:rsidRPr="0056769C" w:rsidRDefault="0056769C" w:rsidP="0056769C">
      <w:pPr>
        <w:shd w:val="clear" w:color="auto" w:fill="FFFFFF"/>
        <w:spacing w:after="0" w:line="360" w:lineRule="atLeast"/>
        <w:rPr>
          <w:rFonts w:ascii="Arial" w:hAnsi="Arial" w:cs="Arial"/>
          <w:color w:val="262626"/>
          <w:sz w:val="24"/>
          <w:szCs w:val="24"/>
        </w:rPr>
      </w:pPr>
    </w:p>
    <w:p w14:paraId="6F15C3A4" w14:textId="435E1272" w:rsidR="0056769C" w:rsidRDefault="0056769C" w:rsidP="0056769C">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Viveros, P. &amp; Higgins, W.</w:t>
      </w:r>
      <w:r w:rsidRPr="0056769C">
        <w:rPr>
          <w:rFonts w:ascii="Arial" w:hAnsi="Arial" w:cs="Arial"/>
          <w:color w:val="262626"/>
          <w:sz w:val="24"/>
          <w:szCs w:val="24"/>
        </w:rPr>
        <w:t xml:space="preserve">  </w:t>
      </w:r>
      <w:r w:rsidRPr="0056769C">
        <w:rPr>
          <w:rFonts w:ascii="Arial" w:hAnsi="Arial" w:cs="Arial"/>
          <w:color w:val="262626"/>
          <w:sz w:val="24"/>
          <w:szCs w:val="24"/>
        </w:rPr>
        <w:t>2007. Checklist of Pleurothallidinae from Colombia. Selbyana 28: 13-90.</w:t>
      </w:r>
    </w:p>
    <w:p w14:paraId="0BAA8984" w14:textId="77777777" w:rsidR="002E4B87" w:rsidRDefault="002E4B87" w:rsidP="0056769C">
      <w:pPr>
        <w:shd w:val="clear" w:color="auto" w:fill="FFFFFF"/>
        <w:spacing w:after="0" w:line="360" w:lineRule="atLeast"/>
        <w:rPr>
          <w:rFonts w:ascii="Arial" w:hAnsi="Arial" w:cs="Arial"/>
          <w:color w:val="262626"/>
          <w:sz w:val="24"/>
          <w:szCs w:val="24"/>
        </w:rPr>
      </w:pPr>
    </w:p>
    <w:p w14:paraId="0EDD71A5" w14:textId="7B011B6F" w:rsidR="002E4B87" w:rsidRPr="0056769C" w:rsidRDefault="002E4B87" w:rsidP="0056769C">
      <w:pPr>
        <w:shd w:val="clear" w:color="auto" w:fill="FFFFFF"/>
        <w:spacing w:after="0" w:line="360" w:lineRule="atLeast"/>
        <w:rPr>
          <w:rFonts w:ascii="Arial" w:hAnsi="Arial" w:cs="Arial"/>
          <w:b/>
          <w:bCs/>
          <w:color w:val="000000"/>
          <w:sz w:val="24"/>
          <w:szCs w:val="24"/>
          <w:shd w:val="clear" w:color="auto" w:fill="FFFFFF"/>
        </w:rPr>
      </w:pPr>
      <w:r>
        <w:rPr>
          <w:rFonts w:ascii="Arial" w:hAnsi="Arial" w:cs="Arial"/>
          <w:color w:val="262626"/>
          <w:sz w:val="24"/>
          <w:szCs w:val="24"/>
        </w:rPr>
        <w:t xml:space="preserve">Wikipedia.  2023.  Lepanthes.  Online:  </w:t>
      </w:r>
      <w:hyperlink r:id="rId21" w:history="1">
        <w:r w:rsidRPr="005E7107">
          <w:rPr>
            <w:rStyle w:val="Hyperlink"/>
            <w:rFonts w:ascii="Arial" w:hAnsi="Arial" w:cs="Arial"/>
            <w:sz w:val="24"/>
            <w:szCs w:val="24"/>
          </w:rPr>
          <w:t>https://en.wikipedia.org/wiki/Lepanthes</w:t>
        </w:r>
      </w:hyperlink>
      <w:r>
        <w:rPr>
          <w:rFonts w:ascii="Arial" w:hAnsi="Arial" w:cs="Arial"/>
          <w:color w:val="262626"/>
          <w:sz w:val="24"/>
          <w:szCs w:val="24"/>
        </w:rPr>
        <w:t xml:space="preserve">  </w:t>
      </w:r>
    </w:p>
    <w:p w14:paraId="212F6428" w14:textId="77777777" w:rsidR="0056769C" w:rsidRDefault="0056769C" w:rsidP="00795054">
      <w:pPr>
        <w:shd w:val="clear" w:color="auto" w:fill="FFFFFF"/>
        <w:spacing w:after="0" w:line="360" w:lineRule="atLeast"/>
        <w:rPr>
          <w:rFonts w:ascii="Arial" w:hAnsi="Arial" w:cs="Arial"/>
          <w:color w:val="000000"/>
          <w:sz w:val="24"/>
          <w:szCs w:val="24"/>
          <w:shd w:val="clear" w:color="auto" w:fill="FFFFFF"/>
        </w:rPr>
      </w:pPr>
    </w:p>
    <w:sectPr w:rsidR="0056769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5DDD" w14:textId="77777777" w:rsidR="001E15B7" w:rsidRDefault="001E15B7" w:rsidP="005C6FCC">
      <w:pPr>
        <w:spacing w:after="0" w:line="240" w:lineRule="auto"/>
      </w:pPr>
      <w:r>
        <w:separator/>
      </w:r>
    </w:p>
  </w:endnote>
  <w:endnote w:type="continuationSeparator" w:id="0">
    <w:p w14:paraId="45F66C6B" w14:textId="77777777" w:rsidR="001E15B7" w:rsidRDefault="001E15B7"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25CC" w14:textId="77777777" w:rsidR="001E15B7" w:rsidRDefault="001E15B7" w:rsidP="005C6FCC">
      <w:pPr>
        <w:spacing w:after="0" w:line="240" w:lineRule="auto"/>
      </w:pPr>
      <w:r>
        <w:separator/>
      </w:r>
    </w:p>
  </w:footnote>
  <w:footnote w:type="continuationSeparator" w:id="0">
    <w:p w14:paraId="7DFED4F3" w14:textId="77777777" w:rsidR="001E15B7" w:rsidRDefault="001E15B7"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51C99485" w:rsidR="005C6FCC" w:rsidRDefault="005C6FCC">
    <w:pPr>
      <w:pStyle w:val="Header"/>
    </w:pPr>
    <w:r>
      <w:t xml:space="preserve">Timothy M. Brown </w:t>
    </w:r>
    <w:r>
      <w:tab/>
    </w:r>
    <w:r>
      <w:tab/>
    </w:r>
    <w:r w:rsidR="0001398A">
      <w:t>July 23</w:t>
    </w:r>
    <w:r w:rsidR="00795054">
      <w:t xml:space="preserve"> </w:t>
    </w:r>
    <w:r>
      <w:t xml:space="preserve">,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12E"/>
    <w:multiLevelType w:val="hybridMultilevel"/>
    <w:tmpl w:val="CBE6D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D75FE"/>
    <w:multiLevelType w:val="multilevel"/>
    <w:tmpl w:val="AF90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66291"/>
    <w:multiLevelType w:val="multilevel"/>
    <w:tmpl w:val="2C48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F1A66"/>
    <w:multiLevelType w:val="hybridMultilevel"/>
    <w:tmpl w:val="E412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34B9"/>
    <w:multiLevelType w:val="hybridMultilevel"/>
    <w:tmpl w:val="5BEA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D6E9C"/>
    <w:multiLevelType w:val="hybridMultilevel"/>
    <w:tmpl w:val="593E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66AD5"/>
    <w:multiLevelType w:val="hybridMultilevel"/>
    <w:tmpl w:val="D7042D44"/>
    <w:lvl w:ilvl="0" w:tplc="E1D09DC4">
      <w:start w:val="1"/>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25526"/>
    <w:multiLevelType w:val="hybridMultilevel"/>
    <w:tmpl w:val="BFAE0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100F63"/>
    <w:multiLevelType w:val="multilevel"/>
    <w:tmpl w:val="EF6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58BA"/>
    <w:multiLevelType w:val="multilevel"/>
    <w:tmpl w:val="1FC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F00EF"/>
    <w:multiLevelType w:val="hybridMultilevel"/>
    <w:tmpl w:val="EA3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93B66"/>
    <w:multiLevelType w:val="hybridMultilevel"/>
    <w:tmpl w:val="5AF6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318D1"/>
    <w:multiLevelType w:val="hybridMultilevel"/>
    <w:tmpl w:val="9FF4D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5B3A2E"/>
    <w:multiLevelType w:val="hybridMultilevel"/>
    <w:tmpl w:val="6AD0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84373"/>
    <w:multiLevelType w:val="hybridMultilevel"/>
    <w:tmpl w:val="2948FADC"/>
    <w:lvl w:ilvl="0" w:tplc="618A71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02BA0"/>
    <w:multiLevelType w:val="multilevel"/>
    <w:tmpl w:val="A174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6363F"/>
    <w:multiLevelType w:val="hybridMultilevel"/>
    <w:tmpl w:val="EAF2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011AA"/>
    <w:multiLevelType w:val="hybridMultilevel"/>
    <w:tmpl w:val="D8B8C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4720D1"/>
    <w:multiLevelType w:val="multilevel"/>
    <w:tmpl w:val="47E0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147E0"/>
    <w:multiLevelType w:val="hybridMultilevel"/>
    <w:tmpl w:val="542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A3FC3"/>
    <w:multiLevelType w:val="hybridMultilevel"/>
    <w:tmpl w:val="C8980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AE21EC"/>
    <w:multiLevelType w:val="hybridMultilevel"/>
    <w:tmpl w:val="02A60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AB33B1"/>
    <w:multiLevelType w:val="hybridMultilevel"/>
    <w:tmpl w:val="7504A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25785F"/>
    <w:multiLevelType w:val="hybridMultilevel"/>
    <w:tmpl w:val="68A4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23"/>
  </w:num>
  <w:num w:numId="2" w16cid:durableId="526942205">
    <w:abstractNumId w:val="6"/>
  </w:num>
  <w:num w:numId="3" w16cid:durableId="1947079250">
    <w:abstractNumId w:val="8"/>
  </w:num>
  <w:num w:numId="4" w16cid:durableId="2089036381">
    <w:abstractNumId w:val="18"/>
  </w:num>
  <w:num w:numId="5" w16cid:durableId="1921401516">
    <w:abstractNumId w:val="16"/>
  </w:num>
  <w:num w:numId="6" w16cid:durableId="706687230">
    <w:abstractNumId w:val="7"/>
  </w:num>
  <w:num w:numId="7" w16cid:durableId="1289625210">
    <w:abstractNumId w:val="20"/>
  </w:num>
  <w:num w:numId="8" w16cid:durableId="1983457169">
    <w:abstractNumId w:val="4"/>
  </w:num>
  <w:num w:numId="9" w16cid:durableId="735206541">
    <w:abstractNumId w:val="17"/>
  </w:num>
  <w:num w:numId="10" w16cid:durableId="1340692804">
    <w:abstractNumId w:val="13"/>
  </w:num>
  <w:num w:numId="11" w16cid:durableId="1014767176">
    <w:abstractNumId w:val="0"/>
  </w:num>
  <w:num w:numId="12" w16cid:durableId="2055890164">
    <w:abstractNumId w:val="9"/>
  </w:num>
  <w:num w:numId="13" w16cid:durableId="740443428">
    <w:abstractNumId w:val="26"/>
  </w:num>
  <w:num w:numId="14" w16cid:durableId="1243682242">
    <w:abstractNumId w:val="5"/>
  </w:num>
  <w:num w:numId="15" w16cid:durableId="1573075239">
    <w:abstractNumId w:val="28"/>
  </w:num>
  <w:num w:numId="16" w16cid:durableId="1292247248">
    <w:abstractNumId w:val="25"/>
  </w:num>
  <w:num w:numId="17" w16cid:durableId="1914007638">
    <w:abstractNumId w:val="14"/>
  </w:num>
  <w:num w:numId="18" w16cid:durableId="1714038083">
    <w:abstractNumId w:val="3"/>
  </w:num>
  <w:num w:numId="19" w16cid:durableId="697200885">
    <w:abstractNumId w:val="24"/>
  </w:num>
  <w:num w:numId="20" w16cid:durableId="771752753">
    <w:abstractNumId w:val="12"/>
  </w:num>
  <w:num w:numId="21" w16cid:durableId="670252803">
    <w:abstractNumId w:val="15"/>
  </w:num>
  <w:num w:numId="22" w16cid:durableId="254755514">
    <w:abstractNumId w:val="27"/>
  </w:num>
  <w:num w:numId="23" w16cid:durableId="524171931">
    <w:abstractNumId w:val="21"/>
  </w:num>
  <w:num w:numId="24" w16cid:durableId="369573940">
    <w:abstractNumId w:val="22"/>
  </w:num>
  <w:num w:numId="25" w16cid:durableId="920024669">
    <w:abstractNumId w:val="11"/>
  </w:num>
  <w:num w:numId="26" w16cid:durableId="1758866559">
    <w:abstractNumId w:val="10"/>
  </w:num>
  <w:num w:numId="27" w16cid:durableId="967393167">
    <w:abstractNumId w:val="19"/>
  </w:num>
  <w:num w:numId="28" w16cid:durableId="1070153486">
    <w:abstractNumId w:val="1"/>
  </w:num>
  <w:num w:numId="29" w16cid:durableId="135365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1398A"/>
    <w:rsid w:val="00054961"/>
    <w:rsid w:val="00080717"/>
    <w:rsid w:val="00080F96"/>
    <w:rsid w:val="000E5653"/>
    <w:rsid w:val="001E15B7"/>
    <w:rsid w:val="002E4B87"/>
    <w:rsid w:val="003416DD"/>
    <w:rsid w:val="003905A3"/>
    <w:rsid w:val="003E15B3"/>
    <w:rsid w:val="0056769C"/>
    <w:rsid w:val="005C6FCC"/>
    <w:rsid w:val="005E0664"/>
    <w:rsid w:val="005E2A01"/>
    <w:rsid w:val="006268E7"/>
    <w:rsid w:val="006F04CA"/>
    <w:rsid w:val="00795054"/>
    <w:rsid w:val="007E3D12"/>
    <w:rsid w:val="009736F7"/>
    <w:rsid w:val="00A34A43"/>
    <w:rsid w:val="00AF55BB"/>
    <w:rsid w:val="00D7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3D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character" w:styleId="Strong">
    <w:name w:val="Strong"/>
    <w:basedOn w:val="DefaultParagraphFont"/>
    <w:uiPriority w:val="22"/>
    <w:qFormat/>
    <w:rsid w:val="003905A3"/>
    <w:rPr>
      <w:b/>
      <w:bCs/>
    </w:rPr>
  </w:style>
  <w:style w:type="character" w:styleId="Emphasis">
    <w:name w:val="Emphasis"/>
    <w:basedOn w:val="DefaultParagraphFont"/>
    <w:uiPriority w:val="20"/>
    <w:qFormat/>
    <w:rsid w:val="00795054"/>
    <w:rPr>
      <w:i/>
      <w:iCs/>
    </w:rPr>
  </w:style>
  <w:style w:type="table" w:customStyle="1" w:styleId="TableGrid1">
    <w:name w:val="Table Grid1"/>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cal-event-title">
    <w:name w:val="simcal-event-title"/>
    <w:basedOn w:val="DefaultParagraphFont"/>
    <w:rsid w:val="009736F7"/>
  </w:style>
  <w:style w:type="character" w:styleId="UnresolvedMention">
    <w:name w:val="Unresolved Mention"/>
    <w:basedOn w:val="DefaultParagraphFont"/>
    <w:uiPriority w:val="99"/>
    <w:semiHidden/>
    <w:unhideWhenUsed/>
    <w:rsid w:val="009736F7"/>
    <w:rPr>
      <w:color w:val="605E5C"/>
      <w:shd w:val="clear" w:color="auto" w:fill="E1DFDD"/>
    </w:rPr>
  </w:style>
  <w:style w:type="character" w:customStyle="1" w:styleId="Heading1Char">
    <w:name w:val="Heading 1 Char"/>
    <w:basedOn w:val="DefaultParagraphFont"/>
    <w:link w:val="Heading1"/>
    <w:uiPriority w:val="9"/>
    <w:rsid w:val="007E3D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E3D12"/>
    <w:rPr>
      <w:rFonts w:asciiTheme="majorHAnsi" w:eastAsiaTheme="majorEastAsia" w:hAnsiTheme="majorHAnsi" w:cstheme="majorBidi"/>
      <w:color w:val="2F5496" w:themeColor="accent1" w:themeShade="BF"/>
      <w:sz w:val="26"/>
      <w:szCs w:val="26"/>
    </w:rPr>
  </w:style>
  <w:style w:type="paragraph" w:customStyle="1" w:styleId="offset">
    <w:name w:val="offset"/>
    <w:basedOn w:val="Normal"/>
    <w:rsid w:val="007E3D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8502">
      <w:bodyDiv w:val="1"/>
      <w:marLeft w:val="0"/>
      <w:marRight w:val="0"/>
      <w:marTop w:val="0"/>
      <w:marBottom w:val="0"/>
      <w:divBdr>
        <w:top w:val="none" w:sz="0" w:space="0" w:color="auto"/>
        <w:left w:val="none" w:sz="0" w:space="0" w:color="auto"/>
        <w:bottom w:val="none" w:sz="0" w:space="0" w:color="auto"/>
        <w:right w:val="none" w:sz="0" w:space="0" w:color="auto"/>
      </w:divBdr>
    </w:div>
    <w:div w:id="204950730">
      <w:bodyDiv w:val="1"/>
      <w:marLeft w:val="0"/>
      <w:marRight w:val="0"/>
      <w:marTop w:val="0"/>
      <w:marBottom w:val="0"/>
      <w:divBdr>
        <w:top w:val="none" w:sz="0" w:space="0" w:color="auto"/>
        <w:left w:val="none" w:sz="0" w:space="0" w:color="auto"/>
        <w:bottom w:val="none" w:sz="0" w:space="0" w:color="auto"/>
        <w:right w:val="none" w:sz="0" w:space="0" w:color="auto"/>
      </w:divBdr>
    </w:div>
    <w:div w:id="268053888">
      <w:bodyDiv w:val="1"/>
      <w:marLeft w:val="0"/>
      <w:marRight w:val="0"/>
      <w:marTop w:val="0"/>
      <w:marBottom w:val="0"/>
      <w:divBdr>
        <w:top w:val="none" w:sz="0" w:space="0" w:color="auto"/>
        <w:left w:val="none" w:sz="0" w:space="0" w:color="auto"/>
        <w:bottom w:val="none" w:sz="0" w:space="0" w:color="auto"/>
        <w:right w:val="none" w:sz="0" w:space="0" w:color="auto"/>
      </w:divBdr>
    </w:div>
    <w:div w:id="412705961">
      <w:bodyDiv w:val="1"/>
      <w:marLeft w:val="0"/>
      <w:marRight w:val="0"/>
      <w:marTop w:val="0"/>
      <w:marBottom w:val="0"/>
      <w:divBdr>
        <w:top w:val="none" w:sz="0" w:space="0" w:color="auto"/>
        <w:left w:val="none" w:sz="0" w:space="0" w:color="auto"/>
        <w:bottom w:val="none" w:sz="0" w:space="0" w:color="auto"/>
        <w:right w:val="none" w:sz="0" w:space="0" w:color="auto"/>
      </w:divBdr>
    </w:div>
    <w:div w:id="481889164">
      <w:bodyDiv w:val="1"/>
      <w:marLeft w:val="0"/>
      <w:marRight w:val="0"/>
      <w:marTop w:val="0"/>
      <w:marBottom w:val="0"/>
      <w:divBdr>
        <w:top w:val="none" w:sz="0" w:space="0" w:color="auto"/>
        <w:left w:val="none" w:sz="0" w:space="0" w:color="auto"/>
        <w:bottom w:val="none" w:sz="0" w:space="0" w:color="auto"/>
        <w:right w:val="none" w:sz="0" w:space="0" w:color="auto"/>
      </w:divBdr>
    </w:div>
    <w:div w:id="617563911">
      <w:bodyDiv w:val="1"/>
      <w:marLeft w:val="0"/>
      <w:marRight w:val="0"/>
      <w:marTop w:val="0"/>
      <w:marBottom w:val="0"/>
      <w:divBdr>
        <w:top w:val="none" w:sz="0" w:space="0" w:color="auto"/>
        <w:left w:val="none" w:sz="0" w:space="0" w:color="auto"/>
        <w:bottom w:val="none" w:sz="0" w:space="0" w:color="auto"/>
        <w:right w:val="none" w:sz="0" w:space="0" w:color="auto"/>
      </w:divBdr>
    </w:div>
    <w:div w:id="668484108">
      <w:bodyDiv w:val="1"/>
      <w:marLeft w:val="0"/>
      <w:marRight w:val="0"/>
      <w:marTop w:val="0"/>
      <w:marBottom w:val="0"/>
      <w:divBdr>
        <w:top w:val="none" w:sz="0" w:space="0" w:color="auto"/>
        <w:left w:val="none" w:sz="0" w:space="0" w:color="auto"/>
        <w:bottom w:val="none" w:sz="0" w:space="0" w:color="auto"/>
        <w:right w:val="none" w:sz="0" w:space="0" w:color="auto"/>
      </w:divBdr>
    </w:div>
    <w:div w:id="970406083">
      <w:bodyDiv w:val="1"/>
      <w:marLeft w:val="0"/>
      <w:marRight w:val="0"/>
      <w:marTop w:val="0"/>
      <w:marBottom w:val="0"/>
      <w:divBdr>
        <w:top w:val="none" w:sz="0" w:space="0" w:color="auto"/>
        <w:left w:val="none" w:sz="0" w:space="0" w:color="auto"/>
        <w:bottom w:val="none" w:sz="0" w:space="0" w:color="auto"/>
        <w:right w:val="none" w:sz="0" w:space="0" w:color="auto"/>
      </w:divBdr>
    </w:div>
    <w:div w:id="1386294239">
      <w:bodyDiv w:val="1"/>
      <w:marLeft w:val="0"/>
      <w:marRight w:val="0"/>
      <w:marTop w:val="0"/>
      <w:marBottom w:val="0"/>
      <w:divBdr>
        <w:top w:val="none" w:sz="0" w:space="0" w:color="auto"/>
        <w:left w:val="none" w:sz="0" w:space="0" w:color="auto"/>
        <w:bottom w:val="none" w:sz="0" w:space="0" w:color="auto"/>
        <w:right w:val="none" w:sz="0" w:space="0" w:color="auto"/>
      </w:divBdr>
      <w:divsChild>
        <w:div w:id="1273629245">
          <w:marLeft w:val="0"/>
          <w:marRight w:val="0"/>
          <w:marTop w:val="0"/>
          <w:marBottom w:val="0"/>
          <w:divBdr>
            <w:top w:val="none" w:sz="0" w:space="0" w:color="auto"/>
            <w:left w:val="none" w:sz="0" w:space="0" w:color="auto"/>
            <w:bottom w:val="none" w:sz="0" w:space="0" w:color="auto"/>
            <w:right w:val="none" w:sz="0" w:space="0" w:color="auto"/>
          </w:divBdr>
        </w:div>
      </w:divsChild>
    </w:div>
    <w:div w:id="1638222665">
      <w:bodyDiv w:val="1"/>
      <w:marLeft w:val="0"/>
      <w:marRight w:val="0"/>
      <w:marTop w:val="0"/>
      <w:marBottom w:val="0"/>
      <w:divBdr>
        <w:top w:val="none" w:sz="0" w:space="0" w:color="auto"/>
        <w:left w:val="none" w:sz="0" w:space="0" w:color="auto"/>
        <w:bottom w:val="none" w:sz="0" w:space="0" w:color="auto"/>
        <w:right w:val="none" w:sz="0" w:space="0" w:color="auto"/>
      </w:divBdr>
    </w:div>
    <w:div w:id="21226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s.org/AOS/media/Content-Images/Other/lepanthes.wav" TargetMode="External"/><Relationship Id="rId13" Type="http://schemas.openxmlformats.org/officeDocument/2006/relationships/hyperlink" Target="https://en.wikipedia.org/wiki/Antille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n.wikipedia.org/wiki/Lepanthes" TargetMode="External"/><Relationship Id="rId7" Type="http://schemas.openxmlformats.org/officeDocument/2006/relationships/endnotes" Target="endnotes.xml"/><Relationship Id="rId12" Type="http://schemas.openxmlformats.org/officeDocument/2006/relationships/hyperlink" Target="https://en.wikipedia.org/wiki/Species" TargetMode="External"/><Relationship Id="rId17" Type="http://schemas.openxmlformats.org/officeDocument/2006/relationships/hyperlink" Target="https://en.wikipedia.org/wiki/Cloud_for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Brazil" TargetMode="External"/><Relationship Id="rId20" Type="http://schemas.openxmlformats.org/officeDocument/2006/relationships/hyperlink" Target="https://powo.science.kew.org/taxon/urn:lsid:ipni.org:names:3000078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Orch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Bolivia" TargetMode="External"/><Relationship Id="rId23" Type="http://schemas.openxmlformats.org/officeDocument/2006/relationships/footer" Target="footer1.xml"/><Relationship Id="rId10" Type="http://schemas.openxmlformats.org/officeDocument/2006/relationships/hyperlink" Target="https://en.wikipedia.org/wiki/Genu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Greek_language" TargetMode="External"/><Relationship Id="rId14" Type="http://schemas.openxmlformats.org/officeDocument/2006/relationships/hyperlink" Target="https://en.wikipedia.org/wiki/Mexic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2023-08-08T03:09:00Z</dcterms:created>
  <dcterms:modified xsi:type="dcterms:W3CDTF">2023-08-08T03:09:00Z</dcterms:modified>
</cp:coreProperties>
</file>