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BD1FF" w14:textId="07B8F07E" w:rsidR="00A94C55" w:rsidRPr="00136216" w:rsidRDefault="00B0227A" w:rsidP="00B0227A">
      <w:pPr>
        <w:spacing w:after="0"/>
        <w:jc w:val="center"/>
        <w:rPr>
          <w:rFonts w:ascii="Arial" w:hAnsi="Arial" w:cs="Arial"/>
          <w:sz w:val="24"/>
          <w:szCs w:val="24"/>
        </w:rPr>
      </w:pPr>
      <w:r w:rsidRPr="00136216">
        <w:rPr>
          <w:rFonts w:ascii="Arial" w:hAnsi="Arial" w:cs="Arial"/>
          <w:sz w:val="24"/>
          <w:szCs w:val="24"/>
        </w:rPr>
        <w:t>Class 710 Masdevallia and Dracula Five Sample Descriptions</w:t>
      </w:r>
    </w:p>
    <w:p w14:paraId="03A288AA" w14:textId="77777777" w:rsidR="00A8528A" w:rsidRDefault="00A8528A" w:rsidP="00C40960">
      <w:pPr>
        <w:spacing w:after="0"/>
        <w:jc w:val="center"/>
        <w:rPr>
          <w:rFonts w:ascii="Arial" w:hAnsi="Arial" w:cs="Arial"/>
          <w:sz w:val="24"/>
          <w:szCs w:val="24"/>
        </w:rPr>
      </w:pPr>
    </w:p>
    <w:p w14:paraId="4DD26DBA" w14:textId="1CC8684A" w:rsidR="00432C7B" w:rsidRDefault="00432C7B" w:rsidP="00C40960">
      <w:pPr>
        <w:spacing w:after="0"/>
        <w:jc w:val="center"/>
        <w:rPr>
          <w:rFonts w:ascii="Arial" w:hAnsi="Arial" w:cs="Arial"/>
          <w:sz w:val="24"/>
          <w:szCs w:val="24"/>
        </w:rPr>
      </w:pPr>
    </w:p>
    <w:p w14:paraId="4F55B20D" w14:textId="259C8E64" w:rsidR="00432C7B" w:rsidRDefault="00432C7B" w:rsidP="00C40960">
      <w:pPr>
        <w:spacing w:after="0"/>
        <w:jc w:val="center"/>
        <w:rPr>
          <w:rFonts w:ascii="Arial" w:hAnsi="Arial" w:cs="Arial"/>
          <w:sz w:val="24"/>
          <w:szCs w:val="24"/>
        </w:rPr>
      </w:pPr>
    </w:p>
    <w:p w14:paraId="020F5ADD" w14:textId="54666269" w:rsidR="00432C7B" w:rsidRDefault="00432C7B" w:rsidP="00C40960">
      <w:pPr>
        <w:spacing w:after="0"/>
        <w:jc w:val="center"/>
        <w:rPr>
          <w:rFonts w:ascii="Arial" w:hAnsi="Arial" w:cs="Arial"/>
          <w:sz w:val="24"/>
          <w:szCs w:val="24"/>
        </w:rPr>
      </w:pPr>
      <w:r>
        <w:rPr>
          <w:rFonts w:ascii="Arial" w:hAnsi="Arial" w:cs="Arial"/>
          <w:noProof/>
          <w:sz w:val="24"/>
          <w:szCs w:val="24"/>
        </w:rPr>
        <w:drawing>
          <wp:inline distT="0" distB="0" distL="0" distR="0" wp14:anchorId="6057ACE5" wp14:editId="73AD24B6">
            <wp:extent cx="4648572" cy="511476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72983" cy="5141621"/>
                    </a:xfrm>
                    <a:prstGeom prst="rect">
                      <a:avLst/>
                    </a:prstGeom>
                    <a:noFill/>
                  </pic:spPr>
                </pic:pic>
              </a:graphicData>
            </a:graphic>
          </wp:inline>
        </w:drawing>
      </w:r>
    </w:p>
    <w:p w14:paraId="333C9DDA" w14:textId="77777777" w:rsidR="00F6439E" w:rsidRDefault="00F6439E" w:rsidP="00C40960">
      <w:pPr>
        <w:spacing w:after="0"/>
        <w:jc w:val="center"/>
        <w:rPr>
          <w:rFonts w:ascii="Arial" w:hAnsi="Arial" w:cs="Arial"/>
          <w:sz w:val="24"/>
          <w:szCs w:val="24"/>
        </w:rPr>
      </w:pPr>
    </w:p>
    <w:p w14:paraId="76DA3F91" w14:textId="63D310E9" w:rsidR="00432C7B" w:rsidRDefault="00432C7B" w:rsidP="00C40960">
      <w:pPr>
        <w:spacing w:after="0"/>
        <w:jc w:val="center"/>
        <w:rPr>
          <w:rFonts w:ascii="Arial" w:hAnsi="Arial" w:cs="Arial"/>
          <w:sz w:val="24"/>
          <w:szCs w:val="24"/>
        </w:rPr>
      </w:pPr>
      <w:r>
        <w:rPr>
          <w:rFonts w:ascii="Arial" w:hAnsi="Arial" w:cs="Arial"/>
          <w:sz w:val="24"/>
          <w:szCs w:val="24"/>
        </w:rPr>
        <w:t>Masdevallia erinacea</w:t>
      </w:r>
      <w:r w:rsidR="00394C28">
        <w:rPr>
          <w:rFonts w:ascii="Arial" w:hAnsi="Arial" w:cs="Arial"/>
          <w:sz w:val="24"/>
          <w:szCs w:val="24"/>
        </w:rPr>
        <w:t xml:space="preserve"> </w:t>
      </w:r>
    </w:p>
    <w:p w14:paraId="324A2629" w14:textId="6A5FDD7B" w:rsidR="00B0227A" w:rsidRDefault="00B0227A" w:rsidP="00C40960">
      <w:pPr>
        <w:spacing w:after="0"/>
        <w:jc w:val="center"/>
        <w:rPr>
          <w:rFonts w:ascii="Arial" w:hAnsi="Arial" w:cs="Arial"/>
          <w:sz w:val="24"/>
          <w:szCs w:val="24"/>
        </w:rPr>
      </w:pPr>
      <w:r>
        <w:rPr>
          <w:rFonts w:ascii="Arial" w:hAnsi="Arial" w:cs="Arial"/>
          <w:sz w:val="24"/>
          <w:szCs w:val="24"/>
        </w:rPr>
        <w:t>Photography by Woodstream Orchids</w:t>
      </w:r>
    </w:p>
    <w:p w14:paraId="5769FED2" w14:textId="77777777" w:rsidR="00A8528A" w:rsidRDefault="00A8528A" w:rsidP="00C40960">
      <w:pPr>
        <w:spacing w:after="0"/>
        <w:jc w:val="center"/>
        <w:rPr>
          <w:rFonts w:ascii="Arial" w:hAnsi="Arial" w:cs="Arial"/>
          <w:sz w:val="24"/>
          <w:szCs w:val="24"/>
        </w:rPr>
      </w:pPr>
    </w:p>
    <w:p w14:paraId="732FDA7E" w14:textId="5CF7CCEB" w:rsidR="00A8528A" w:rsidRDefault="00394C28" w:rsidP="00A8528A">
      <w:pPr>
        <w:spacing w:after="0"/>
        <w:rPr>
          <w:rFonts w:ascii="Arial" w:hAnsi="Arial" w:cs="Arial"/>
          <w:sz w:val="24"/>
          <w:szCs w:val="24"/>
        </w:rPr>
      </w:pPr>
      <w:r>
        <w:rPr>
          <w:rFonts w:ascii="Arial" w:hAnsi="Arial" w:cs="Arial"/>
          <w:sz w:val="24"/>
          <w:szCs w:val="24"/>
        </w:rPr>
        <w:t>Twenty-six</w:t>
      </w:r>
      <w:r w:rsidR="00A8528A">
        <w:rPr>
          <w:rFonts w:ascii="Arial" w:hAnsi="Arial" w:cs="Arial"/>
          <w:sz w:val="24"/>
          <w:szCs w:val="24"/>
        </w:rPr>
        <w:t xml:space="preserve"> flowers and </w:t>
      </w:r>
      <w:r>
        <w:rPr>
          <w:rFonts w:ascii="Arial" w:hAnsi="Arial" w:cs="Arial"/>
          <w:sz w:val="24"/>
          <w:szCs w:val="24"/>
        </w:rPr>
        <w:t>eight</w:t>
      </w:r>
      <w:r w:rsidR="00A8528A">
        <w:rPr>
          <w:rFonts w:ascii="Arial" w:hAnsi="Arial" w:cs="Arial"/>
          <w:sz w:val="24"/>
          <w:szCs w:val="24"/>
        </w:rPr>
        <w:t xml:space="preserve"> buds on </w:t>
      </w:r>
      <w:r>
        <w:rPr>
          <w:rFonts w:ascii="Arial" w:hAnsi="Arial" w:cs="Arial"/>
          <w:sz w:val="24"/>
          <w:szCs w:val="24"/>
        </w:rPr>
        <w:t>34</w:t>
      </w:r>
      <w:r w:rsidR="00A8528A">
        <w:rPr>
          <w:rFonts w:ascii="Arial" w:hAnsi="Arial" w:cs="Arial"/>
          <w:sz w:val="24"/>
          <w:szCs w:val="24"/>
        </w:rPr>
        <w:t xml:space="preserve"> inflorescences</w:t>
      </w:r>
      <w:r w:rsidR="008621E0">
        <w:rPr>
          <w:rFonts w:ascii="Arial" w:hAnsi="Arial" w:cs="Arial"/>
          <w:sz w:val="24"/>
          <w:szCs w:val="24"/>
        </w:rPr>
        <w:t xml:space="preserve"> held above the foliage</w:t>
      </w:r>
      <w:r w:rsidR="00A44525">
        <w:rPr>
          <w:rFonts w:ascii="Arial" w:hAnsi="Arial" w:cs="Arial"/>
          <w:sz w:val="24"/>
          <w:szCs w:val="24"/>
        </w:rPr>
        <w:t xml:space="preserve"> on a well grown plant mounted on a tree fern slab</w:t>
      </w:r>
      <w:r w:rsidR="008621E0">
        <w:rPr>
          <w:rFonts w:ascii="Arial" w:hAnsi="Arial" w:cs="Arial"/>
          <w:sz w:val="24"/>
          <w:szCs w:val="24"/>
        </w:rPr>
        <w:t>, flowers cupped forward</w:t>
      </w:r>
      <w:r w:rsidR="00A8528A">
        <w:rPr>
          <w:rFonts w:ascii="Arial" w:hAnsi="Arial" w:cs="Arial"/>
          <w:sz w:val="24"/>
          <w:szCs w:val="24"/>
        </w:rPr>
        <w:t>; sepals yellow</w:t>
      </w:r>
      <w:r w:rsidR="00A44525">
        <w:rPr>
          <w:rFonts w:ascii="Arial" w:hAnsi="Arial" w:cs="Arial"/>
          <w:sz w:val="24"/>
          <w:szCs w:val="24"/>
        </w:rPr>
        <w:t xml:space="preserve"> intensely</w:t>
      </w:r>
      <w:r w:rsidR="00A8528A">
        <w:rPr>
          <w:rFonts w:ascii="Arial" w:hAnsi="Arial" w:cs="Arial"/>
          <w:sz w:val="24"/>
          <w:szCs w:val="24"/>
        </w:rPr>
        <w:t xml:space="preserve"> spotted </w:t>
      </w:r>
      <w:r w:rsidR="00A44525">
        <w:rPr>
          <w:rFonts w:ascii="Arial" w:hAnsi="Arial" w:cs="Arial"/>
          <w:sz w:val="24"/>
          <w:szCs w:val="24"/>
        </w:rPr>
        <w:t>chestnut</w:t>
      </w:r>
      <w:r w:rsidR="00A8528A">
        <w:rPr>
          <w:rFonts w:ascii="Arial" w:hAnsi="Arial" w:cs="Arial"/>
          <w:sz w:val="24"/>
          <w:szCs w:val="24"/>
        </w:rPr>
        <w:t>,</w:t>
      </w:r>
      <w:r w:rsidR="00A44525">
        <w:rPr>
          <w:rFonts w:ascii="Arial" w:hAnsi="Arial" w:cs="Arial"/>
          <w:sz w:val="24"/>
          <w:szCs w:val="24"/>
        </w:rPr>
        <w:t xml:space="preserve"> pileous exteriorly,</w:t>
      </w:r>
      <w:r w:rsidR="00A8528A">
        <w:rPr>
          <w:rFonts w:ascii="Arial" w:hAnsi="Arial" w:cs="Arial"/>
          <w:sz w:val="24"/>
          <w:szCs w:val="24"/>
        </w:rPr>
        <w:t xml:space="preserve"> caudae green</w:t>
      </w:r>
      <w:r w:rsidR="008621E0">
        <w:rPr>
          <w:rFonts w:ascii="Arial" w:hAnsi="Arial" w:cs="Arial"/>
          <w:sz w:val="24"/>
          <w:szCs w:val="24"/>
        </w:rPr>
        <w:t xml:space="preserve">, </w:t>
      </w:r>
      <w:r>
        <w:rPr>
          <w:rFonts w:ascii="Arial" w:hAnsi="Arial" w:cs="Arial"/>
          <w:sz w:val="24"/>
          <w:szCs w:val="24"/>
        </w:rPr>
        <w:t xml:space="preserve">bulbous apices </w:t>
      </w:r>
      <w:r w:rsidR="008621E0">
        <w:rPr>
          <w:rFonts w:ascii="Arial" w:hAnsi="Arial" w:cs="Arial"/>
          <w:sz w:val="24"/>
          <w:szCs w:val="24"/>
        </w:rPr>
        <w:t xml:space="preserve">yellow; petals </w:t>
      </w:r>
      <w:r w:rsidR="00A44525">
        <w:rPr>
          <w:rFonts w:ascii="Arial" w:hAnsi="Arial" w:cs="Arial"/>
          <w:sz w:val="24"/>
          <w:szCs w:val="24"/>
        </w:rPr>
        <w:t>minute</w:t>
      </w:r>
      <w:r>
        <w:rPr>
          <w:rFonts w:ascii="Arial" w:hAnsi="Arial" w:cs="Arial"/>
          <w:sz w:val="24"/>
          <w:szCs w:val="24"/>
        </w:rPr>
        <w:t>,</w:t>
      </w:r>
      <w:r w:rsidR="00A44525">
        <w:rPr>
          <w:rFonts w:ascii="Arial" w:hAnsi="Arial" w:cs="Arial"/>
          <w:sz w:val="24"/>
          <w:szCs w:val="24"/>
        </w:rPr>
        <w:t xml:space="preserve"> yellow; </w:t>
      </w:r>
      <w:r w:rsidR="008621E0">
        <w:rPr>
          <w:rFonts w:ascii="Arial" w:hAnsi="Arial" w:cs="Arial"/>
          <w:sz w:val="24"/>
          <w:szCs w:val="24"/>
        </w:rPr>
        <w:t>lip minute</w:t>
      </w:r>
      <w:r w:rsidR="00A44525">
        <w:rPr>
          <w:rFonts w:ascii="Arial" w:hAnsi="Arial" w:cs="Arial"/>
          <w:sz w:val="24"/>
          <w:szCs w:val="24"/>
        </w:rPr>
        <w:t xml:space="preserve"> yellow intensely spotted chestnut</w:t>
      </w:r>
      <w:r>
        <w:rPr>
          <w:rFonts w:ascii="Arial" w:hAnsi="Arial" w:cs="Arial"/>
          <w:sz w:val="24"/>
          <w:szCs w:val="24"/>
        </w:rPr>
        <w:t xml:space="preserve">; column green; substance firm; texture pileous.  </w:t>
      </w:r>
      <w:r w:rsidR="008621E0">
        <w:rPr>
          <w:rFonts w:ascii="Arial" w:hAnsi="Arial" w:cs="Arial"/>
          <w:sz w:val="24"/>
          <w:szCs w:val="24"/>
        </w:rPr>
        <w:t xml:space="preserve">  </w:t>
      </w:r>
    </w:p>
    <w:p w14:paraId="7F99E748" w14:textId="77777777" w:rsidR="00FF2EBA" w:rsidRDefault="00FF2EBA" w:rsidP="00A8528A">
      <w:pPr>
        <w:spacing w:after="0"/>
        <w:rPr>
          <w:rFonts w:ascii="Arial" w:hAnsi="Arial" w:cs="Arial"/>
          <w:sz w:val="24"/>
          <w:szCs w:val="24"/>
        </w:rPr>
      </w:pPr>
    </w:p>
    <w:p w14:paraId="252A6494" w14:textId="1A7C7BDB" w:rsidR="00FF2EBA" w:rsidRDefault="00FF2EBA" w:rsidP="00A8528A">
      <w:pPr>
        <w:spacing w:after="0"/>
        <w:rPr>
          <w:rFonts w:ascii="Arial" w:hAnsi="Arial" w:cs="Arial"/>
          <w:sz w:val="24"/>
          <w:szCs w:val="24"/>
        </w:rPr>
      </w:pPr>
      <w:r>
        <w:rPr>
          <w:rFonts w:ascii="Arial" w:hAnsi="Arial" w:cs="Arial"/>
          <w:sz w:val="24"/>
          <w:szCs w:val="24"/>
        </w:rPr>
        <w:t>Award:  CCM/AOS, 84 points</w:t>
      </w:r>
    </w:p>
    <w:p w14:paraId="72D2DB9F" w14:textId="1E404AB1" w:rsidR="00432C7B" w:rsidRDefault="00432C7B" w:rsidP="00C40960">
      <w:pPr>
        <w:spacing w:after="0"/>
        <w:jc w:val="center"/>
        <w:rPr>
          <w:rFonts w:ascii="Arial" w:hAnsi="Arial" w:cs="Arial"/>
          <w:sz w:val="24"/>
          <w:szCs w:val="24"/>
        </w:rPr>
      </w:pPr>
    </w:p>
    <w:p w14:paraId="237E1962" w14:textId="37A0771B" w:rsidR="00432C7B" w:rsidRDefault="00432C7B" w:rsidP="00C40960">
      <w:pPr>
        <w:spacing w:after="0"/>
        <w:jc w:val="center"/>
        <w:rPr>
          <w:rFonts w:ascii="Arial" w:hAnsi="Arial" w:cs="Arial"/>
          <w:sz w:val="24"/>
          <w:szCs w:val="24"/>
        </w:rPr>
      </w:pPr>
    </w:p>
    <w:p w14:paraId="22060A9F" w14:textId="1E0C84B9" w:rsidR="00432C7B" w:rsidRDefault="00432C7B" w:rsidP="00C40960">
      <w:pPr>
        <w:spacing w:after="0"/>
        <w:jc w:val="center"/>
        <w:rPr>
          <w:rFonts w:ascii="Arial" w:hAnsi="Arial" w:cs="Arial"/>
          <w:sz w:val="24"/>
          <w:szCs w:val="24"/>
        </w:rPr>
      </w:pPr>
      <w:r>
        <w:rPr>
          <w:rFonts w:ascii="Arial" w:hAnsi="Arial" w:cs="Arial"/>
          <w:noProof/>
          <w:sz w:val="24"/>
          <w:szCs w:val="24"/>
        </w:rPr>
        <w:drawing>
          <wp:inline distT="0" distB="0" distL="0" distR="0" wp14:anchorId="07BB215C" wp14:editId="0F3B5D9F">
            <wp:extent cx="6162252" cy="4621689"/>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9610" cy="4642208"/>
                    </a:xfrm>
                    <a:prstGeom prst="rect">
                      <a:avLst/>
                    </a:prstGeom>
                    <a:noFill/>
                  </pic:spPr>
                </pic:pic>
              </a:graphicData>
            </a:graphic>
          </wp:inline>
        </w:drawing>
      </w:r>
    </w:p>
    <w:p w14:paraId="56EA6291" w14:textId="77777777" w:rsidR="00F6439E" w:rsidRDefault="00F6439E" w:rsidP="00C40960">
      <w:pPr>
        <w:spacing w:after="0"/>
        <w:jc w:val="center"/>
        <w:rPr>
          <w:rFonts w:ascii="Arial" w:hAnsi="Arial" w:cs="Arial"/>
          <w:sz w:val="24"/>
          <w:szCs w:val="24"/>
        </w:rPr>
      </w:pPr>
    </w:p>
    <w:p w14:paraId="614C78F5" w14:textId="37807A8E" w:rsidR="00432C7B" w:rsidRDefault="00432C7B" w:rsidP="00C40960">
      <w:pPr>
        <w:spacing w:after="0"/>
        <w:jc w:val="center"/>
        <w:rPr>
          <w:rFonts w:ascii="Arial" w:hAnsi="Arial" w:cs="Arial"/>
          <w:sz w:val="24"/>
          <w:szCs w:val="24"/>
        </w:rPr>
      </w:pPr>
      <w:r>
        <w:rPr>
          <w:rFonts w:ascii="Arial" w:hAnsi="Arial" w:cs="Arial"/>
          <w:sz w:val="24"/>
          <w:szCs w:val="24"/>
        </w:rPr>
        <w:t>Masdevallia strobelii</w:t>
      </w:r>
    </w:p>
    <w:p w14:paraId="16E8B172" w14:textId="65DDDF42" w:rsidR="00F6439E" w:rsidRDefault="00F6439E" w:rsidP="00C40960">
      <w:pPr>
        <w:spacing w:after="0"/>
        <w:jc w:val="center"/>
        <w:rPr>
          <w:rFonts w:ascii="Arial" w:hAnsi="Arial" w:cs="Arial"/>
          <w:sz w:val="24"/>
          <w:szCs w:val="24"/>
        </w:rPr>
      </w:pPr>
      <w:r>
        <w:rPr>
          <w:rFonts w:ascii="Arial" w:hAnsi="Arial" w:cs="Arial"/>
          <w:sz w:val="24"/>
          <w:szCs w:val="24"/>
        </w:rPr>
        <w:t>Photography by Jerry Wilson</w:t>
      </w:r>
    </w:p>
    <w:p w14:paraId="39DFF59F" w14:textId="77777777" w:rsidR="00394C28" w:rsidRDefault="00394C28" w:rsidP="00C40960">
      <w:pPr>
        <w:spacing w:after="0"/>
        <w:jc w:val="center"/>
        <w:rPr>
          <w:rFonts w:ascii="Arial" w:hAnsi="Arial" w:cs="Arial"/>
          <w:sz w:val="24"/>
          <w:szCs w:val="24"/>
        </w:rPr>
      </w:pPr>
    </w:p>
    <w:p w14:paraId="7AB53472" w14:textId="1E4609DD" w:rsidR="00394C28" w:rsidRDefault="00767006" w:rsidP="00394C28">
      <w:pPr>
        <w:spacing w:after="0"/>
        <w:rPr>
          <w:rFonts w:ascii="Arial" w:hAnsi="Arial" w:cs="Arial"/>
          <w:sz w:val="24"/>
          <w:szCs w:val="24"/>
        </w:rPr>
      </w:pPr>
      <w:r>
        <w:rPr>
          <w:rFonts w:ascii="Arial" w:hAnsi="Arial" w:cs="Arial"/>
          <w:sz w:val="24"/>
          <w:szCs w:val="24"/>
        </w:rPr>
        <w:t xml:space="preserve">Seventy-five </w:t>
      </w:r>
      <w:r w:rsidR="00394C28" w:rsidRPr="00394C28">
        <w:rPr>
          <w:rFonts w:ascii="Arial" w:hAnsi="Arial" w:cs="Arial"/>
          <w:sz w:val="24"/>
          <w:szCs w:val="24"/>
        </w:rPr>
        <w:t xml:space="preserve">flowers and </w:t>
      </w:r>
      <w:r>
        <w:rPr>
          <w:rFonts w:ascii="Arial" w:hAnsi="Arial" w:cs="Arial"/>
          <w:sz w:val="24"/>
          <w:szCs w:val="24"/>
        </w:rPr>
        <w:t>20</w:t>
      </w:r>
      <w:r w:rsidR="00394C28" w:rsidRPr="00394C28">
        <w:rPr>
          <w:rFonts w:ascii="Arial" w:hAnsi="Arial" w:cs="Arial"/>
          <w:sz w:val="24"/>
          <w:szCs w:val="24"/>
        </w:rPr>
        <w:t xml:space="preserve"> buds on </w:t>
      </w:r>
      <w:r>
        <w:rPr>
          <w:rFonts w:ascii="Arial" w:hAnsi="Arial" w:cs="Arial"/>
          <w:sz w:val="24"/>
          <w:szCs w:val="24"/>
        </w:rPr>
        <w:t>95</w:t>
      </w:r>
      <w:r w:rsidR="00394C28" w:rsidRPr="00394C28">
        <w:rPr>
          <w:rFonts w:ascii="Arial" w:hAnsi="Arial" w:cs="Arial"/>
          <w:sz w:val="24"/>
          <w:szCs w:val="24"/>
        </w:rPr>
        <w:t xml:space="preserve"> inflorescences; sepals</w:t>
      </w:r>
      <w:r>
        <w:rPr>
          <w:rFonts w:ascii="Arial" w:hAnsi="Arial" w:cs="Arial"/>
          <w:sz w:val="24"/>
          <w:szCs w:val="24"/>
        </w:rPr>
        <w:t xml:space="preserve"> </w:t>
      </w:r>
      <w:r w:rsidR="00F7174D">
        <w:rPr>
          <w:rFonts w:ascii="Arial" w:hAnsi="Arial" w:cs="Arial"/>
          <w:sz w:val="24"/>
          <w:szCs w:val="24"/>
        </w:rPr>
        <w:t xml:space="preserve">pileous, </w:t>
      </w:r>
      <w:r>
        <w:rPr>
          <w:rFonts w:ascii="Arial" w:hAnsi="Arial" w:cs="Arial"/>
          <w:sz w:val="24"/>
          <w:szCs w:val="24"/>
        </w:rPr>
        <w:t>white</w:t>
      </w:r>
      <w:r w:rsidR="00F7174D">
        <w:rPr>
          <w:rFonts w:ascii="Arial" w:hAnsi="Arial" w:cs="Arial"/>
          <w:sz w:val="24"/>
          <w:szCs w:val="24"/>
        </w:rPr>
        <w:t xml:space="preserve">, margins </w:t>
      </w:r>
      <w:r w:rsidR="00F6439E">
        <w:rPr>
          <w:rFonts w:ascii="Arial" w:hAnsi="Arial" w:cs="Arial"/>
          <w:sz w:val="24"/>
          <w:szCs w:val="24"/>
        </w:rPr>
        <w:t>white</w:t>
      </w:r>
      <w:r w:rsidR="00F7174D">
        <w:rPr>
          <w:rFonts w:ascii="Arial" w:hAnsi="Arial" w:cs="Arial"/>
          <w:sz w:val="24"/>
          <w:szCs w:val="24"/>
        </w:rPr>
        <w:t xml:space="preserve"> picotee</w:t>
      </w:r>
      <w:r>
        <w:rPr>
          <w:rFonts w:ascii="Arial" w:hAnsi="Arial" w:cs="Arial"/>
          <w:sz w:val="24"/>
          <w:szCs w:val="24"/>
        </w:rPr>
        <w:t xml:space="preserve">; interior of </w:t>
      </w:r>
      <w:bookmarkStart w:id="0" w:name="_Hlk145240720"/>
      <w:r>
        <w:rPr>
          <w:rFonts w:ascii="Arial" w:hAnsi="Arial" w:cs="Arial"/>
          <w:sz w:val="24"/>
          <w:szCs w:val="24"/>
        </w:rPr>
        <w:t xml:space="preserve">sepaline tube </w:t>
      </w:r>
      <w:bookmarkEnd w:id="0"/>
      <w:r w:rsidR="00F6439E">
        <w:rPr>
          <w:rFonts w:ascii="Arial" w:hAnsi="Arial" w:cs="Arial"/>
          <w:sz w:val="24"/>
          <w:szCs w:val="24"/>
        </w:rPr>
        <w:t>yellow, deep</w:t>
      </w:r>
      <w:r w:rsidR="00E93C03">
        <w:rPr>
          <w:rFonts w:ascii="Arial" w:hAnsi="Arial" w:cs="Arial"/>
          <w:sz w:val="24"/>
          <w:szCs w:val="24"/>
        </w:rPr>
        <w:t>en</w:t>
      </w:r>
      <w:r w:rsidR="00F6439E">
        <w:rPr>
          <w:rFonts w:ascii="Arial" w:hAnsi="Arial" w:cs="Arial"/>
          <w:sz w:val="24"/>
          <w:szCs w:val="24"/>
        </w:rPr>
        <w:t>ing to</w:t>
      </w:r>
      <w:r w:rsidR="00F7174D">
        <w:rPr>
          <w:rFonts w:ascii="Arial" w:hAnsi="Arial" w:cs="Arial"/>
          <w:sz w:val="24"/>
          <w:szCs w:val="24"/>
        </w:rPr>
        <w:t xml:space="preserve"> </w:t>
      </w:r>
      <w:r>
        <w:rPr>
          <w:rFonts w:ascii="Arial" w:hAnsi="Arial" w:cs="Arial"/>
          <w:sz w:val="24"/>
          <w:szCs w:val="24"/>
        </w:rPr>
        <w:t xml:space="preserve">orange, </w:t>
      </w:r>
      <w:r w:rsidR="00394C28" w:rsidRPr="00394C28">
        <w:rPr>
          <w:rFonts w:ascii="Arial" w:hAnsi="Arial" w:cs="Arial"/>
          <w:sz w:val="24"/>
          <w:szCs w:val="24"/>
        </w:rPr>
        <w:t>caudae</w:t>
      </w:r>
      <w:r>
        <w:rPr>
          <w:rFonts w:ascii="Arial" w:hAnsi="Arial" w:cs="Arial"/>
          <w:sz w:val="24"/>
          <w:szCs w:val="24"/>
        </w:rPr>
        <w:t xml:space="preserve"> yellow</w:t>
      </w:r>
      <w:r w:rsidR="00394C28" w:rsidRPr="00394C28">
        <w:rPr>
          <w:rFonts w:ascii="Arial" w:hAnsi="Arial" w:cs="Arial"/>
          <w:sz w:val="24"/>
          <w:szCs w:val="24"/>
        </w:rPr>
        <w:t>;</w:t>
      </w:r>
      <w:r>
        <w:rPr>
          <w:rFonts w:ascii="Arial" w:hAnsi="Arial" w:cs="Arial"/>
          <w:sz w:val="24"/>
          <w:szCs w:val="24"/>
        </w:rPr>
        <w:t xml:space="preserve"> petals minute; lip</w:t>
      </w:r>
      <w:r w:rsidR="00F7174D">
        <w:rPr>
          <w:rFonts w:ascii="Arial" w:hAnsi="Arial" w:cs="Arial"/>
          <w:sz w:val="24"/>
          <w:szCs w:val="24"/>
        </w:rPr>
        <w:t xml:space="preserve"> white flushed lightly orange, sidelobes orange; column white flushed lightly orange; </w:t>
      </w:r>
      <w:r w:rsidR="00394C28" w:rsidRPr="00394C28">
        <w:rPr>
          <w:rFonts w:ascii="Arial" w:hAnsi="Arial" w:cs="Arial"/>
          <w:sz w:val="24"/>
          <w:szCs w:val="24"/>
        </w:rPr>
        <w:t xml:space="preserve">substance firm; texture </w:t>
      </w:r>
      <w:r w:rsidR="00F7174D">
        <w:rPr>
          <w:rFonts w:ascii="Arial" w:hAnsi="Arial" w:cs="Arial"/>
          <w:sz w:val="24"/>
          <w:szCs w:val="24"/>
        </w:rPr>
        <w:t>crystalline</w:t>
      </w:r>
      <w:r w:rsidR="00394C28" w:rsidRPr="00394C28">
        <w:rPr>
          <w:rFonts w:ascii="Arial" w:hAnsi="Arial" w:cs="Arial"/>
          <w:sz w:val="24"/>
          <w:szCs w:val="24"/>
        </w:rPr>
        <w:t>.</w:t>
      </w:r>
      <w:r w:rsidR="00F7174D">
        <w:rPr>
          <w:rFonts w:ascii="Arial" w:hAnsi="Arial" w:cs="Arial"/>
          <w:sz w:val="24"/>
          <w:szCs w:val="24"/>
        </w:rPr>
        <w:t xml:space="preserve">  </w:t>
      </w:r>
    </w:p>
    <w:p w14:paraId="64595B50" w14:textId="77777777" w:rsidR="00FF2EBA" w:rsidRDefault="00FF2EBA" w:rsidP="00394C28">
      <w:pPr>
        <w:spacing w:after="0"/>
        <w:rPr>
          <w:rFonts w:ascii="Arial" w:hAnsi="Arial" w:cs="Arial"/>
          <w:sz w:val="24"/>
          <w:szCs w:val="24"/>
        </w:rPr>
      </w:pPr>
    </w:p>
    <w:p w14:paraId="4EFC6ACA" w14:textId="789E3D1A" w:rsidR="00FF2EBA" w:rsidRDefault="00FF2EBA" w:rsidP="00394C28">
      <w:pPr>
        <w:spacing w:after="0"/>
        <w:rPr>
          <w:rFonts w:ascii="Arial" w:hAnsi="Arial" w:cs="Arial"/>
          <w:sz w:val="24"/>
          <w:szCs w:val="24"/>
        </w:rPr>
      </w:pPr>
      <w:r>
        <w:rPr>
          <w:rFonts w:ascii="Arial" w:hAnsi="Arial" w:cs="Arial"/>
          <w:sz w:val="24"/>
          <w:szCs w:val="24"/>
        </w:rPr>
        <w:t xml:space="preserve">Award:  </w:t>
      </w:r>
      <w:r w:rsidR="00F6439E">
        <w:rPr>
          <w:rFonts w:ascii="Arial" w:hAnsi="Arial" w:cs="Arial"/>
          <w:sz w:val="24"/>
          <w:szCs w:val="24"/>
        </w:rPr>
        <w:t>AM/AOS, 85 points</w:t>
      </w:r>
    </w:p>
    <w:p w14:paraId="78FE0E9C" w14:textId="45837095" w:rsidR="00432C7B" w:rsidRDefault="00432C7B" w:rsidP="00C40960">
      <w:pPr>
        <w:spacing w:after="0"/>
        <w:jc w:val="center"/>
        <w:rPr>
          <w:rFonts w:ascii="Arial" w:hAnsi="Arial" w:cs="Arial"/>
          <w:sz w:val="24"/>
          <w:szCs w:val="24"/>
        </w:rPr>
      </w:pPr>
    </w:p>
    <w:p w14:paraId="5E82CBFC" w14:textId="31075B61" w:rsidR="00432C7B" w:rsidRDefault="00432C7B" w:rsidP="00C40960">
      <w:pPr>
        <w:spacing w:after="0"/>
        <w:jc w:val="center"/>
        <w:rPr>
          <w:rFonts w:ascii="Arial" w:hAnsi="Arial" w:cs="Arial"/>
          <w:sz w:val="24"/>
          <w:szCs w:val="24"/>
        </w:rPr>
      </w:pPr>
      <w:r>
        <w:rPr>
          <w:rFonts w:ascii="Arial" w:hAnsi="Arial" w:cs="Arial"/>
          <w:noProof/>
          <w:sz w:val="24"/>
          <w:szCs w:val="24"/>
        </w:rPr>
        <w:lastRenderedPageBreak/>
        <w:drawing>
          <wp:inline distT="0" distB="0" distL="0" distR="0" wp14:anchorId="3A79A6D6" wp14:editId="254F1C16">
            <wp:extent cx="6079400" cy="4781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4081" cy="4785232"/>
                    </a:xfrm>
                    <a:prstGeom prst="rect">
                      <a:avLst/>
                    </a:prstGeom>
                    <a:noFill/>
                  </pic:spPr>
                </pic:pic>
              </a:graphicData>
            </a:graphic>
          </wp:inline>
        </w:drawing>
      </w:r>
    </w:p>
    <w:p w14:paraId="6A518112" w14:textId="77777777" w:rsidR="00F6439E" w:rsidRDefault="00F6439E" w:rsidP="00C40960">
      <w:pPr>
        <w:spacing w:after="0"/>
        <w:jc w:val="center"/>
        <w:rPr>
          <w:rFonts w:ascii="Arial" w:hAnsi="Arial" w:cs="Arial"/>
          <w:sz w:val="24"/>
          <w:szCs w:val="24"/>
        </w:rPr>
      </w:pPr>
    </w:p>
    <w:p w14:paraId="0249608C" w14:textId="66F5447E" w:rsidR="00432C7B" w:rsidRDefault="00432C7B" w:rsidP="00C40960">
      <w:pPr>
        <w:spacing w:after="0"/>
        <w:jc w:val="center"/>
        <w:rPr>
          <w:rFonts w:ascii="Arial" w:hAnsi="Arial" w:cs="Arial"/>
          <w:sz w:val="24"/>
          <w:szCs w:val="24"/>
        </w:rPr>
      </w:pPr>
      <w:r>
        <w:rPr>
          <w:rFonts w:ascii="Arial" w:hAnsi="Arial" w:cs="Arial"/>
          <w:sz w:val="24"/>
          <w:szCs w:val="24"/>
        </w:rPr>
        <w:t>Masdevallia</w:t>
      </w:r>
      <w:r w:rsidR="005C4C65">
        <w:rPr>
          <w:rFonts w:ascii="Arial" w:hAnsi="Arial" w:cs="Arial"/>
          <w:sz w:val="24"/>
          <w:szCs w:val="24"/>
        </w:rPr>
        <w:t xml:space="preserve"> (</w:t>
      </w:r>
      <w:r>
        <w:rPr>
          <w:rFonts w:ascii="Arial" w:hAnsi="Arial" w:cs="Arial"/>
          <w:sz w:val="24"/>
          <w:szCs w:val="24"/>
        </w:rPr>
        <w:t>hirtzii x decumana)</w:t>
      </w:r>
      <w:r w:rsidR="00731D83">
        <w:rPr>
          <w:rFonts w:ascii="Arial" w:hAnsi="Arial" w:cs="Arial"/>
          <w:sz w:val="24"/>
          <w:szCs w:val="24"/>
        </w:rPr>
        <w:t xml:space="preserve"> </w:t>
      </w:r>
    </w:p>
    <w:p w14:paraId="4B0B574A" w14:textId="174435AE" w:rsidR="00B0227A" w:rsidRDefault="00B0227A" w:rsidP="00C40960">
      <w:pPr>
        <w:spacing w:after="0"/>
        <w:jc w:val="center"/>
        <w:rPr>
          <w:rFonts w:ascii="Arial" w:hAnsi="Arial" w:cs="Arial"/>
          <w:sz w:val="24"/>
          <w:szCs w:val="24"/>
        </w:rPr>
      </w:pPr>
      <w:r>
        <w:rPr>
          <w:rFonts w:ascii="Arial" w:hAnsi="Arial" w:cs="Arial"/>
          <w:sz w:val="24"/>
          <w:szCs w:val="24"/>
        </w:rPr>
        <w:t>Photography by Ron</w:t>
      </w:r>
    </w:p>
    <w:p w14:paraId="26E1AE82" w14:textId="3AF07004" w:rsidR="00432C7B" w:rsidRDefault="00432C7B" w:rsidP="00C40960">
      <w:pPr>
        <w:spacing w:after="0"/>
        <w:jc w:val="center"/>
        <w:rPr>
          <w:rFonts w:ascii="Arial" w:hAnsi="Arial" w:cs="Arial"/>
          <w:sz w:val="24"/>
          <w:szCs w:val="24"/>
        </w:rPr>
      </w:pPr>
    </w:p>
    <w:p w14:paraId="2DEB21BC" w14:textId="71077E5D" w:rsidR="00432C7B" w:rsidRDefault="005C4C65" w:rsidP="00731D83">
      <w:pPr>
        <w:spacing w:after="0"/>
        <w:rPr>
          <w:rFonts w:ascii="Arial" w:hAnsi="Arial" w:cs="Arial"/>
          <w:sz w:val="24"/>
          <w:szCs w:val="24"/>
        </w:rPr>
      </w:pPr>
      <w:r>
        <w:rPr>
          <w:rFonts w:ascii="Arial" w:hAnsi="Arial" w:cs="Arial"/>
          <w:sz w:val="24"/>
          <w:szCs w:val="24"/>
        </w:rPr>
        <w:t>Twenty</w:t>
      </w:r>
      <w:r w:rsidRPr="005C4C65">
        <w:rPr>
          <w:rFonts w:ascii="Arial" w:hAnsi="Arial" w:cs="Arial"/>
          <w:sz w:val="24"/>
          <w:szCs w:val="24"/>
        </w:rPr>
        <w:t xml:space="preserve"> flowers and 2 buds on </w:t>
      </w:r>
      <w:r>
        <w:rPr>
          <w:rFonts w:ascii="Arial" w:hAnsi="Arial" w:cs="Arial"/>
          <w:sz w:val="24"/>
          <w:szCs w:val="24"/>
        </w:rPr>
        <w:t>22</w:t>
      </w:r>
      <w:r w:rsidRPr="005C4C65">
        <w:rPr>
          <w:rFonts w:ascii="Arial" w:hAnsi="Arial" w:cs="Arial"/>
          <w:sz w:val="24"/>
          <w:szCs w:val="24"/>
        </w:rPr>
        <w:t xml:space="preserve"> inflorescences; sepals orange; caudae </w:t>
      </w:r>
      <w:r>
        <w:rPr>
          <w:rFonts w:ascii="Arial" w:hAnsi="Arial" w:cs="Arial"/>
          <w:sz w:val="24"/>
          <w:szCs w:val="24"/>
        </w:rPr>
        <w:t>orange</w:t>
      </w:r>
      <w:r w:rsidRPr="005C4C65">
        <w:rPr>
          <w:rFonts w:ascii="Arial" w:hAnsi="Arial" w:cs="Arial"/>
          <w:sz w:val="24"/>
          <w:szCs w:val="24"/>
        </w:rPr>
        <w:t>; petals minute</w:t>
      </w:r>
      <w:r w:rsidR="00731D83">
        <w:rPr>
          <w:rFonts w:ascii="Arial" w:hAnsi="Arial" w:cs="Arial"/>
          <w:sz w:val="24"/>
          <w:szCs w:val="24"/>
        </w:rPr>
        <w:t>, orange</w:t>
      </w:r>
      <w:r w:rsidRPr="005C4C65">
        <w:rPr>
          <w:rFonts w:ascii="Arial" w:hAnsi="Arial" w:cs="Arial"/>
          <w:sz w:val="24"/>
          <w:szCs w:val="24"/>
        </w:rPr>
        <w:t>;</w:t>
      </w:r>
      <w:r w:rsidR="00C46EE1" w:rsidRPr="00C46EE1">
        <w:rPr>
          <w:rFonts w:ascii="Arial" w:hAnsi="Arial" w:cs="Arial"/>
          <w:sz w:val="24"/>
          <w:szCs w:val="24"/>
        </w:rPr>
        <w:t xml:space="preserve"> </w:t>
      </w:r>
      <w:r w:rsidR="00C46EE1">
        <w:rPr>
          <w:rFonts w:ascii="Arial" w:hAnsi="Arial" w:cs="Arial"/>
          <w:sz w:val="24"/>
          <w:szCs w:val="24"/>
        </w:rPr>
        <w:t xml:space="preserve">interior of sepaline tube orange;  </w:t>
      </w:r>
      <w:r w:rsidRPr="005C4C65">
        <w:rPr>
          <w:rFonts w:ascii="Arial" w:hAnsi="Arial" w:cs="Arial"/>
          <w:sz w:val="24"/>
          <w:szCs w:val="24"/>
        </w:rPr>
        <w:t>lip</w:t>
      </w:r>
      <w:r w:rsidR="00731D83">
        <w:rPr>
          <w:rFonts w:ascii="Arial" w:hAnsi="Arial" w:cs="Arial"/>
          <w:sz w:val="24"/>
          <w:szCs w:val="24"/>
        </w:rPr>
        <w:t xml:space="preserve"> minute, </w:t>
      </w:r>
      <w:r w:rsidRPr="005C4C65">
        <w:rPr>
          <w:rFonts w:ascii="Arial" w:hAnsi="Arial" w:cs="Arial"/>
          <w:sz w:val="24"/>
          <w:szCs w:val="24"/>
        </w:rPr>
        <w:t xml:space="preserve">orange, sidelobes orange; column orange; substance firm; texture </w:t>
      </w:r>
      <w:r w:rsidR="00731D83">
        <w:rPr>
          <w:rFonts w:ascii="Arial" w:hAnsi="Arial" w:cs="Arial"/>
          <w:sz w:val="24"/>
          <w:szCs w:val="24"/>
        </w:rPr>
        <w:t xml:space="preserve">waxy.  </w:t>
      </w:r>
    </w:p>
    <w:p w14:paraId="649CD5A7" w14:textId="77777777" w:rsidR="00F6439E" w:rsidRDefault="00F6439E" w:rsidP="00731D83">
      <w:pPr>
        <w:spacing w:after="0"/>
        <w:rPr>
          <w:rFonts w:ascii="Arial" w:hAnsi="Arial" w:cs="Arial"/>
          <w:sz w:val="24"/>
          <w:szCs w:val="24"/>
        </w:rPr>
      </w:pPr>
    </w:p>
    <w:p w14:paraId="4E0D814A" w14:textId="561705DF" w:rsidR="00F6439E" w:rsidRDefault="00F6439E" w:rsidP="00731D83">
      <w:pPr>
        <w:spacing w:after="0"/>
        <w:rPr>
          <w:rFonts w:ascii="Arial" w:hAnsi="Arial" w:cs="Arial"/>
          <w:sz w:val="24"/>
          <w:szCs w:val="24"/>
        </w:rPr>
      </w:pPr>
      <w:r>
        <w:rPr>
          <w:rFonts w:ascii="Arial" w:hAnsi="Arial" w:cs="Arial"/>
          <w:sz w:val="24"/>
          <w:szCs w:val="24"/>
        </w:rPr>
        <w:t xml:space="preserve">Award:  </w:t>
      </w:r>
      <w:r w:rsidRPr="00F6439E">
        <w:rPr>
          <w:rFonts w:ascii="Arial" w:hAnsi="Arial" w:cs="Arial"/>
          <w:sz w:val="24"/>
          <w:szCs w:val="24"/>
        </w:rPr>
        <w:t>AM/AOS, 84 points</w:t>
      </w:r>
    </w:p>
    <w:p w14:paraId="5286D684" w14:textId="3ACE6DF5" w:rsidR="00432C7B" w:rsidRDefault="00097AC8" w:rsidP="00C40960">
      <w:pPr>
        <w:spacing w:after="0"/>
        <w:jc w:val="center"/>
        <w:rPr>
          <w:rFonts w:ascii="Arial" w:hAnsi="Arial" w:cs="Arial"/>
          <w:sz w:val="24"/>
          <w:szCs w:val="24"/>
        </w:rPr>
      </w:pPr>
      <w:r>
        <w:rPr>
          <w:noProof/>
        </w:rPr>
        <w:lastRenderedPageBreak/>
        <w:drawing>
          <wp:inline distT="0" distB="0" distL="0" distR="0" wp14:anchorId="1C5D1145" wp14:editId="51EFBB76">
            <wp:extent cx="4989195" cy="5486400"/>
            <wp:effectExtent l="0" t="0" r="1905" b="0"/>
            <wp:docPr id="1051967875" name="Picture 1" descr="A 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67875" name="Picture 1" descr="A close-up of a flower&#10;&#10;Description automatically generated"/>
                    <pic:cNvPicPr/>
                  </pic:nvPicPr>
                  <pic:blipFill>
                    <a:blip r:embed="rId10"/>
                    <a:stretch>
                      <a:fillRect/>
                    </a:stretch>
                  </pic:blipFill>
                  <pic:spPr>
                    <a:xfrm>
                      <a:off x="0" y="0"/>
                      <a:ext cx="5009002" cy="5508181"/>
                    </a:xfrm>
                    <a:prstGeom prst="rect">
                      <a:avLst/>
                    </a:prstGeom>
                  </pic:spPr>
                </pic:pic>
              </a:graphicData>
            </a:graphic>
          </wp:inline>
        </w:drawing>
      </w:r>
    </w:p>
    <w:p w14:paraId="246578AB" w14:textId="77777777" w:rsidR="00F6439E" w:rsidRDefault="00F6439E" w:rsidP="00C40960">
      <w:pPr>
        <w:spacing w:after="0"/>
        <w:jc w:val="center"/>
        <w:rPr>
          <w:rFonts w:ascii="Arial" w:hAnsi="Arial" w:cs="Arial"/>
          <w:sz w:val="24"/>
          <w:szCs w:val="24"/>
        </w:rPr>
      </w:pPr>
    </w:p>
    <w:p w14:paraId="03251CC5" w14:textId="53D16D93" w:rsidR="00432C7B" w:rsidRDefault="00432C7B" w:rsidP="00C40960">
      <w:pPr>
        <w:spacing w:after="0"/>
        <w:jc w:val="center"/>
        <w:rPr>
          <w:rFonts w:ascii="Arial" w:hAnsi="Arial" w:cs="Arial"/>
          <w:sz w:val="24"/>
          <w:szCs w:val="24"/>
        </w:rPr>
      </w:pPr>
      <w:r>
        <w:rPr>
          <w:rFonts w:ascii="Arial" w:hAnsi="Arial" w:cs="Arial"/>
          <w:sz w:val="24"/>
          <w:szCs w:val="24"/>
        </w:rPr>
        <w:t>Dracula Transylvania</w:t>
      </w:r>
      <w:r w:rsidR="00B0227A">
        <w:rPr>
          <w:rFonts w:ascii="Arial" w:hAnsi="Arial" w:cs="Arial"/>
          <w:sz w:val="24"/>
          <w:szCs w:val="24"/>
        </w:rPr>
        <w:t xml:space="preserve"> </w:t>
      </w:r>
    </w:p>
    <w:p w14:paraId="4BEAA064" w14:textId="196D1B4D" w:rsidR="00B0227A" w:rsidRDefault="00B0227A" w:rsidP="00C40960">
      <w:pPr>
        <w:spacing w:after="0"/>
        <w:jc w:val="center"/>
        <w:rPr>
          <w:rFonts w:ascii="Arial" w:hAnsi="Arial" w:cs="Arial"/>
          <w:sz w:val="24"/>
          <w:szCs w:val="24"/>
        </w:rPr>
      </w:pPr>
      <w:r>
        <w:rPr>
          <w:rFonts w:ascii="Arial" w:hAnsi="Arial" w:cs="Arial"/>
          <w:sz w:val="24"/>
          <w:szCs w:val="24"/>
        </w:rPr>
        <w:t>Photography by O. C. Woolf</w:t>
      </w:r>
    </w:p>
    <w:p w14:paraId="2AD43E9C" w14:textId="77777777" w:rsidR="00097AC8" w:rsidRDefault="00097AC8" w:rsidP="00C40960">
      <w:pPr>
        <w:spacing w:after="0"/>
        <w:jc w:val="center"/>
        <w:rPr>
          <w:rFonts w:ascii="Arial" w:hAnsi="Arial" w:cs="Arial"/>
          <w:sz w:val="24"/>
          <w:szCs w:val="24"/>
        </w:rPr>
      </w:pPr>
    </w:p>
    <w:p w14:paraId="6992D2D1" w14:textId="327795B4" w:rsidR="00097AC8" w:rsidRDefault="00097AC8" w:rsidP="00097AC8">
      <w:pPr>
        <w:spacing w:after="0"/>
        <w:rPr>
          <w:rFonts w:ascii="Arial" w:hAnsi="Arial" w:cs="Arial"/>
          <w:sz w:val="24"/>
          <w:szCs w:val="24"/>
        </w:rPr>
      </w:pPr>
      <w:r w:rsidRPr="00097AC8">
        <w:rPr>
          <w:rFonts w:ascii="Arial" w:hAnsi="Arial" w:cs="Arial"/>
          <w:sz w:val="24"/>
          <w:szCs w:val="24"/>
        </w:rPr>
        <w:t xml:space="preserve">Two flowers on two pendent inflorescences; sepals </w:t>
      </w:r>
      <w:r>
        <w:rPr>
          <w:rFonts w:ascii="Arial" w:hAnsi="Arial" w:cs="Arial"/>
          <w:sz w:val="24"/>
          <w:szCs w:val="24"/>
        </w:rPr>
        <w:t>cream</w:t>
      </w:r>
      <w:r w:rsidR="00C46EE1">
        <w:rPr>
          <w:rFonts w:ascii="Arial" w:hAnsi="Arial" w:cs="Arial"/>
          <w:sz w:val="24"/>
          <w:szCs w:val="24"/>
        </w:rPr>
        <w:t>,</w:t>
      </w:r>
      <w:r>
        <w:rPr>
          <w:rFonts w:ascii="Arial" w:hAnsi="Arial" w:cs="Arial"/>
          <w:sz w:val="24"/>
          <w:szCs w:val="24"/>
        </w:rPr>
        <w:t xml:space="preserve"> heavily spotted maroon</w:t>
      </w:r>
      <w:r w:rsidRPr="00097AC8">
        <w:rPr>
          <w:rFonts w:ascii="Arial" w:hAnsi="Arial" w:cs="Arial"/>
          <w:sz w:val="24"/>
          <w:szCs w:val="24"/>
        </w:rPr>
        <w:t xml:space="preserve">; caudae dark mahogany; petals </w:t>
      </w:r>
      <w:r w:rsidR="00F6439E">
        <w:rPr>
          <w:rFonts w:ascii="Arial" w:hAnsi="Arial" w:cs="Arial"/>
          <w:sz w:val="24"/>
          <w:szCs w:val="24"/>
        </w:rPr>
        <w:t xml:space="preserve">pink suffused tan; </w:t>
      </w:r>
      <w:r w:rsidRPr="00097AC8">
        <w:rPr>
          <w:rFonts w:ascii="Arial" w:hAnsi="Arial" w:cs="Arial"/>
          <w:sz w:val="24"/>
          <w:szCs w:val="24"/>
        </w:rPr>
        <w:t xml:space="preserve">lip </w:t>
      </w:r>
      <w:r w:rsidR="00B0227A">
        <w:rPr>
          <w:rFonts w:ascii="Arial" w:hAnsi="Arial" w:cs="Arial"/>
          <w:sz w:val="24"/>
          <w:szCs w:val="24"/>
        </w:rPr>
        <w:t>p</w:t>
      </w:r>
      <w:r w:rsidR="00F6439E">
        <w:rPr>
          <w:rFonts w:ascii="Arial" w:hAnsi="Arial" w:cs="Arial"/>
          <w:sz w:val="24"/>
          <w:szCs w:val="24"/>
        </w:rPr>
        <w:t>ink</w:t>
      </w:r>
      <w:r w:rsidR="00B0227A">
        <w:rPr>
          <w:rFonts w:ascii="Arial" w:hAnsi="Arial" w:cs="Arial"/>
          <w:sz w:val="24"/>
          <w:szCs w:val="24"/>
        </w:rPr>
        <w:t>; column tan</w:t>
      </w:r>
      <w:r w:rsidRPr="00097AC8">
        <w:rPr>
          <w:rFonts w:ascii="Arial" w:hAnsi="Arial" w:cs="Arial"/>
          <w:sz w:val="24"/>
          <w:szCs w:val="24"/>
        </w:rPr>
        <w:t>; substance firm; texture matte.</w:t>
      </w:r>
    </w:p>
    <w:p w14:paraId="0177EF72" w14:textId="77777777" w:rsidR="00F6439E" w:rsidRDefault="00F6439E" w:rsidP="00097AC8">
      <w:pPr>
        <w:spacing w:after="0"/>
        <w:rPr>
          <w:rFonts w:ascii="Arial" w:hAnsi="Arial" w:cs="Arial"/>
          <w:sz w:val="24"/>
          <w:szCs w:val="24"/>
        </w:rPr>
      </w:pPr>
    </w:p>
    <w:p w14:paraId="63E1106A" w14:textId="3588FEE9" w:rsidR="00F6439E" w:rsidRDefault="00F6439E" w:rsidP="00097AC8">
      <w:pPr>
        <w:spacing w:after="0"/>
        <w:rPr>
          <w:rFonts w:ascii="Arial" w:hAnsi="Arial" w:cs="Arial"/>
          <w:sz w:val="24"/>
          <w:szCs w:val="24"/>
        </w:rPr>
      </w:pPr>
      <w:r>
        <w:rPr>
          <w:rFonts w:ascii="Arial" w:hAnsi="Arial" w:cs="Arial"/>
          <w:sz w:val="24"/>
          <w:szCs w:val="24"/>
        </w:rPr>
        <w:t>Award:  AM/AOS, 85 points</w:t>
      </w:r>
    </w:p>
    <w:p w14:paraId="612FA29B" w14:textId="7B7E10E9" w:rsidR="008560C9" w:rsidRDefault="008560C9" w:rsidP="00C40960">
      <w:pPr>
        <w:spacing w:after="0"/>
        <w:jc w:val="center"/>
        <w:rPr>
          <w:rFonts w:ascii="Arial" w:hAnsi="Arial" w:cs="Arial"/>
          <w:sz w:val="24"/>
          <w:szCs w:val="24"/>
        </w:rPr>
      </w:pPr>
    </w:p>
    <w:p w14:paraId="2E5BBD79" w14:textId="0EDDDD32" w:rsidR="008560C9" w:rsidRDefault="00731D83" w:rsidP="00C40960">
      <w:pPr>
        <w:spacing w:after="0"/>
        <w:jc w:val="center"/>
        <w:rPr>
          <w:rFonts w:ascii="Arial" w:hAnsi="Arial" w:cs="Arial"/>
          <w:sz w:val="24"/>
          <w:szCs w:val="24"/>
        </w:rPr>
      </w:pPr>
      <w:r>
        <w:rPr>
          <w:rFonts w:ascii="Arial" w:hAnsi="Arial" w:cs="Arial"/>
          <w:noProof/>
          <w:sz w:val="24"/>
          <w:szCs w:val="24"/>
        </w:rPr>
        <w:lastRenderedPageBreak/>
        <w:drawing>
          <wp:inline distT="0" distB="0" distL="0" distR="0" wp14:anchorId="0C674A54" wp14:editId="646E1AEE">
            <wp:extent cx="5791200" cy="4343400"/>
            <wp:effectExtent l="0" t="0" r="0" b="0"/>
            <wp:docPr id="552618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1661" cy="4351246"/>
                    </a:xfrm>
                    <a:prstGeom prst="rect">
                      <a:avLst/>
                    </a:prstGeom>
                    <a:noFill/>
                  </pic:spPr>
                </pic:pic>
              </a:graphicData>
            </a:graphic>
          </wp:inline>
        </w:drawing>
      </w:r>
    </w:p>
    <w:p w14:paraId="2E57F9B7" w14:textId="2A3D20F7" w:rsidR="00432C7B" w:rsidRDefault="00432C7B" w:rsidP="00C40960">
      <w:pPr>
        <w:spacing w:after="0"/>
        <w:jc w:val="center"/>
        <w:rPr>
          <w:rFonts w:ascii="Arial" w:hAnsi="Arial" w:cs="Arial"/>
          <w:sz w:val="24"/>
          <w:szCs w:val="24"/>
        </w:rPr>
      </w:pPr>
    </w:p>
    <w:p w14:paraId="5CD10EA1" w14:textId="394C2A4E" w:rsidR="00E36C81" w:rsidRDefault="008560C9" w:rsidP="00C40960">
      <w:pPr>
        <w:spacing w:after="0"/>
        <w:jc w:val="center"/>
        <w:rPr>
          <w:rFonts w:ascii="Arial" w:hAnsi="Arial" w:cs="Arial"/>
          <w:sz w:val="24"/>
          <w:szCs w:val="24"/>
        </w:rPr>
      </w:pPr>
      <w:r>
        <w:rPr>
          <w:rFonts w:ascii="Arial" w:hAnsi="Arial" w:cs="Arial"/>
          <w:sz w:val="24"/>
          <w:szCs w:val="24"/>
        </w:rPr>
        <w:t>Dracula robledorum</w:t>
      </w:r>
    </w:p>
    <w:p w14:paraId="6BDC8D39" w14:textId="74BA55EE" w:rsidR="008560C9" w:rsidRDefault="00E36C81" w:rsidP="00C40960">
      <w:pPr>
        <w:spacing w:after="0"/>
        <w:jc w:val="center"/>
        <w:rPr>
          <w:rFonts w:ascii="Arial" w:hAnsi="Arial" w:cs="Arial"/>
          <w:sz w:val="24"/>
          <w:szCs w:val="24"/>
        </w:rPr>
      </w:pPr>
      <w:r>
        <w:rPr>
          <w:rFonts w:ascii="Arial" w:hAnsi="Arial" w:cs="Arial"/>
          <w:sz w:val="24"/>
          <w:szCs w:val="24"/>
        </w:rPr>
        <w:t>Photography by Eric Hunt</w:t>
      </w:r>
      <w:r w:rsidR="008560C9">
        <w:rPr>
          <w:rFonts w:ascii="Arial" w:hAnsi="Arial" w:cs="Arial"/>
          <w:sz w:val="24"/>
          <w:szCs w:val="24"/>
        </w:rPr>
        <w:t xml:space="preserve"> </w:t>
      </w:r>
    </w:p>
    <w:p w14:paraId="390A3257" w14:textId="573A0A85" w:rsidR="008560C9" w:rsidRDefault="008560C9" w:rsidP="00C40960">
      <w:pPr>
        <w:spacing w:after="0"/>
        <w:jc w:val="center"/>
        <w:rPr>
          <w:rFonts w:ascii="Arial" w:hAnsi="Arial" w:cs="Arial"/>
          <w:sz w:val="24"/>
          <w:szCs w:val="24"/>
        </w:rPr>
      </w:pPr>
    </w:p>
    <w:p w14:paraId="0790653A" w14:textId="735627B9" w:rsidR="00731D83" w:rsidRDefault="00E36C81" w:rsidP="00E36C81">
      <w:pPr>
        <w:spacing w:after="0"/>
        <w:rPr>
          <w:rFonts w:ascii="Arial" w:hAnsi="Arial" w:cs="Arial"/>
          <w:sz w:val="24"/>
          <w:szCs w:val="24"/>
        </w:rPr>
      </w:pPr>
      <w:r w:rsidRPr="00E36C81">
        <w:rPr>
          <w:rFonts w:ascii="Arial" w:hAnsi="Arial" w:cs="Arial"/>
          <w:sz w:val="24"/>
          <w:szCs w:val="24"/>
        </w:rPr>
        <w:t>One flower</w:t>
      </w:r>
      <w:r w:rsidR="002775D2">
        <w:rPr>
          <w:rFonts w:ascii="Arial" w:hAnsi="Arial" w:cs="Arial"/>
          <w:sz w:val="24"/>
          <w:szCs w:val="24"/>
        </w:rPr>
        <w:t>, three buds on four</w:t>
      </w:r>
      <w:r w:rsidRPr="00E36C81">
        <w:rPr>
          <w:rFonts w:ascii="Arial" w:hAnsi="Arial" w:cs="Arial"/>
          <w:sz w:val="24"/>
          <w:szCs w:val="24"/>
        </w:rPr>
        <w:t xml:space="preserve"> </w:t>
      </w:r>
      <w:r w:rsidR="002775D2">
        <w:rPr>
          <w:rFonts w:ascii="Arial" w:hAnsi="Arial" w:cs="Arial"/>
          <w:sz w:val="24"/>
          <w:szCs w:val="24"/>
        </w:rPr>
        <w:t>inflorescences</w:t>
      </w:r>
      <w:r w:rsidRPr="00E36C81">
        <w:rPr>
          <w:rFonts w:ascii="Arial" w:hAnsi="Arial" w:cs="Arial"/>
          <w:sz w:val="24"/>
          <w:szCs w:val="24"/>
        </w:rPr>
        <w:t xml:space="preserve">; </w:t>
      </w:r>
      <w:r>
        <w:rPr>
          <w:rFonts w:ascii="Arial" w:hAnsi="Arial" w:cs="Arial"/>
          <w:sz w:val="24"/>
          <w:szCs w:val="24"/>
        </w:rPr>
        <w:t xml:space="preserve">dorsal </w:t>
      </w:r>
      <w:r w:rsidRPr="00E36C81">
        <w:rPr>
          <w:rFonts w:ascii="Arial" w:hAnsi="Arial" w:cs="Arial"/>
          <w:sz w:val="24"/>
          <w:szCs w:val="24"/>
        </w:rPr>
        <w:t xml:space="preserve">sepal yellow, striped </w:t>
      </w:r>
      <w:r>
        <w:rPr>
          <w:rFonts w:ascii="Arial" w:hAnsi="Arial" w:cs="Arial"/>
          <w:sz w:val="24"/>
          <w:szCs w:val="24"/>
        </w:rPr>
        <w:t>proximal, spotted central, concentrated spotting distally maroon</w:t>
      </w:r>
      <w:r w:rsidRPr="00E36C81">
        <w:rPr>
          <w:rFonts w:ascii="Arial" w:hAnsi="Arial" w:cs="Arial"/>
          <w:sz w:val="24"/>
          <w:szCs w:val="24"/>
        </w:rPr>
        <w:t>,</w:t>
      </w:r>
      <w:r w:rsidR="00097AC8">
        <w:rPr>
          <w:rFonts w:ascii="Arial" w:hAnsi="Arial" w:cs="Arial"/>
          <w:sz w:val="24"/>
          <w:szCs w:val="24"/>
        </w:rPr>
        <w:t xml:space="preserve"> pileous maroon,</w:t>
      </w:r>
      <w:r w:rsidRPr="00E36C81">
        <w:rPr>
          <w:rFonts w:ascii="Arial" w:hAnsi="Arial" w:cs="Arial"/>
          <w:sz w:val="24"/>
          <w:szCs w:val="24"/>
        </w:rPr>
        <w:t xml:space="preserve"> caudae </w:t>
      </w:r>
      <w:r>
        <w:rPr>
          <w:rFonts w:ascii="Arial" w:hAnsi="Arial" w:cs="Arial"/>
          <w:sz w:val="24"/>
          <w:szCs w:val="24"/>
        </w:rPr>
        <w:t>maroon</w:t>
      </w:r>
      <w:r w:rsidRPr="00E36C81">
        <w:rPr>
          <w:rFonts w:ascii="Arial" w:hAnsi="Arial" w:cs="Arial"/>
          <w:sz w:val="24"/>
          <w:szCs w:val="24"/>
        </w:rPr>
        <w:t>;</w:t>
      </w:r>
      <w:r>
        <w:rPr>
          <w:rFonts w:ascii="Arial" w:hAnsi="Arial" w:cs="Arial"/>
          <w:sz w:val="24"/>
          <w:szCs w:val="24"/>
        </w:rPr>
        <w:t xml:space="preserve">  lateral sepals yellow, concentrated spotting central maroon,</w:t>
      </w:r>
      <w:r w:rsidR="00097AC8" w:rsidRPr="00097AC8">
        <w:t xml:space="preserve"> </w:t>
      </w:r>
      <w:r w:rsidR="00097AC8" w:rsidRPr="00097AC8">
        <w:rPr>
          <w:rFonts w:ascii="Arial" w:hAnsi="Arial" w:cs="Arial"/>
          <w:sz w:val="24"/>
          <w:szCs w:val="24"/>
        </w:rPr>
        <w:t>pileous maroon</w:t>
      </w:r>
      <w:r w:rsidR="00097AC8">
        <w:rPr>
          <w:rFonts w:ascii="Arial" w:hAnsi="Arial" w:cs="Arial"/>
          <w:sz w:val="24"/>
          <w:szCs w:val="24"/>
        </w:rPr>
        <w:t>,</w:t>
      </w:r>
      <w:r>
        <w:rPr>
          <w:rFonts w:ascii="Arial" w:hAnsi="Arial" w:cs="Arial"/>
          <w:sz w:val="24"/>
          <w:szCs w:val="24"/>
        </w:rPr>
        <w:t xml:space="preserve"> caudae maroon; </w:t>
      </w:r>
      <w:r w:rsidR="00C46EE1">
        <w:rPr>
          <w:rFonts w:ascii="Arial" w:hAnsi="Arial" w:cs="Arial"/>
          <w:sz w:val="24"/>
          <w:szCs w:val="24"/>
        </w:rPr>
        <w:t xml:space="preserve">petals chartreuse, maroon strip; </w:t>
      </w:r>
      <w:r w:rsidRPr="00E36C81">
        <w:rPr>
          <w:rFonts w:ascii="Arial" w:hAnsi="Arial" w:cs="Arial"/>
          <w:sz w:val="24"/>
          <w:szCs w:val="24"/>
        </w:rPr>
        <w:t xml:space="preserve">lip pink, interior </w:t>
      </w:r>
      <w:r w:rsidR="005050E8">
        <w:rPr>
          <w:rFonts w:ascii="Arial" w:hAnsi="Arial" w:cs="Arial"/>
          <w:sz w:val="24"/>
          <w:szCs w:val="24"/>
        </w:rPr>
        <w:t xml:space="preserve">midline </w:t>
      </w:r>
      <w:r w:rsidRPr="00E36C81">
        <w:rPr>
          <w:rFonts w:ascii="Arial" w:hAnsi="Arial" w:cs="Arial"/>
          <w:sz w:val="24"/>
          <w:szCs w:val="24"/>
        </w:rPr>
        <w:t xml:space="preserve">flushed yellow, veined </w:t>
      </w:r>
      <w:r>
        <w:rPr>
          <w:rFonts w:ascii="Arial" w:hAnsi="Arial" w:cs="Arial"/>
          <w:sz w:val="24"/>
          <w:szCs w:val="24"/>
        </w:rPr>
        <w:t>chestnut</w:t>
      </w:r>
      <w:r w:rsidRPr="00E36C81">
        <w:rPr>
          <w:rFonts w:ascii="Arial" w:hAnsi="Arial" w:cs="Arial"/>
          <w:sz w:val="24"/>
          <w:szCs w:val="24"/>
        </w:rPr>
        <w:t>; column ivory</w:t>
      </w:r>
      <w:r>
        <w:rPr>
          <w:rFonts w:ascii="Arial" w:hAnsi="Arial" w:cs="Arial"/>
          <w:sz w:val="24"/>
          <w:szCs w:val="24"/>
        </w:rPr>
        <w:t xml:space="preserve"> overlaid chartreuse</w:t>
      </w:r>
      <w:r w:rsidRPr="00E36C81">
        <w:rPr>
          <w:rFonts w:ascii="Arial" w:hAnsi="Arial" w:cs="Arial"/>
          <w:sz w:val="24"/>
          <w:szCs w:val="24"/>
        </w:rPr>
        <w:t>; substance firm; texture matte.</w:t>
      </w:r>
    </w:p>
    <w:p w14:paraId="24C471F8" w14:textId="77777777" w:rsidR="00BD6DFC" w:rsidRDefault="00BD6DFC" w:rsidP="00E36C81">
      <w:pPr>
        <w:spacing w:after="0"/>
        <w:rPr>
          <w:rFonts w:ascii="Arial" w:hAnsi="Arial" w:cs="Arial"/>
          <w:sz w:val="24"/>
          <w:szCs w:val="24"/>
        </w:rPr>
      </w:pPr>
    </w:p>
    <w:p w14:paraId="1D0FF727" w14:textId="36FDAD98" w:rsidR="00BD6DFC" w:rsidRDefault="00BD6DFC" w:rsidP="00E36C81">
      <w:pPr>
        <w:spacing w:after="0"/>
        <w:rPr>
          <w:rFonts w:ascii="Arial" w:hAnsi="Arial" w:cs="Arial"/>
          <w:sz w:val="24"/>
          <w:szCs w:val="24"/>
        </w:rPr>
      </w:pPr>
      <w:r>
        <w:rPr>
          <w:rFonts w:ascii="Arial" w:hAnsi="Arial" w:cs="Arial"/>
          <w:sz w:val="24"/>
          <w:szCs w:val="24"/>
        </w:rPr>
        <w:t xml:space="preserve">Award:  </w:t>
      </w:r>
      <w:r w:rsidRPr="00BD6DFC">
        <w:rPr>
          <w:rFonts w:ascii="Arial" w:hAnsi="Arial" w:cs="Arial"/>
          <w:sz w:val="24"/>
          <w:szCs w:val="24"/>
        </w:rPr>
        <w:t>AM/AOS, 84 points</w:t>
      </w:r>
    </w:p>
    <w:p w14:paraId="68B28521" w14:textId="49238AA3" w:rsidR="008560C9" w:rsidRDefault="008560C9" w:rsidP="00C40960">
      <w:pPr>
        <w:spacing w:after="0"/>
        <w:jc w:val="center"/>
        <w:rPr>
          <w:rFonts w:ascii="Arial" w:hAnsi="Arial" w:cs="Arial"/>
          <w:sz w:val="24"/>
          <w:szCs w:val="24"/>
        </w:rPr>
      </w:pPr>
      <w:r>
        <w:rPr>
          <w:rFonts w:ascii="Arial" w:hAnsi="Arial" w:cs="Arial"/>
          <w:noProof/>
          <w:sz w:val="24"/>
          <w:szCs w:val="24"/>
        </w:rPr>
        <w:lastRenderedPageBreak/>
        <w:drawing>
          <wp:inline distT="0" distB="0" distL="0" distR="0" wp14:anchorId="512656EB" wp14:editId="17C0E5DE">
            <wp:extent cx="4184650" cy="6276975"/>
            <wp:effectExtent l="0" t="0" r="635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6796" cy="6280194"/>
                    </a:xfrm>
                    <a:prstGeom prst="rect">
                      <a:avLst/>
                    </a:prstGeom>
                    <a:noFill/>
                  </pic:spPr>
                </pic:pic>
              </a:graphicData>
            </a:graphic>
          </wp:inline>
        </w:drawing>
      </w:r>
    </w:p>
    <w:p w14:paraId="74A9594A" w14:textId="77777777" w:rsidR="00C57E77" w:rsidRDefault="00C57E77" w:rsidP="00C40960">
      <w:pPr>
        <w:spacing w:after="0"/>
        <w:jc w:val="center"/>
        <w:rPr>
          <w:rFonts w:ascii="Arial" w:hAnsi="Arial" w:cs="Arial"/>
          <w:sz w:val="24"/>
          <w:szCs w:val="24"/>
        </w:rPr>
      </w:pPr>
    </w:p>
    <w:p w14:paraId="738A6DFF" w14:textId="28A59DF4" w:rsidR="008560C9" w:rsidRDefault="008560C9" w:rsidP="00C40960">
      <w:pPr>
        <w:spacing w:after="0"/>
        <w:jc w:val="center"/>
        <w:rPr>
          <w:rFonts w:ascii="Arial" w:hAnsi="Arial" w:cs="Arial"/>
          <w:sz w:val="24"/>
          <w:szCs w:val="24"/>
        </w:rPr>
      </w:pPr>
      <w:r>
        <w:rPr>
          <w:rFonts w:ascii="Arial" w:hAnsi="Arial" w:cs="Arial"/>
          <w:sz w:val="24"/>
          <w:szCs w:val="24"/>
        </w:rPr>
        <w:t xml:space="preserve">Dracula </w:t>
      </w:r>
      <w:proofErr w:type="spellStart"/>
      <w:r>
        <w:rPr>
          <w:rFonts w:ascii="Arial" w:hAnsi="Arial" w:cs="Arial"/>
          <w:sz w:val="24"/>
          <w:szCs w:val="24"/>
        </w:rPr>
        <w:t>roezlii</w:t>
      </w:r>
      <w:proofErr w:type="spellEnd"/>
    </w:p>
    <w:p w14:paraId="0BC576C7" w14:textId="5FD1E43A" w:rsidR="00C57E77" w:rsidRDefault="00C57E77" w:rsidP="00C40960">
      <w:pPr>
        <w:spacing w:after="0"/>
        <w:jc w:val="center"/>
        <w:rPr>
          <w:rFonts w:ascii="Arial" w:hAnsi="Arial" w:cs="Arial"/>
          <w:sz w:val="24"/>
          <w:szCs w:val="24"/>
        </w:rPr>
      </w:pPr>
      <w:r>
        <w:rPr>
          <w:rFonts w:ascii="Arial" w:hAnsi="Arial" w:cs="Arial"/>
          <w:sz w:val="24"/>
          <w:szCs w:val="24"/>
        </w:rPr>
        <w:t>Photography by unknown</w:t>
      </w:r>
    </w:p>
    <w:p w14:paraId="6278A0D3" w14:textId="77777777" w:rsidR="002775D2" w:rsidRDefault="002775D2" w:rsidP="00C40960">
      <w:pPr>
        <w:spacing w:after="0"/>
        <w:jc w:val="center"/>
        <w:rPr>
          <w:rFonts w:ascii="Arial" w:hAnsi="Arial" w:cs="Arial"/>
          <w:sz w:val="24"/>
          <w:szCs w:val="24"/>
        </w:rPr>
      </w:pPr>
    </w:p>
    <w:p w14:paraId="36323F96" w14:textId="54D79E73" w:rsidR="002775D2" w:rsidRDefault="004473A9" w:rsidP="002775D2">
      <w:pPr>
        <w:spacing w:after="0"/>
        <w:rPr>
          <w:rFonts w:ascii="Arial" w:hAnsi="Arial" w:cs="Arial"/>
          <w:sz w:val="24"/>
          <w:szCs w:val="24"/>
        </w:rPr>
      </w:pPr>
      <w:r>
        <w:rPr>
          <w:rFonts w:ascii="Arial" w:hAnsi="Arial" w:cs="Arial"/>
          <w:sz w:val="24"/>
          <w:szCs w:val="24"/>
        </w:rPr>
        <w:t>Seven</w:t>
      </w:r>
      <w:r w:rsidR="002775D2" w:rsidRPr="002775D2">
        <w:rPr>
          <w:rFonts w:ascii="Arial" w:hAnsi="Arial" w:cs="Arial"/>
          <w:sz w:val="24"/>
          <w:szCs w:val="24"/>
        </w:rPr>
        <w:t xml:space="preserve"> flat, full flower</w:t>
      </w:r>
      <w:r w:rsidR="002775D2">
        <w:rPr>
          <w:rFonts w:ascii="Arial" w:hAnsi="Arial" w:cs="Arial"/>
          <w:sz w:val="24"/>
          <w:szCs w:val="24"/>
        </w:rPr>
        <w:t>s</w:t>
      </w:r>
      <w:r w:rsidR="00771F59">
        <w:rPr>
          <w:rFonts w:ascii="Arial" w:hAnsi="Arial" w:cs="Arial"/>
          <w:sz w:val="24"/>
          <w:szCs w:val="24"/>
        </w:rPr>
        <w:t xml:space="preserve"> and two buds</w:t>
      </w:r>
      <w:r w:rsidR="002775D2">
        <w:rPr>
          <w:rFonts w:ascii="Arial" w:hAnsi="Arial" w:cs="Arial"/>
          <w:sz w:val="24"/>
          <w:szCs w:val="24"/>
        </w:rPr>
        <w:t xml:space="preserve"> </w:t>
      </w:r>
      <w:r w:rsidR="002775D2" w:rsidRPr="002775D2">
        <w:rPr>
          <w:rFonts w:ascii="Arial" w:hAnsi="Arial" w:cs="Arial"/>
          <w:sz w:val="24"/>
          <w:szCs w:val="24"/>
        </w:rPr>
        <w:t>on</w:t>
      </w:r>
      <w:r w:rsidR="00771F59">
        <w:rPr>
          <w:rFonts w:ascii="Arial" w:hAnsi="Arial" w:cs="Arial"/>
          <w:sz w:val="24"/>
          <w:szCs w:val="24"/>
        </w:rPr>
        <w:t xml:space="preserve"> </w:t>
      </w:r>
      <w:r>
        <w:rPr>
          <w:rFonts w:ascii="Arial" w:hAnsi="Arial" w:cs="Arial"/>
          <w:sz w:val="24"/>
          <w:szCs w:val="24"/>
        </w:rPr>
        <w:t xml:space="preserve">nine </w:t>
      </w:r>
      <w:r w:rsidR="002775D2" w:rsidRPr="002775D2">
        <w:rPr>
          <w:rFonts w:ascii="Arial" w:hAnsi="Arial" w:cs="Arial"/>
          <w:sz w:val="24"/>
          <w:szCs w:val="24"/>
        </w:rPr>
        <w:t>inflorescences</w:t>
      </w:r>
      <w:r w:rsidR="00771F59">
        <w:rPr>
          <w:rFonts w:ascii="Arial" w:hAnsi="Arial" w:cs="Arial"/>
          <w:sz w:val="24"/>
          <w:szCs w:val="24"/>
        </w:rPr>
        <w:t>;</w:t>
      </w:r>
      <w:r w:rsidR="002775D2" w:rsidRPr="002775D2">
        <w:rPr>
          <w:rFonts w:ascii="Arial" w:hAnsi="Arial" w:cs="Arial"/>
          <w:sz w:val="24"/>
          <w:szCs w:val="24"/>
        </w:rPr>
        <w:t xml:space="preserve"> sepal</w:t>
      </w:r>
      <w:r w:rsidR="002775D2">
        <w:rPr>
          <w:rFonts w:ascii="Arial" w:hAnsi="Arial" w:cs="Arial"/>
          <w:sz w:val="24"/>
          <w:szCs w:val="24"/>
        </w:rPr>
        <w:t>s</w:t>
      </w:r>
      <w:r w:rsidR="002775D2" w:rsidRPr="002775D2">
        <w:rPr>
          <w:rFonts w:ascii="Arial" w:hAnsi="Arial" w:cs="Arial"/>
          <w:sz w:val="24"/>
          <w:szCs w:val="24"/>
        </w:rPr>
        <w:t xml:space="preserve"> </w:t>
      </w:r>
      <w:r w:rsidR="002775D2">
        <w:rPr>
          <w:rFonts w:ascii="Arial" w:hAnsi="Arial" w:cs="Arial"/>
          <w:sz w:val="24"/>
          <w:szCs w:val="24"/>
        </w:rPr>
        <w:t xml:space="preserve">pink, heavily overlaid </w:t>
      </w:r>
      <w:r w:rsidR="00E93C03">
        <w:rPr>
          <w:rFonts w:ascii="Arial" w:hAnsi="Arial" w:cs="Arial"/>
          <w:sz w:val="24"/>
          <w:szCs w:val="24"/>
        </w:rPr>
        <w:t xml:space="preserve">spotted </w:t>
      </w:r>
      <w:r>
        <w:rPr>
          <w:rFonts w:ascii="Arial" w:hAnsi="Arial" w:cs="Arial"/>
          <w:sz w:val="24"/>
          <w:szCs w:val="24"/>
        </w:rPr>
        <w:t>English violet</w:t>
      </w:r>
      <w:r w:rsidR="00097AC8">
        <w:rPr>
          <w:rFonts w:ascii="Arial" w:hAnsi="Arial" w:cs="Arial"/>
          <w:sz w:val="24"/>
          <w:szCs w:val="24"/>
        </w:rPr>
        <w:t>,</w:t>
      </w:r>
      <w:r w:rsidR="00097AC8" w:rsidRPr="00097AC8">
        <w:t xml:space="preserve"> </w:t>
      </w:r>
      <w:r w:rsidR="00097AC8" w:rsidRPr="00097AC8">
        <w:rPr>
          <w:rFonts w:ascii="Arial" w:hAnsi="Arial" w:cs="Arial"/>
          <w:sz w:val="24"/>
          <w:szCs w:val="24"/>
        </w:rPr>
        <w:t xml:space="preserve">pileous </w:t>
      </w:r>
      <w:r>
        <w:rPr>
          <w:rFonts w:ascii="Arial" w:hAnsi="Arial" w:cs="Arial"/>
          <w:sz w:val="24"/>
          <w:szCs w:val="24"/>
        </w:rPr>
        <w:t>English violet</w:t>
      </w:r>
      <w:r w:rsidR="002775D2" w:rsidRPr="002775D2">
        <w:rPr>
          <w:rFonts w:ascii="Arial" w:hAnsi="Arial" w:cs="Arial"/>
          <w:sz w:val="24"/>
          <w:szCs w:val="24"/>
        </w:rPr>
        <w:t xml:space="preserve">, caudae </w:t>
      </w:r>
      <w:r w:rsidR="00771F59">
        <w:rPr>
          <w:rFonts w:ascii="Arial" w:hAnsi="Arial" w:cs="Arial"/>
          <w:sz w:val="24"/>
          <w:szCs w:val="24"/>
        </w:rPr>
        <w:t>English violet</w:t>
      </w:r>
      <w:r w:rsidR="002775D2" w:rsidRPr="002775D2">
        <w:rPr>
          <w:rFonts w:ascii="Arial" w:hAnsi="Arial" w:cs="Arial"/>
          <w:sz w:val="24"/>
          <w:szCs w:val="24"/>
        </w:rPr>
        <w:t xml:space="preserve">; lip pink, interior veined </w:t>
      </w:r>
      <w:r w:rsidR="002775D2">
        <w:rPr>
          <w:rFonts w:ascii="Arial" w:hAnsi="Arial" w:cs="Arial"/>
          <w:sz w:val="24"/>
          <w:szCs w:val="24"/>
        </w:rPr>
        <w:t>magenta</w:t>
      </w:r>
      <w:r w:rsidR="002775D2" w:rsidRPr="002775D2">
        <w:rPr>
          <w:rFonts w:ascii="Arial" w:hAnsi="Arial" w:cs="Arial"/>
          <w:sz w:val="24"/>
          <w:szCs w:val="24"/>
        </w:rPr>
        <w:t>;</w:t>
      </w:r>
      <w:r w:rsidR="002775D2">
        <w:rPr>
          <w:rFonts w:ascii="Arial" w:hAnsi="Arial" w:cs="Arial"/>
          <w:sz w:val="24"/>
          <w:szCs w:val="24"/>
        </w:rPr>
        <w:t xml:space="preserve"> petals pink</w:t>
      </w:r>
      <w:r w:rsidR="00771F59">
        <w:rPr>
          <w:rFonts w:ascii="Arial" w:hAnsi="Arial" w:cs="Arial"/>
          <w:sz w:val="24"/>
          <w:szCs w:val="24"/>
        </w:rPr>
        <w:t xml:space="preserve"> suffused magenta</w:t>
      </w:r>
      <w:r w:rsidR="002775D2">
        <w:rPr>
          <w:rFonts w:ascii="Arial" w:hAnsi="Arial" w:cs="Arial"/>
          <w:sz w:val="24"/>
          <w:szCs w:val="24"/>
        </w:rPr>
        <w:t>;</w:t>
      </w:r>
      <w:r w:rsidR="002775D2" w:rsidRPr="002775D2">
        <w:rPr>
          <w:rFonts w:ascii="Arial" w:hAnsi="Arial" w:cs="Arial"/>
          <w:sz w:val="24"/>
          <w:szCs w:val="24"/>
        </w:rPr>
        <w:t xml:space="preserve"> column ivory overlaid chartreuse; substance firm; texture </w:t>
      </w:r>
      <w:r w:rsidR="00097AC8">
        <w:rPr>
          <w:rFonts w:ascii="Arial" w:hAnsi="Arial" w:cs="Arial"/>
          <w:sz w:val="24"/>
          <w:szCs w:val="24"/>
        </w:rPr>
        <w:t>velvety</w:t>
      </w:r>
      <w:r w:rsidR="002775D2" w:rsidRPr="002775D2">
        <w:rPr>
          <w:rFonts w:ascii="Arial" w:hAnsi="Arial" w:cs="Arial"/>
          <w:sz w:val="24"/>
          <w:szCs w:val="24"/>
        </w:rPr>
        <w:t>.</w:t>
      </w:r>
    </w:p>
    <w:p w14:paraId="7B850DCB" w14:textId="77777777" w:rsidR="00B0227A" w:rsidRDefault="00B0227A" w:rsidP="002775D2">
      <w:pPr>
        <w:spacing w:after="0"/>
        <w:rPr>
          <w:rFonts w:ascii="Arial" w:hAnsi="Arial" w:cs="Arial"/>
          <w:sz w:val="24"/>
          <w:szCs w:val="24"/>
        </w:rPr>
      </w:pPr>
    </w:p>
    <w:p w14:paraId="25C9DA8E" w14:textId="3D285CC5" w:rsidR="00B0227A" w:rsidRDefault="00771F59" w:rsidP="002775D2">
      <w:pPr>
        <w:spacing w:after="0"/>
        <w:rPr>
          <w:rFonts w:ascii="Arial" w:hAnsi="Arial" w:cs="Arial"/>
          <w:sz w:val="24"/>
          <w:szCs w:val="24"/>
        </w:rPr>
      </w:pPr>
      <w:r>
        <w:rPr>
          <w:rFonts w:ascii="Arial" w:hAnsi="Arial" w:cs="Arial"/>
          <w:sz w:val="24"/>
          <w:szCs w:val="24"/>
        </w:rPr>
        <w:t xml:space="preserve">Award:  </w:t>
      </w:r>
      <w:r w:rsidR="004473A9">
        <w:rPr>
          <w:rFonts w:ascii="Arial" w:hAnsi="Arial" w:cs="Arial"/>
          <w:sz w:val="24"/>
          <w:szCs w:val="24"/>
        </w:rPr>
        <w:t>AM/AOS, 85 points</w:t>
      </w:r>
    </w:p>
    <w:p w14:paraId="24D36AB6" w14:textId="15D76DE9" w:rsidR="005050E8" w:rsidRDefault="005050E8" w:rsidP="00B0227A">
      <w:pPr>
        <w:spacing w:after="0"/>
        <w:rPr>
          <w:rFonts w:ascii="Arial" w:hAnsi="Arial" w:cs="Arial"/>
          <w:sz w:val="24"/>
          <w:szCs w:val="24"/>
        </w:rPr>
      </w:pPr>
      <w:r>
        <w:rPr>
          <w:rFonts w:ascii="Arial" w:hAnsi="Arial" w:cs="Arial"/>
          <w:sz w:val="24"/>
          <w:szCs w:val="24"/>
        </w:rPr>
        <w:lastRenderedPageBreak/>
        <w:t xml:space="preserve">Horticulture awards are more prevalent for Masdevallia and Dracula genus.  </w:t>
      </w:r>
    </w:p>
    <w:p w14:paraId="007CDE40" w14:textId="77777777" w:rsidR="005050E8" w:rsidRDefault="005050E8" w:rsidP="00B0227A">
      <w:pPr>
        <w:spacing w:after="0"/>
        <w:rPr>
          <w:rFonts w:ascii="Arial" w:hAnsi="Arial" w:cs="Arial"/>
          <w:sz w:val="24"/>
          <w:szCs w:val="24"/>
        </w:rPr>
      </w:pPr>
    </w:p>
    <w:p w14:paraId="5E205BC4" w14:textId="5DB193B8" w:rsidR="00B0227A" w:rsidRPr="00B0227A" w:rsidRDefault="00B0227A" w:rsidP="00B0227A">
      <w:pPr>
        <w:spacing w:after="0"/>
        <w:rPr>
          <w:rFonts w:ascii="Arial" w:hAnsi="Arial" w:cs="Arial"/>
          <w:sz w:val="24"/>
          <w:szCs w:val="24"/>
        </w:rPr>
      </w:pPr>
      <w:r w:rsidRPr="00B0227A">
        <w:rPr>
          <w:rFonts w:ascii="Arial" w:hAnsi="Arial" w:cs="Arial"/>
          <w:sz w:val="24"/>
          <w:szCs w:val="24"/>
        </w:rPr>
        <w:t>CBR (Certificate of Botanical Recognition)</w:t>
      </w:r>
    </w:p>
    <w:p w14:paraId="1A6D505D" w14:textId="77777777" w:rsidR="00B0227A" w:rsidRPr="00B0227A" w:rsidRDefault="00B0227A" w:rsidP="00B0227A">
      <w:pPr>
        <w:spacing w:after="0"/>
        <w:rPr>
          <w:rFonts w:ascii="Arial" w:hAnsi="Arial" w:cs="Arial"/>
          <w:sz w:val="24"/>
          <w:szCs w:val="24"/>
        </w:rPr>
      </w:pPr>
      <w:r w:rsidRPr="00B0227A">
        <w:rPr>
          <w:rFonts w:ascii="Arial" w:hAnsi="Arial" w:cs="Arial"/>
          <w:sz w:val="24"/>
          <w:szCs w:val="24"/>
        </w:rPr>
        <w:t>Awarded to rare and unusual species with educational interest that has received no previous awards. The entire plant must be exhibited. This award is granted provisionally and filed with the judging center Chair pending taxonomic verification.</w:t>
      </w:r>
    </w:p>
    <w:p w14:paraId="6EB0B14F" w14:textId="77777777" w:rsidR="00B0227A" w:rsidRPr="00B0227A" w:rsidRDefault="00B0227A" w:rsidP="00B0227A">
      <w:pPr>
        <w:spacing w:after="0"/>
        <w:rPr>
          <w:rFonts w:ascii="Arial" w:hAnsi="Arial" w:cs="Arial"/>
          <w:sz w:val="24"/>
          <w:szCs w:val="24"/>
        </w:rPr>
      </w:pPr>
    </w:p>
    <w:p w14:paraId="0B8F2661" w14:textId="77777777" w:rsidR="00B0227A" w:rsidRPr="00B0227A" w:rsidRDefault="00B0227A" w:rsidP="00B0227A">
      <w:pPr>
        <w:spacing w:after="0"/>
        <w:rPr>
          <w:rFonts w:ascii="Arial" w:hAnsi="Arial" w:cs="Arial"/>
          <w:sz w:val="24"/>
          <w:szCs w:val="24"/>
        </w:rPr>
      </w:pPr>
      <w:r w:rsidRPr="00B0227A">
        <w:rPr>
          <w:rFonts w:ascii="Arial" w:hAnsi="Arial" w:cs="Arial"/>
          <w:sz w:val="24"/>
          <w:szCs w:val="24"/>
        </w:rPr>
        <w:t>CHM (Certificate of Horticultural Merit)</w:t>
      </w:r>
    </w:p>
    <w:p w14:paraId="0DC00253" w14:textId="77777777" w:rsidR="00B0227A" w:rsidRPr="00B0227A" w:rsidRDefault="00B0227A" w:rsidP="00B0227A">
      <w:pPr>
        <w:spacing w:after="0"/>
        <w:rPr>
          <w:rFonts w:ascii="Arial" w:hAnsi="Arial" w:cs="Arial"/>
          <w:sz w:val="24"/>
          <w:szCs w:val="24"/>
        </w:rPr>
      </w:pPr>
      <w:r w:rsidRPr="00B0227A">
        <w:rPr>
          <w:rFonts w:ascii="Arial" w:hAnsi="Arial" w:cs="Arial"/>
          <w:sz w:val="24"/>
          <w:szCs w:val="24"/>
        </w:rPr>
        <w:t>Awarded to a well-grown and well-flowered species or natural hybrid with characteristics that contribute to the horticultural aspects of orchidology, such as aesthetic appeal. This award is granted provisionally and filed with the judging center Chair pending taxonomic verification.</w:t>
      </w:r>
    </w:p>
    <w:p w14:paraId="1A25EEA4" w14:textId="77777777" w:rsidR="00B0227A" w:rsidRPr="00B0227A" w:rsidRDefault="00B0227A" w:rsidP="00B0227A">
      <w:pPr>
        <w:spacing w:after="0"/>
        <w:rPr>
          <w:rFonts w:ascii="Arial" w:hAnsi="Arial" w:cs="Arial"/>
          <w:sz w:val="24"/>
          <w:szCs w:val="24"/>
        </w:rPr>
      </w:pPr>
    </w:p>
    <w:p w14:paraId="3C40BDCE" w14:textId="77777777" w:rsidR="00B0227A" w:rsidRPr="00B0227A" w:rsidRDefault="00B0227A" w:rsidP="00B0227A">
      <w:pPr>
        <w:spacing w:after="0"/>
        <w:rPr>
          <w:rFonts w:ascii="Arial" w:hAnsi="Arial" w:cs="Arial"/>
          <w:sz w:val="24"/>
          <w:szCs w:val="24"/>
        </w:rPr>
      </w:pPr>
      <w:r w:rsidRPr="00B0227A">
        <w:rPr>
          <w:rFonts w:ascii="Arial" w:hAnsi="Arial" w:cs="Arial"/>
          <w:sz w:val="24"/>
          <w:szCs w:val="24"/>
        </w:rPr>
        <w:t>CCM (Certificate of Cultural Merit)</w:t>
      </w:r>
    </w:p>
    <w:p w14:paraId="1ABE5278" w14:textId="77777777" w:rsidR="00B0227A" w:rsidRPr="00B0227A" w:rsidRDefault="00B0227A" w:rsidP="00B0227A">
      <w:pPr>
        <w:spacing w:after="0"/>
        <w:rPr>
          <w:rFonts w:ascii="Arial" w:hAnsi="Arial" w:cs="Arial"/>
          <w:sz w:val="24"/>
          <w:szCs w:val="24"/>
        </w:rPr>
      </w:pPr>
      <w:r w:rsidRPr="00B0227A">
        <w:rPr>
          <w:rFonts w:ascii="Arial" w:hAnsi="Arial" w:cs="Arial"/>
          <w:sz w:val="24"/>
          <w:szCs w:val="24"/>
        </w:rPr>
        <w:t>Awarded to the exhibitor of a well-flowered specimen plant of robust health. The plant must have been in the care of the exhibitor at least 12 months immediately prior to the award and must score between 80 and 89 points inclusive on a 100-point scale.</w:t>
      </w:r>
    </w:p>
    <w:p w14:paraId="126E75C7" w14:textId="77777777" w:rsidR="00B0227A" w:rsidRPr="00B0227A" w:rsidRDefault="00B0227A" w:rsidP="00B0227A">
      <w:pPr>
        <w:spacing w:after="0"/>
        <w:rPr>
          <w:rFonts w:ascii="Arial" w:hAnsi="Arial" w:cs="Arial"/>
          <w:sz w:val="24"/>
          <w:szCs w:val="24"/>
        </w:rPr>
      </w:pPr>
    </w:p>
    <w:p w14:paraId="32A8FEE7" w14:textId="77777777" w:rsidR="00B0227A" w:rsidRPr="00B0227A" w:rsidRDefault="00B0227A" w:rsidP="00B0227A">
      <w:pPr>
        <w:spacing w:after="0"/>
        <w:rPr>
          <w:rFonts w:ascii="Arial" w:hAnsi="Arial" w:cs="Arial"/>
          <w:sz w:val="24"/>
          <w:szCs w:val="24"/>
        </w:rPr>
      </w:pPr>
      <w:r w:rsidRPr="00B0227A">
        <w:rPr>
          <w:rFonts w:ascii="Arial" w:hAnsi="Arial" w:cs="Arial"/>
          <w:sz w:val="24"/>
          <w:szCs w:val="24"/>
        </w:rPr>
        <w:t>CCE (Certificate of Cultural Excellence)</w:t>
      </w:r>
    </w:p>
    <w:p w14:paraId="5C7E894C" w14:textId="65E00ACD" w:rsidR="00B0227A" w:rsidRDefault="00B0227A" w:rsidP="00B0227A">
      <w:pPr>
        <w:spacing w:after="0"/>
        <w:rPr>
          <w:rFonts w:ascii="Arial" w:hAnsi="Arial" w:cs="Arial"/>
          <w:sz w:val="24"/>
          <w:szCs w:val="24"/>
        </w:rPr>
      </w:pPr>
      <w:r w:rsidRPr="00B0227A">
        <w:rPr>
          <w:rFonts w:ascii="Arial" w:hAnsi="Arial" w:cs="Arial"/>
          <w:sz w:val="24"/>
          <w:szCs w:val="24"/>
        </w:rPr>
        <w:t>Awarded to the exhibitor of a well-flowered specimen plant of robust health. The plant must have been in the care of the exhibitor at least 12 months immediately prior to the award and must score at least 90 points on a 100-point scale. Plants receiving this award represent the highest level of orchid culture</w:t>
      </w:r>
      <w:r w:rsidR="004473A9">
        <w:rPr>
          <w:rFonts w:ascii="Arial" w:hAnsi="Arial" w:cs="Arial"/>
          <w:sz w:val="24"/>
          <w:szCs w:val="24"/>
        </w:rPr>
        <w:t xml:space="preserve">. </w:t>
      </w:r>
    </w:p>
    <w:p w14:paraId="4C21EFE4" w14:textId="77777777" w:rsidR="004473A9" w:rsidRDefault="004473A9" w:rsidP="00B0227A">
      <w:pPr>
        <w:spacing w:after="0"/>
        <w:rPr>
          <w:rFonts w:ascii="Arial" w:hAnsi="Arial" w:cs="Arial"/>
          <w:sz w:val="24"/>
          <w:szCs w:val="24"/>
        </w:rPr>
      </w:pPr>
    </w:p>
    <w:p w14:paraId="18C2A5A0" w14:textId="6D86A7E6" w:rsidR="004473A9" w:rsidRDefault="004473A9" w:rsidP="00B0227A">
      <w:pPr>
        <w:spacing w:after="0"/>
        <w:rPr>
          <w:rFonts w:ascii="Arial" w:hAnsi="Arial" w:cs="Arial"/>
          <w:sz w:val="24"/>
          <w:szCs w:val="24"/>
        </w:rPr>
      </w:pPr>
      <w:r>
        <w:rPr>
          <w:rFonts w:ascii="Arial" w:hAnsi="Arial" w:cs="Arial"/>
          <w:sz w:val="24"/>
          <w:szCs w:val="24"/>
        </w:rPr>
        <w:t>Common Award Descriptive Terms</w:t>
      </w:r>
    </w:p>
    <w:p w14:paraId="07FF3F43" w14:textId="77777777" w:rsidR="004473A9" w:rsidRDefault="004473A9" w:rsidP="00B0227A">
      <w:pPr>
        <w:spacing w:after="0"/>
        <w:rPr>
          <w:rFonts w:ascii="Arial" w:hAnsi="Arial" w:cs="Arial"/>
          <w:sz w:val="24"/>
          <w:szCs w:val="24"/>
        </w:rPr>
      </w:pPr>
    </w:p>
    <w:p w14:paraId="0C9361A9" w14:textId="24E36728" w:rsidR="004473A9" w:rsidRDefault="004473A9" w:rsidP="004473A9">
      <w:pPr>
        <w:pStyle w:val="ListParagraph"/>
        <w:numPr>
          <w:ilvl w:val="0"/>
          <w:numId w:val="1"/>
        </w:numPr>
        <w:spacing w:after="0"/>
        <w:rPr>
          <w:rFonts w:ascii="Arial" w:hAnsi="Arial" w:cs="Arial"/>
          <w:sz w:val="24"/>
          <w:szCs w:val="24"/>
        </w:rPr>
      </w:pPr>
      <w:r>
        <w:rPr>
          <w:rFonts w:ascii="Arial" w:hAnsi="Arial" w:cs="Arial"/>
          <w:sz w:val="24"/>
          <w:szCs w:val="24"/>
        </w:rPr>
        <w:t>Caudae – tail or tail-like appendage</w:t>
      </w:r>
    </w:p>
    <w:p w14:paraId="0C92E2B0" w14:textId="104E483E" w:rsidR="004473A9" w:rsidRDefault="004473A9" w:rsidP="004473A9">
      <w:pPr>
        <w:pStyle w:val="ListParagraph"/>
        <w:spacing w:after="0"/>
        <w:rPr>
          <w:rFonts w:ascii="Arial" w:hAnsi="Arial" w:cs="Arial"/>
          <w:sz w:val="24"/>
          <w:szCs w:val="24"/>
        </w:rPr>
      </w:pPr>
    </w:p>
    <w:p w14:paraId="373D862D" w14:textId="19ACB1FA" w:rsidR="004473A9" w:rsidRDefault="004473A9" w:rsidP="004473A9">
      <w:pPr>
        <w:pStyle w:val="ListParagraph"/>
        <w:numPr>
          <w:ilvl w:val="0"/>
          <w:numId w:val="1"/>
        </w:numPr>
        <w:spacing w:after="0"/>
        <w:rPr>
          <w:rFonts w:ascii="Arial" w:hAnsi="Arial" w:cs="Arial"/>
          <w:sz w:val="24"/>
          <w:szCs w:val="24"/>
        </w:rPr>
      </w:pPr>
      <w:r>
        <w:rPr>
          <w:rFonts w:ascii="Arial" w:hAnsi="Arial" w:cs="Arial"/>
          <w:sz w:val="24"/>
          <w:szCs w:val="24"/>
        </w:rPr>
        <w:t>Pileous – small hairs</w:t>
      </w:r>
    </w:p>
    <w:p w14:paraId="1204586F" w14:textId="77777777" w:rsidR="00FC0B3F" w:rsidRPr="00FC0B3F" w:rsidRDefault="00FC0B3F" w:rsidP="00FC0B3F">
      <w:pPr>
        <w:pStyle w:val="ListParagraph"/>
        <w:rPr>
          <w:rFonts w:ascii="Arial" w:hAnsi="Arial" w:cs="Arial"/>
          <w:sz w:val="24"/>
          <w:szCs w:val="24"/>
        </w:rPr>
      </w:pPr>
    </w:p>
    <w:p w14:paraId="67B125CF" w14:textId="4C2AC3E0" w:rsidR="00FC0B3F" w:rsidRPr="004473A9" w:rsidRDefault="00FC0B3F" w:rsidP="004473A9">
      <w:pPr>
        <w:pStyle w:val="ListParagraph"/>
        <w:numPr>
          <w:ilvl w:val="0"/>
          <w:numId w:val="1"/>
        </w:numPr>
        <w:spacing w:after="0"/>
        <w:rPr>
          <w:rFonts w:ascii="Arial" w:hAnsi="Arial" w:cs="Arial"/>
          <w:sz w:val="24"/>
          <w:szCs w:val="24"/>
        </w:rPr>
      </w:pPr>
      <w:r>
        <w:rPr>
          <w:rFonts w:ascii="Arial" w:hAnsi="Arial" w:cs="Arial"/>
          <w:sz w:val="24"/>
          <w:szCs w:val="24"/>
        </w:rPr>
        <w:t xml:space="preserve">sepaline tube – fusion of sepals, resulting in a tube that encases the petals and column.   </w:t>
      </w:r>
    </w:p>
    <w:p w14:paraId="730DCB9E" w14:textId="77777777" w:rsidR="00136216" w:rsidRPr="00136216" w:rsidRDefault="00136216" w:rsidP="00136216">
      <w:pPr>
        <w:rPr>
          <w:rFonts w:ascii="Arial" w:hAnsi="Arial" w:cs="Arial"/>
          <w:sz w:val="24"/>
          <w:szCs w:val="24"/>
        </w:rPr>
      </w:pPr>
    </w:p>
    <w:p w14:paraId="62A89CC9" w14:textId="77777777" w:rsidR="00136216" w:rsidRDefault="00136216" w:rsidP="00136216">
      <w:pPr>
        <w:rPr>
          <w:rFonts w:ascii="Arial" w:hAnsi="Arial" w:cs="Arial"/>
          <w:sz w:val="24"/>
          <w:szCs w:val="24"/>
        </w:rPr>
      </w:pPr>
    </w:p>
    <w:p w14:paraId="30AC97A5" w14:textId="77777777" w:rsidR="00136216" w:rsidRPr="00136216" w:rsidRDefault="00136216" w:rsidP="00136216">
      <w:pPr>
        <w:jc w:val="center"/>
        <w:rPr>
          <w:rFonts w:ascii="Arial" w:hAnsi="Arial" w:cs="Arial"/>
          <w:sz w:val="24"/>
          <w:szCs w:val="24"/>
        </w:rPr>
      </w:pPr>
    </w:p>
    <w:sectPr w:rsidR="00136216" w:rsidRPr="00136216" w:rsidSect="00E93C03">
      <w:headerReference w:type="default" r:id="rId13"/>
      <w:footerReference w:type="default" r:id="rId1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CE2D6" w14:textId="77777777" w:rsidR="00924924" w:rsidRDefault="00924924" w:rsidP="00FB1598">
      <w:pPr>
        <w:spacing w:after="0" w:line="240" w:lineRule="auto"/>
      </w:pPr>
      <w:r>
        <w:separator/>
      </w:r>
    </w:p>
  </w:endnote>
  <w:endnote w:type="continuationSeparator" w:id="0">
    <w:p w14:paraId="4DEC85EA" w14:textId="77777777" w:rsidR="00924924" w:rsidRDefault="00924924" w:rsidP="00FB15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5122760"/>
      <w:docPartObj>
        <w:docPartGallery w:val="Page Numbers (Bottom of Page)"/>
        <w:docPartUnique/>
      </w:docPartObj>
    </w:sdtPr>
    <w:sdtEndPr>
      <w:rPr>
        <w:noProof/>
      </w:rPr>
    </w:sdtEndPr>
    <w:sdtContent>
      <w:p w14:paraId="7C2641B2" w14:textId="10BB9721" w:rsidR="00136216" w:rsidRDefault="001362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ECACC87" w14:textId="77777777" w:rsidR="00136216" w:rsidRDefault="001362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9937B" w14:textId="77777777" w:rsidR="00924924" w:rsidRDefault="00924924" w:rsidP="00FB1598">
      <w:pPr>
        <w:spacing w:after="0" w:line="240" w:lineRule="auto"/>
      </w:pPr>
      <w:r>
        <w:separator/>
      </w:r>
    </w:p>
  </w:footnote>
  <w:footnote w:type="continuationSeparator" w:id="0">
    <w:p w14:paraId="3B80F072" w14:textId="77777777" w:rsidR="00924924" w:rsidRDefault="00924924" w:rsidP="00FB15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18D6A" w14:textId="0D0FD947" w:rsidR="00136216" w:rsidRDefault="00136216">
    <w:pPr>
      <w:pStyle w:val="Header"/>
    </w:pPr>
    <w:r>
      <w:t>Timothy M. Brown</w:t>
    </w:r>
    <w:r>
      <w:tab/>
    </w:r>
    <w:r>
      <w:tab/>
      <w:t>June 2023 Homework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A40906"/>
    <w:multiLevelType w:val="hybridMultilevel"/>
    <w:tmpl w:val="30C42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420617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C55"/>
    <w:rsid w:val="00097AC8"/>
    <w:rsid w:val="00136216"/>
    <w:rsid w:val="001B7A8E"/>
    <w:rsid w:val="00227CA9"/>
    <w:rsid w:val="002775D2"/>
    <w:rsid w:val="002E021E"/>
    <w:rsid w:val="003709BD"/>
    <w:rsid w:val="00394C28"/>
    <w:rsid w:val="00432C7B"/>
    <w:rsid w:val="004473A9"/>
    <w:rsid w:val="005050E8"/>
    <w:rsid w:val="005C4C65"/>
    <w:rsid w:val="00672A55"/>
    <w:rsid w:val="00731D83"/>
    <w:rsid w:val="0074263D"/>
    <w:rsid w:val="00767006"/>
    <w:rsid w:val="00771F59"/>
    <w:rsid w:val="007D6458"/>
    <w:rsid w:val="008560C9"/>
    <w:rsid w:val="008621E0"/>
    <w:rsid w:val="00924924"/>
    <w:rsid w:val="00A44525"/>
    <w:rsid w:val="00A8528A"/>
    <w:rsid w:val="00A93320"/>
    <w:rsid w:val="00A94C55"/>
    <w:rsid w:val="00AC6E7A"/>
    <w:rsid w:val="00AD3DF7"/>
    <w:rsid w:val="00B0227A"/>
    <w:rsid w:val="00BD6DFC"/>
    <w:rsid w:val="00C40960"/>
    <w:rsid w:val="00C46EE1"/>
    <w:rsid w:val="00C57E77"/>
    <w:rsid w:val="00D51F61"/>
    <w:rsid w:val="00DA532B"/>
    <w:rsid w:val="00E36C81"/>
    <w:rsid w:val="00E93C03"/>
    <w:rsid w:val="00F6439E"/>
    <w:rsid w:val="00F7174D"/>
    <w:rsid w:val="00FB1598"/>
    <w:rsid w:val="00FC0B3F"/>
    <w:rsid w:val="00FF2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1BE68"/>
  <w15:chartTrackingRefBased/>
  <w15:docId w15:val="{EE66F2C7-25D8-4AE0-8AD5-3AF79A4AE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15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1598"/>
  </w:style>
  <w:style w:type="paragraph" w:styleId="Footer">
    <w:name w:val="footer"/>
    <w:basedOn w:val="Normal"/>
    <w:link w:val="FooterChar"/>
    <w:uiPriority w:val="99"/>
    <w:unhideWhenUsed/>
    <w:rsid w:val="00FB15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1598"/>
  </w:style>
  <w:style w:type="character" w:styleId="Hyperlink">
    <w:name w:val="Hyperlink"/>
    <w:basedOn w:val="DefaultParagraphFont"/>
    <w:uiPriority w:val="99"/>
    <w:unhideWhenUsed/>
    <w:rsid w:val="00B0227A"/>
    <w:rPr>
      <w:color w:val="0563C1" w:themeColor="hyperlink"/>
      <w:u w:val="single"/>
    </w:rPr>
  </w:style>
  <w:style w:type="character" w:styleId="UnresolvedMention">
    <w:name w:val="Unresolved Mention"/>
    <w:basedOn w:val="DefaultParagraphFont"/>
    <w:uiPriority w:val="99"/>
    <w:semiHidden/>
    <w:unhideWhenUsed/>
    <w:rsid w:val="00B0227A"/>
    <w:rPr>
      <w:color w:val="605E5C"/>
      <w:shd w:val="clear" w:color="auto" w:fill="E1DFDD"/>
    </w:rPr>
  </w:style>
  <w:style w:type="paragraph" w:styleId="ListParagraph">
    <w:name w:val="List Paragraph"/>
    <w:basedOn w:val="Normal"/>
    <w:uiPriority w:val="34"/>
    <w:qFormat/>
    <w:rsid w:val="004473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578</Words>
  <Characters>3300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Timothy M.</dc:creator>
  <cp:keywords/>
  <dc:description/>
  <cp:lastModifiedBy>Tim Brown</cp:lastModifiedBy>
  <cp:revision>2</cp:revision>
  <cp:lastPrinted>2023-09-10T17:49:00Z</cp:lastPrinted>
  <dcterms:created xsi:type="dcterms:W3CDTF">2023-09-29T01:57:00Z</dcterms:created>
  <dcterms:modified xsi:type="dcterms:W3CDTF">2023-09-29T01:57:00Z</dcterms:modified>
</cp:coreProperties>
</file>