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D42" w:rsidRDefault="00EF6C9E" w:rsidP="00194D42">
      <w:pPr>
        <w:pStyle w:val="BodyText"/>
        <w:jc w:val="center"/>
        <w:rPr>
          <w:rFonts w:ascii="Boulder" w:hAnsi="Boulder"/>
          <w:b/>
          <w:sz w:val="72"/>
        </w:rPr>
      </w:pPr>
      <w:r>
        <w:rPr>
          <w:rFonts w:ascii="Boulder" w:hAnsi="Boulder"/>
          <w:b/>
          <w:sz w:val="72"/>
        </w:rPr>
        <w:t>SPECIES DATA REPORT</w:t>
      </w:r>
    </w:p>
    <w:p w:rsidR="00194D42" w:rsidRDefault="00092774" w:rsidP="00194D42">
      <w:pPr>
        <w:pStyle w:val="BodyText"/>
        <w:rPr>
          <w:rFonts w:ascii="Boulder" w:hAnsi="Boulder"/>
          <w:sz w:val="16"/>
          <w:szCs w:val="16"/>
        </w:rPr>
      </w:pPr>
      <w:proofErr w:type="spellStart"/>
      <w:r>
        <w:rPr>
          <w:rFonts w:ascii="Boulder" w:hAnsi="Boulder"/>
          <w:b/>
          <w:sz w:val="32"/>
          <w:szCs w:val="32"/>
        </w:rPr>
        <w:t>Bulbophyllum</w:t>
      </w:r>
      <w:proofErr w:type="spellEnd"/>
      <w:r>
        <w:rPr>
          <w:rFonts w:ascii="Boulder" w:hAnsi="Boulder"/>
          <w:b/>
          <w:sz w:val="32"/>
          <w:szCs w:val="32"/>
        </w:rPr>
        <w:t xml:space="preserve"> </w:t>
      </w:r>
      <w:proofErr w:type="spellStart"/>
      <w:r>
        <w:rPr>
          <w:rFonts w:ascii="Boulder" w:hAnsi="Boulder"/>
          <w:b/>
          <w:sz w:val="32"/>
          <w:szCs w:val="32"/>
        </w:rPr>
        <w:t>macrobulbum</w:t>
      </w:r>
      <w:proofErr w:type="spellEnd"/>
      <w:r w:rsidR="00194D42">
        <w:rPr>
          <w:rFonts w:ascii="Boulder" w:hAnsi="Boulder"/>
          <w:i/>
          <w:sz w:val="32"/>
          <w:szCs w:val="32"/>
        </w:rPr>
        <w:t xml:space="preserve"> </w:t>
      </w:r>
      <w:r w:rsidRPr="00092774">
        <w:rPr>
          <w:rFonts w:ascii="Boulder" w:hAnsi="Boulder"/>
          <w:sz w:val="16"/>
          <w:szCs w:val="16"/>
        </w:rPr>
        <w:t>J.J. Sm. 1910</w:t>
      </w:r>
    </w:p>
    <w:p w:rsidR="00194D42" w:rsidRDefault="00D806BE" w:rsidP="00194D42">
      <w:pPr>
        <w:pStyle w:val="BodyText"/>
        <w:jc w:val="both"/>
        <w:rPr>
          <w:rFonts w:ascii="Boulder" w:hAnsi="Boulder"/>
          <w:sz w:val="16"/>
          <w:szCs w:val="16"/>
        </w:rPr>
      </w:pPr>
      <w:r>
        <w:rPr>
          <w:rFonts w:ascii="Boulder" w:hAnsi="Boulder"/>
          <w:sz w:val="16"/>
          <w:szCs w:val="16"/>
        </w:rPr>
        <w:t xml:space="preserve">Synonym: </w:t>
      </w:r>
      <w:proofErr w:type="spellStart"/>
      <w:r w:rsidR="00D822A6" w:rsidRPr="00D822A6">
        <w:rPr>
          <w:rFonts w:ascii="Boulder" w:hAnsi="Boulder"/>
          <w:sz w:val="16"/>
          <w:szCs w:val="16"/>
        </w:rPr>
        <w:t>Bulbophyllum</w:t>
      </w:r>
      <w:proofErr w:type="spellEnd"/>
      <w:r w:rsidR="00D822A6" w:rsidRPr="00D822A6">
        <w:rPr>
          <w:rFonts w:ascii="Boulder" w:hAnsi="Boulder"/>
          <w:sz w:val="16"/>
          <w:szCs w:val="16"/>
        </w:rPr>
        <w:t xml:space="preserve"> </w:t>
      </w:r>
      <w:proofErr w:type="spellStart"/>
      <w:r w:rsidR="00D822A6" w:rsidRPr="00D822A6">
        <w:rPr>
          <w:rFonts w:ascii="Boulder" w:hAnsi="Boulder"/>
          <w:i/>
          <w:sz w:val="16"/>
          <w:szCs w:val="16"/>
        </w:rPr>
        <w:t>balfourianum</w:t>
      </w:r>
      <w:proofErr w:type="spellEnd"/>
      <w:r w:rsidR="00D822A6" w:rsidRPr="00D822A6">
        <w:rPr>
          <w:rFonts w:ascii="Boulder" w:hAnsi="Boulder"/>
          <w:sz w:val="16"/>
          <w:szCs w:val="16"/>
        </w:rPr>
        <w:t xml:space="preserve"> </w:t>
      </w:r>
    </w:p>
    <w:p w:rsidR="00711BAA" w:rsidRDefault="00D806BE" w:rsidP="00D92CE4">
      <w:r>
        <w:tab/>
      </w:r>
      <w:r w:rsidR="00711BAA">
        <w:t xml:space="preserve">Found as an epiphyte in New Guinea on moss covered trees or rocks at elevations of 300 to 400 meters as a hot growing epiphyte with huge, dull olive-green, ovoid, clustered </w:t>
      </w:r>
      <w:proofErr w:type="spellStart"/>
      <w:r w:rsidR="00711BAA">
        <w:t>pseudobulbs</w:t>
      </w:r>
      <w:proofErr w:type="spellEnd"/>
      <w:r w:rsidR="00711BAA">
        <w:t xml:space="preserve"> carrying a single, apical, oblong, </w:t>
      </w:r>
      <w:r w:rsidR="00D92CE4" w:rsidRPr="00D92CE4">
        <w:rPr>
          <w:b/>
        </w:rPr>
        <w:t>coriaceous</w:t>
      </w:r>
      <w:r w:rsidR="00D92CE4">
        <w:t xml:space="preserve"> (having texture of leather)</w:t>
      </w:r>
      <w:r w:rsidR="00711BAA">
        <w:t>, long, tinged with purple leaf that blooms in the later spring on a short, basal, raceme with 3 to 5 large</w:t>
      </w:r>
      <w:r w:rsidR="00303B49">
        <w:t xml:space="preserve">, </w:t>
      </w:r>
      <w:proofErr w:type="spellStart"/>
      <w:r w:rsidR="00303B49" w:rsidRPr="00303B49">
        <w:rPr>
          <w:b/>
        </w:rPr>
        <w:t>carnose</w:t>
      </w:r>
      <w:proofErr w:type="spellEnd"/>
      <w:r w:rsidR="00303B49">
        <w:t xml:space="preserve"> (flesh-like)</w:t>
      </w:r>
      <w:r w:rsidR="00711BAA">
        <w:t xml:space="preserve"> foul smelling flowers. This species is seldom seen in cultivation</w:t>
      </w:r>
    </w:p>
    <w:p w:rsidR="00711BAA" w:rsidRDefault="00711BAA" w:rsidP="00711BAA">
      <w:r>
        <w:t xml:space="preserve">These plants have tremendously long leaves and they must hang free without laying on benches which promotes rot so use hanging pots or baskets, hot </w:t>
      </w:r>
      <w:proofErr w:type="spellStart"/>
      <w:r>
        <w:t>tempratures</w:t>
      </w:r>
      <w:proofErr w:type="spellEnd"/>
      <w:r>
        <w:t>, high humidity and partial shade aid in k</w:t>
      </w:r>
      <w:r w:rsidR="00D92CE4">
        <w:t>eeping this species well grown.</w:t>
      </w:r>
    </w:p>
    <w:p w:rsidR="006A5842" w:rsidRDefault="00794D35" w:rsidP="00711BAA">
      <w:r>
        <w:t xml:space="preserve">The flowers do not open widely, are 6-10 cm long, yellow to yellow green </w:t>
      </w:r>
      <w:proofErr w:type="spellStart"/>
      <w:r>
        <w:t>base</w:t>
      </w:r>
      <w:proofErr w:type="spellEnd"/>
      <w:r>
        <w:t xml:space="preserve"> color marked with red/red purple/dark brown spots. Petals are dark red at the base with </w:t>
      </w:r>
      <w:r w:rsidRPr="00794D35">
        <w:rPr>
          <w:b/>
        </w:rPr>
        <w:t>undulating</w:t>
      </w:r>
      <w:r>
        <w:t xml:space="preserve"> (having a smooth, wavy outline) yellow/gold margin</w:t>
      </w:r>
    </w:p>
    <w:p w:rsidR="00FB4916" w:rsidRDefault="00711BAA">
      <w:r w:rsidRPr="00711BAA">
        <w:rPr>
          <w:noProof/>
        </w:rPr>
        <w:drawing>
          <wp:inline distT="0" distB="0" distL="0" distR="0">
            <wp:extent cx="5943600" cy="3962400"/>
            <wp:effectExtent l="0" t="0" r="0" b="0"/>
            <wp:docPr id="7" name="Picture 7" descr="https://secure.aos.org/aqplus/ImageThumbnail.aspx?n=19990755&amp;p=AQI_002&amp;size=480&amp;c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ecure.aos.org/aqplus/ImageThumbnail.aspx?n=19990755&amp;p=AQI_002&amp;size=480&amp;c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24A" w:rsidRPr="0076424A" w:rsidRDefault="0076424A" w:rsidP="0076424A">
      <w:pPr>
        <w:spacing w:line="259" w:lineRule="auto"/>
        <w:rPr>
          <w:rFonts w:asciiTheme="minorHAnsi" w:eastAsiaTheme="minorHAnsi" w:hAnsiTheme="minorHAnsi" w:cstheme="minorBidi"/>
        </w:rPr>
      </w:pPr>
      <w:r w:rsidRPr="0076424A">
        <w:rPr>
          <w:rFonts w:asciiTheme="minorHAnsi" w:eastAsiaTheme="minorHAnsi" w:hAnsiTheme="minorHAnsi" w:cstheme="minorBidi"/>
          <w:b/>
        </w:rPr>
        <w:t>Varieties</w:t>
      </w:r>
      <w:r w:rsidRPr="0076424A">
        <w:rPr>
          <w:rFonts w:asciiTheme="minorHAnsi" w:eastAsiaTheme="minorHAnsi" w:hAnsiTheme="minorHAnsi" w:cstheme="minorBidi"/>
          <w:b/>
          <w:i/>
        </w:rPr>
        <w:t>:</w:t>
      </w:r>
      <w:r w:rsidRPr="0076424A">
        <w:rPr>
          <w:rFonts w:asciiTheme="minorHAnsi" w:eastAsiaTheme="minorHAnsi" w:hAnsiTheme="minorHAnsi" w:cstheme="minorBidi"/>
          <w:i/>
        </w:rPr>
        <w:t xml:space="preserve"> </w:t>
      </w:r>
      <w:r>
        <w:rPr>
          <w:rFonts w:asciiTheme="minorHAnsi" w:eastAsiaTheme="minorHAnsi" w:hAnsiTheme="minorHAnsi" w:cstheme="minorBidi"/>
          <w:i/>
        </w:rPr>
        <w:t>N/A</w:t>
      </w:r>
    </w:p>
    <w:p w:rsidR="0076424A" w:rsidRPr="0076424A" w:rsidRDefault="0076424A" w:rsidP="0076424A">
      <w:pPr>
        <w:spacing w:line="259" w:lineRule="auto"/>
        <w:rPr>
          <w:rFonts w:asciiTheme="minorHAnsi" w:eastAsiaTheme="minorHAnsi" w:hAnsiTheme="minorHAnsi" w:cstheme="minorBidi"/>
        </w:rPr>
      </w:pPr>
      <w:r w:rsidRPr="0076424A">
        <w:rPr>
          <w:rFonts w:asciiTheme="minorHAnsi" w:eastAsiaTheme="minorHAnsi" w:hAnsiTheme="minorHAnsi" w:cstheme="minorBidi"/>
          <w:b/>
        </w:rPr>
        <w:t>Awards</w:t>
      </w:r>
      <w:r w:rsidRPr="0076424A">
        <w:rPr>
          <w:rFonts w:asciiTheme="minorHAnsi" w:eastAsiaTheme="minorHAnsi" w:hAnsiTheme="minorHAnsi" w:cstheme="minorBidi"/>
        </w:rPr>
        <w:t>: 1 AM,</w:t>
      </w:r>
      <w:r w:rsidR="00D822A6">
        <w:rPr>
          <w:rFonts w:asciiTheme="minorHAnsi" w:eastAsiaTheme="minorHAnsi" w:hAnsiTheme="minorHAnsi" w:cstheme="minorBidi"/>
        </w:rPr>
        <w:t xml:space="preserve"> 1 CHM, 1 CCM, 1 CCE</w:t>
      </w:r>
      <w:r w:rsidR="00D92CE4">
        <w:rPr>
          <w:rFonts w:asciiTheme="minorHAnsi" w:eastAsiaTheme="minorHAnsi" w:hAnsiTheme="minorHAnsi" w:cstheme="minorBidi"/>
        </w:rPr>
        <w:t>, all coming from the single most popular clone ‘</w:t>
      </w:r>
      <w:proofErr w:type="spellStart"/>
      <w:r w:rsidR="00D92CE4">
        <w:rPr>
          <w:rFonts w:asciiTheme="minorHAnsi" w:eastAsiaTheme="minorHAnsi" w:hAnsiTheme="minorHAnsi" w:cstheme="minorBidi"/>
        </w:rPr>
        <w:t>Magnifico</w:t>
      </w:r>
      <w:proofErr w:type="spellEnd"/>
      <w:r w:rsidR="00D92CE4">
        <w:rPr>
          <w:rFonts w:asciiTheme="minorHAnsi" w:eastAsiaTheme="minorHAnsi" w:hAnsiTheme="minorHAnsi" w:cstheme="minorBidi"/>
        </w:rPr>
        <w:t>’ pictured above. Most recently award is in 2005 and is a CCE of 92 points.</w:t>
      </w:r>
    </w:p>
    <w:p w:rsidR="0076424A" w:rsidRDefault="0076424A" w:rsidP="0076424A">
      <w:pPr>
        <w:spacing w:line="259" w:lineRule="auto"/>
        <w:rPr>
          <w:rFonts w:asciiTheme="minorHAnsi" w:eastAsiaTheme="minorHAnsi" w:hAnsiTheme="minorHAnsi" w:cstheme="minorBidi"/>
        </w:rPr>
      </w:pPr>
      <w:r w:rsidRPr="0076424A">
        <w:rPr>
          <w:rFonts w:asciiTheme="minorHAnsi" w:eastAsiaTheme="minorHAnsi" w:hAnsiTheme="minorHAnsi" w:cstheme="minorBidi"/>
          <w:b/>
        </w:rPr>
        <w:lastRenderedPageBreak/>
        <w:t>Hybrids:</w:t>
      </w:r>
      <w:r w:rsidRPr="0076424A">
        <w:rPr>
          <w:rFonts w:asciiTheme="minorHAnsi" w:eastAsiaTheme="minorHAnsi" w:hAnsiTheme="minorHAnsi" w:cstheme="minorBidi"/>
        </w:rPr>
        <w:t xml:space="preserve"> </w:t>
      </w:r>
      <w:r w:rsidR="00D822A6">
        <w:rPr>
          <w:rFonts w:asciiTheme="minorHAnsi" w:eastAsiaTheme="minorHAnsi" w:hAnsiTheme="minorHAnsi" w:cstheme="minorBidi"/>
        </w:rPr>
        <w:t>3 known hybrids, most well-known is Bulb. Laura Newton</w:t>
      </w:r>
      <w:r w:rsidR="003C3130">
        <w:rPr>
          <w:rFonts w:asciiTheme="minorHAnsi" w:eastAsiaTheme="minorHAnsi" w:hAnsiTheme="minorHAnsi" w:cstheme="minorBidi"/>
        </w:rPr>
        <w:t xml:space="preserve"> (</w:t>
      </w:r>
      <w:proofErr w:type="spellStart"/>
      <w:r w:rsidR="003C3130" w:rsidRPr="00092774">
        <w:rPr>
          <w:rFonts w:asciiTheme="minorHAnsi" w:eastAsiaTheme="minorHAnsi" w:hAnsiTheme="minorHAnsi" w:cstheme="minorBidi"/>
          <w:i/>
        </w:rPr>
        <w:t>ma</w:t>
      </w:r>
      <w:r w:rsidR="00092774" w:rsidRPr="00092774">
        <w:rPr>
          <w:rFonts w:asciiTheme="minorHAnsi" w:eastAsiaTheme="minorHAnsi" w:hAnsiTheme="minorHAnsi" w:cstheme="minorBidi"/>
          <w:i/>
        </w:rPr>
        <w:t>crobulbum</w:t>
      </w:r>
      <w:proofErr w:type="spellEnd"/>
      <w:r w:rsidR="00092774">
        <w:rPr>
          <w:rFonts w:asciiTheme="minorHAnsi" w:eastAsiaTheme="minorHAnsi" w:hAnsiTheme="minorHAnsi" w:cstheme="minorBidi"/>
        </w:rPr>
        <w:t xml:space="preserve"> x </w:t>
      </w:r>
      <w:proofErr w:type="spellStart"/>
      <w:r w:rsidR="00092774" w:rsidRPr="00092774">
        <w:rPr>
          <w:rFonts w:asciiTheme="minorHAnsi" w:eastAsiaTheme="minorHAnsi" w:hAnsiTheme="minorHAnsi" w:cstheme="minorBidi"/>
          <w:i/>
        </w:rPr>
        <w:t>agastor</w:t>
      </w:r>
      <w:proofErr w:type="spellEnd"/>
      <w:r w:rsidR="00092774">
        <w:rPr>
          <w:rFonts w:asciiTheme="minorHAnsi" w:eastAsiaTheme="minorHAnsi" w:hAnsiTheme="minorHAnsi" w:cstheme="minorBidi"/>
        </w:rPr>
        <w:t>) registered in 2012 that has received 8 AOS awards (5 AM, 2 HCC, 1 CCM) in the year 2014 and 2015, 4 of them was exhibited by Laura Newton herself. These are some variation of the hybrid</w:t>
      </w:r>
      <w:r w:rsidR="00711BAA">
        <w:rPr>
          <w:rFonts w:asciiTheme="minorHAnsi" w:eastAsiaTheme="minorHAnsi" w:hAnsiTheme="minorHAnsi" w:cstheme="minorBidi"/>
        </w:rPr>
        <w:t xml:space="preserve"> but all are with wonderful speckles and </w:t>
      </w:r>
      <w:r w:rsidR="00D92CE4">
        <w:rPr>
          <w:rFonts w:asciiTheme="minorHAnsi" w:eastAsiaTheme="minorHAnsi" w:hAnsiTheme="minorHAnsi" w:cstheme="minorBidi"/>
        </w:rPr>
        <w:t xml:space="preserve">yellow/gold colored ruffled petals’ margins from </w:t>
      </w:r>
      <w:proofErr w:type="spellStart"/>
      <w:r w:rsidR="00D92CE4">
        <w:rPr>
          <w:rFonts w:asciiTheme="minorHAnsi" w:eastAsiaTheme="minorHAnsi" w:hAnsiTheme="minorHAnsi" w:cstheme="minorBidi"/>
        </w:rPr>
        <w:t>microbulbum</w:t>
      </w:r>
      <w:proofErr w:type="spellEnd"/>
      <w:r w:rsidR="00D92CE4">
        <w:rPr>
          <w:rFonts w:asciiTheme="minorHAnsi" w:eastAsiaTheme="minorHAnsi" w:hAnsiTheme="minorHAnsi" w:cstheme="minorBidi"/>
        </w:rPr>
        <w:t>.</w:t>
      </w:r>
    </w:p>
    <w:p w:rsidR="00711BAA" w:rsidRDefault="00711BAA" w:rsidP="0076424A">
      <w:pPr>
        <w:spacing w:line="259" w:lineRule="auto"/>
        <w:rPr>
          <w:rFonts w:asciiTheme="minorHAnsi" w:eastAsiaTheme="minorHAnsi" w:hAnsiTheme="minorHAnsi" w:cstheme="minorBidi"/>
        </w:rPr>
      </w:pPr>
      <w:r w:rsidRPr="00711BAA">
        <w:rPr>
          <w:rFonts w:asciiTheme="minorHAnsi" w:eastAsiaTheme="minorHAnsi" w:hAnsiTheme="minorHAnsi" w:cstheme="minorBidi"/>
          <w:noProof/>
        </w:rPr>
        <w:drawing>
          <wp:inline distT="0" distB="0" distL="0" distR="0">
            <wp:extent cx="2049304" cy="3152775"/>
            <wp:effectExtent l="0" t="0" r="8255" b="0"/>
            <wp:docPr id="5" name="Picture 5" descr="https://secure.aos.org/aqplus/ImageThumbnail.aspx?n=20143190&amp;p=AQI_20141119&amp;size=480&amp;c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ecure.aos.org/aqplus/ImageThumbnail.aspx?n=20143190&amp;p=AQI_20141119&amp;size=480&amp;c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72" cy="315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8EEBAC" wp14:editId="6E72E9E1">
            <wp:extent cx="3312461" cy="2206928"/>
            <wp:effectExtent l="0" t="0" r="2540" b="3175"/>
            <wp:docPr id="6" name="Picture 6" descr="https://secure.aos.org/aqplus/ImageThumbnail.aspx?n=20143163&amp;p=AQI_20140602&amp;size=480&amp;c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ecure.aos.org/aqplus/ImageThumbnail.aspx?n=20143163&amp;p=AQI_20140602&amp;size=480&amp;c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07" cy="221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774" w:rsidRPr="0076424A" w:rsidRDefault="00092774" w:rsidP="0076424A">
      <w:pPr>
        <w:spacing w:line="259" w:lineRule="auto"/>
        <w:rPr>
          <w:rFonts w:asciiTheme="minorHAnsi" w:eastAsiaTheme="minorHAnsi" w:hAnsiTheme="minorHAnsi" w:cstheme="minorBidi"/>
        </w:rPr>
      </w:pPr>
      <w:r w:rsidRPr="00092774">
        <w:rPr>
          <w:rFonts w:asciiTheme="minorHAnsi" w:eastAsiaTheme="minorHAnsi" w:hAnsiTheme="minorHAnsi" w:cstheme="minorBidi"/>
          <w:noProof/>
        </w:rPr>
        <w:drawing>
          <wp:inline distT="0" distB="0" distL="0" distR="0">
            <wp:extent cx="5895975" cy="3928192"/>
            <wp:effectExtent l="0" t="0" r="0" b="0"/>
            <wp:docPr id="3" name="Picture 3" descr="https://secure.aos.org/aqplus/ImageThumbnail.aspx?n=20155044&amp;p=AQI_20151126&amp;size=480&amp;c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cure.aos.org/aqplus/ImageThumbnail.aspx?n=20155044&amp;p=AQI_20151126&amp;size=480&amp;c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065" cy="394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24A" w:rsidRDefault="00092774">
      <w:r w:rsidRPr="00092774">
        <w:rPr>
          <w:noProof/>
        </w:rPr>
        <w:lastRenderedPageBreak/>
        <w:drawing>
          <wp:inline distT="0" distB="0" distL="0" distR="0">
            <wp:extent cx="5943600" cy="3982212"/>
            <wp:effectExtent l="0" t="0" r="0" b="0"/>
            <wp:docPr id="4" name="Picture 4" descr="https://secure.aos.org/aqplus/ImageThumbnail.aspx?n=20153219&amp;p=AQI_20150417&amp;size=480&amp;c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ecure.aos.org/aqplus/ImageThumbnail.aspx?n=20153219&amp;p=AQI_20150417&amp;size=480&amp;c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2A3" w:rsidRDefault="003F62A3" w:rsidP="00303B49">
      <w:pPr>
        <w:spacing w:line="259" w:lineRule="auto"/>
      </w:pPr>
    </w:p>
    <w:p w:rsidR="00364F8A" w:rsidRPr="00364F8A" w:rsidRDefault="003F62A3" w:rsidP="003F62A3">
      <w:pPr>
        <w:rPr>
          <w:b/>
        </w:rPr>
      </w:pPr>
      <w:r w:rsidRPr="003F62A3">
        <w:rPr>
          <w:b/>
        </w:rPr>
        <w:t>Reference:</w:t>
      </w:r>
    </w:p>
    <w:p w:rsidR="003F62A3" w:rsidRDefault="003F62A3" w:rsidP="003F62A3">
      <w:proofErr w:type="spellStart"/>
      <w:r w:rsidRPr="003F62A3">
        <w:t>OrchidWiz</w:t>
      </w:r>
      <w:proofErr w:type="spellEnd"/>
      <w:r w:rsidRPr="003F62A3">
        <w:t xml:space="preserve"> Encyclopedia version 3.3</w:t>
      </w:r>
    </w:p>
    <w:p w:rsidR="003F62A3" w:rsidRDefault="003F62A3" w:rsidP="003F62A3">
      <w:r>
        <w:t xml:space="preserve">Orchid </w:t>
      </w:r>
      <w:proofErr w:type="gramStart"/>
      <w:r>
        <w:t>Plus</w:t>
      </w:r>
      <w:proofErr w:type="gramEnd"/>
      <w:r>
        <w:t xml:space="preserve"> Online</w:t>
      </w:r>
    </w:p>
    <w:p w:rsidR="003F62A3" w:rsidRPr="003F62A3" w:rsidRDefault="003F62A3" w:rsidP="003F62A3">
      <w:r w:rsidRPr="003F62A3">
        <w:t xml:space="preserve">Jay </w:t>
      </w:r>
      <w:proofErr w:type="spellStart"/>
      <w:r w:rsidRPr="003F62A3">
        <w:t>Pfahl’s</w:t>
      </w:r>
      <w:proofErr w:type="spellEnd"/>
      <w:r w:rsidRPr="003F62A3">
        <w:t xml:space="preserve"> Internet Orchid Species Photo Encyclopedia:</w:t>
      </w:r>
      <w:bookmarkStart w:id="0" w:name="_GoBack"/>
      <w:bookmarkEnd w:id="0"/>
    </w:p>
    <w:p w:rsidR="003F62A3" w:rsidRPr="003F62A3" w:rsidRDefault="00E00CB0" w:rsidP="00794D35">
      <w:pPr>
        <w:ind w:firstLine="720"/>
      </w:pPr>
      <w:hyperlink r:id="rId13" w:history="1">
        <w:r w:rsidR="00303B49" w:rsidRPr="00351A63">
          <w:rPr>
            <w:rStyle w:val="Hyperlink"/>
          </w:rPr>
          <w:t>http://www.orchidspecies.com/bulbmacrobulbon.htm</w:t>
        </w:r>
      </w:hyperlink>
      <w:r w:rsidR="00303B49">
        <w:t xml:space="preserve"> </w:t>
      </w:r>
      <w:r w:rsidR="00794D35">
        <w:t xml:space="preserve"> - accessed 10/11/17</w:t>
      </w:r>
    </w:p>
    <w:sectPr w:rsidR="003F62A3" w:rsidRPr="003F62A3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CB0" w:rsidRDefault="00E00CB0" w:rsidP="00F425FE">
      <w:pPr>
        <w:spacing w:after="0" w:line="240" w:lineRule="auto"/>
      </w:pPr>
      <w:r>
        <w:separator/>
      </w:r>
    </w:p>
  </w:endnote>
  <w:endnote w:type="continuationSeparator" w:id="0">
    <w:p w:rsidR="00E00CB0" w:rsidRDefault="00E00CB0" w:rsidP="00F42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ulder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5FE" w:rsidRDefault="00F425FE">
    <w:pPr>
      <w:pStyle w:val="Footer"/>
    </w:pPr>
    <w:r>
      <w:t>Vinh T Du</w:t>
    </w:r>
    <w:r>
      <w:ptab w:relativeTo="margin" w:alignment="center" w:leader="none"/>
    </w: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9C4757"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9C4757">
      <w:rPr>
        <w:b/>
        <w:bCs/>
        <w:noProof/>
      </w:rPr>
      <w:t>3</w:t>
    </w:r>
    <w:r>
      <w:rPr>
        <w:b/>
        <w:bCs/>
      </w:rPr>
      <w:fldChar w:fldCharType="end"/>
    </w:r>
    <w:r>
      <w:ptab w:relativeTo="margin" w:alignment="right" w:leader="none"/>
    </w:r>
    <w:r w:rsidR="009C4757">
      <w:t>10/11</w:t>
    </w:r>
    <w:r w:rsidR="00B70C68">
      <w:t>/2017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CB0" w:rsidRDefault="00E00CB0" w:rsidP="00F425FE">
      <w:pPr>
        <w:spacing w:after="0" w:line="240" w:lineRule="auto"/>
      </w:pPr>
      <w:r>
        <w:separator/>
      </w:r>
    </w:p>
  </w:footnote>
  <w:footnote w:type="continuationSeparator" w:id="0">
    <w:p w:rsidR="00E00CB0" w:rsidRDefault="00E00CB0" w:rsidP="00F425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C68" w:rsidRDefault="00B70C68">
    <w:pPr>
      <w:pStyle w:val="Header"/>
    </w:pPr>
  </w:p>
  <w:p w:rsidR="00B70C68" w:rsidRDefault="00B70C6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5320E"/>
    <w:multiLevelType w:val="hybridMultilevel"/>
    <w:tmpl w:val="85D6D6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48253E"/>
    <w:multiLevelType w:val="hybridMultilevel"/>
    <w:tmpl w:val="F41C8F6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F40472"/>
    <w:multiLevelType w:val="hybridMultilevel"/>
    <w:tmpl w:val="38F8F880"/>
    <w:lvl w:ilvl="0" w:tplc="2758D8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758D84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24B"/>
    <w:rsid w:val="000500F7"/>
    <w:rsid w:val="000639BA"/>
    <w:rsid w:val="00086662"/>
    <w:rsid w:val="00092774"/>
    <w:rsid w:val="000929E4"/>
    <w:rsid w:val="0009394E"/>
    <w:rsid w:val="000954F3"/>
    <w:rsid w:val="000C43B5"/>
    <w:rsid w:val="000E7334"/>
    <w:rsid w:val="00126931"/>
    <w:rsid w:val="001839C6"/>
    <w:rsid w:val="00194D42"/>
    <w:rsid w:val="001A4CAC"/>
    <w:rsid w:val="001B53B0"/>
    <w:rsid w:val="001B654C"/>
    <w:rsid w:val="001C61C7"/>
    <w:rsid w:val="001D5F00"/>
    <w:rsid w:val="001F2A40"/>
    <w:rsid w:val="001F669E"/>
    <w:rsid w:val="00210C39"/>
    <w:rsid w:val="00215F23"/>
    <w:rsid w:val="0022603E"/>
    <w:rsid w:val="0025782E"/>
    <w:rsid w:val="00260A63"/>
    <w:rsid w:val="0029303B"/>
    <w:rsid w:val="002A1C99"/>
    <w:rsid w:val="002D7DEE"/>
    <w:rsid w:val="00301347"/>
    <w:rsid w:val="00303B49"/>
    <w:rsid w:val="00316A21"/>
    <w:rsid w:val="00345F4D"/>
    <w:rsid w:val="00364F8A"/>
    <w:rsid w:val="00394E24"/>
    <w:rsid w:val="003A0481"/>
    <w:rsid w:val="003C3130"/>
    <w:rsid w:val="003C55B4"/>
    <w:rsid w:val="003C5E86"/>
    <w:rsid w:val="003D09B8"/>
    <w:rsid w:val="003F62A3"/>
    <w:rsid w:val="00442A7D"/>
    <w:rsid w:val="00442FB3"/>
    <w:rsid w:val="004505B4"/>
    <w:rsid w:val="004717C9"/>
    <w:rsid w:val="00492862"/>
    <w:rsid w:val="004C74E1"/>
    <w:rsid w:val="004D2EA6"/>
    <w:rsid w:val="004F4A1C"/>
    <w:rsid w:val="0051703A"/>
    <w:rsid w:val="005303C8"/>
    <w:rsid w:val="005A40A9"/>
    <w:rsid w:val="005A76E4"/>
    <w:rsid w:val="005A7E0A"/>
    <w:rsid w:val="005C1D1C"/>
    <w:rsid w:val="005F3D3B"/>
    <w:rsid w:val="00664BCF"/>
    <w:rsid w:val="00686775"/>
    <w:rsid w:val="00694726"/>
    <w:rsid w:val="00697DC8"/>
    <w:rsid w:val="006A5842"/>
    <w:rsid w:val="006B0A5C"/>
    <w:rsid w:val="006D48F6"/>
    <w:rsid w:val="006E2B6B"/>
    <w:rsid w:val="006F363B"/>
    <w:rsid w:val="00711BAA"/>
    <w:rsid w:val="00723025"/>
    <w:rsid w:val="00737A13"/>
    <w:rsid w:val="0076037C"/>
    <w:rsid w:val="00762E08"/>
    <w:rsid w:val="0076424A"/>
    <w:rsid w:val="00794D35"/>
    <w:rsid w:val="00795E80"/>
    <w:rsid w:val="00806A01"/>
    <w:rsid w:val="00820FAF"/>
    <w:rsid w:val="00836A62"/>
    <w:rsid w:val="0095644F"/>
    <w:rsid w:val="00964555"/>
    <w:rsid w:val="0097715F"/>
    <w:rsid w:val="009C4757"/>
    <w:rsid w:val="00A474FD"/>
    <w:rsid w:val="00A8742D"/>
    <w:rsid w:val="00A9516A"/>
    <w:rsid w:val="00AA5AE5"/>
    <w:rsid w:val="00AD2A0B"/>
    <w:rsid w:val="00AE59C6"/>
    <w:rsid w:val="00AF31D4"/>
    <w:rsid w:val="00B0047A"/>
    <w:rsid w:val="00B26F0B"/>
    <w:rsid w:val="00B27B2B"/>
    <w:rsid w:val="00B3763D"/>
    <w:rsid w:val="00B54F8A"/>
    <w:rsid w:val="00B567FA"/>
    <w:rsid w:val="00B6555C"/>
    <w:rsid w:val="00B70C68"/>
    <w:rsid w:val="00B82898"/>
    <w:rsid w:val="00B9218F"/>
    <w:rsid w:val="00BD1611"/>
    <w:rsid w:val="00C02E13"/>
    <w:rsid w:val="00C101A8"/>
    <w:rsid w:val="00C47F2E"/>
    <w:rsid w:val="00CE17AC"/>
    <w:rsid w:val="00CF224B"/>
    <w:rsid w:val="00D21324"/>
    <w:rsid w:val="00D27AAA"/>
    <w:rsid w:val="00D36A8C"/>
    <w:rsid w:val="00D806BE"/>
    <w:rsid w:val="00D822A6"/>
    <w:rsid w:val="00D92CE4"/>
    <w:rsid w:val="00DB2234"/>
    <w:rsid w:val="00E00CB0"/>
    <w:rsid w:val="00E0217B"/>
    <w:rsid w:val="00E051DE"/>
    <w:rsid w:val="00E17E36"/>
    <w:rsid w:val="00E23361"/>
    <w:rsid w:val="00E464D1"/>
    <w:rsid w:val="00E84221"/>
    <w:rsid w:val="00ED7D8D"/>
    <w:rsid w:val="00EF4FBE"/>
    <w:rsid w:val="00EF6C9E"/>
    <w:rsid w:val="00F13974"/>
    <w:rsid w:val="00F352A5"/>
    <w:rsid w:val="00F425FE"/>
    <w:rsid w:val="00F86B78"/>
    <w:rsid w:val="00F9107A"/>
    <w:rsid w:val="00FB4916"/>
    <w:rsid w:val="00FD1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53406E-3B49-46D1-8596-5FE33A74D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2A3"/>
    <w:pPr>
      <w:spacing w:line="25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BodyText"/>
    <w:link w:val="Heading1Char"/>
    <w:qFormat/>
    <w:rsid w:val="00D21324"/>
    <w:pPr>
      <w:keepNext/>
      <w:keepLines/>
      <w:pBdr>
        <w:top w:val="single" w:sz="48" w:space="3" w:color="FFFFFF"/>
        <w:left w:val="single" w:sz="6" w:space="3" w:color="FFFFFF"/>
        <w:bottom w:val="single" w:sz="6" w:space="3" w:color="FFFFFF"/>
      </w:pBdr>
      <w:shd w:val="solid" w:color="auto" w:fill="auto"/>
      <w:spacing w:after="240" w:line="240" w:lineRule="atLeast"/>
      <w:ind w:left="120"/>
      <w:outlineLvl w:val="0"/>
    </w:pPr>
    <w:rPr>
      <w:rFonts w:ascii="Arial Black" w:eastAsia="Times New Roman" w:hAnsi="Arial Black"/>
      <w:color w:val="FFFFFF"/>
      <w:spacing w:val="-10"/>
      <w:kern w:val="20"/>
      <w:position w:val="8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55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25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5F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425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5FE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6867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194D42"/>
    <w:pPr>
      <w:spacing w:after="12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94D42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D21324"/>
    <w:rPr>
      <w:rFonts w:ascii="Arial Black" w:eastAsia="Times New Roman" w:hAnsi="Arial Black" w:cs="Times New Roman"/>
      <w:color w:val="FFFFFF"/>
      <w:spacing w:val="-10"/>
      <w:kern w:val="20"/>
      <w:position w:val="8"/>
      <w:sz w:val="24"/>
      <w:szCs w:val="20"/>
      <w:shd w:val="solid" w:color="auto" w:fill="auto"/>
    </w:rPr>
  </w:style>
  <w:style w:type="character" w:styleId="Hyperlink">
    <w:name w:val="Hyperlink"/>
    <w:basedOn w:val="DefaultParagraphFont"/>
    <w:uiPriority w:val="99"/>
    <w:unhideWhenUsed/>
    <w:rsid w:val="003F62A3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697D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6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orchidspecies.com/bulbmacrobulbon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E8DB5-6EB2-4315-BD09-5436D6C0F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Vinh Du</dc:creator>
  <cp:keywords/>
  <dc:description/>
  <cp:lastModifiedBy>Vinh Du</cp:lastModifiedBy>
  <cp:revision>4</cp:revision>
  <dcterms:created xsi:type="dcterms:W3CDTF">2017-10-11T14:27:00Z</dcterms:created>
  <dcterms:modified xsi:type="dcterms:W3CDTF">2017-10-12T15:19:00Z</dcterms:modified>
</cp:coreProperties>
</file>