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F23" w:rsidRPr="000F3267" w:rsidRDefault="00834F23" w:rsidP="00834F23">
      <w:pPr>
        <w:spacing w:line="256" w:lineRule="auto"/>
        <w:jc w:val="center"/>
        <w:rPr>
          <w:rFonts w:ascii="Calibri" w:eastAsia="Calibri" w:hAnsi="Calibri" w:cs="Times New Roman"/>
          <w:b/>
          <w:sz w:val="88"/>
          <w:szCs w:val="88"/>
        </w:rPr>
      </w:pPr>
      <w:r w:rsidRPr="000F3267">
        <w:rPr>
          <w:rFonts w:ascii="Calibri" w:eastAsia="Calibri" w:hAnsi="Calibri" w:cs="Times New Roman"/>
          <w:b/>
          <w:sz w:val="88"/>
          <w:szCs w:val="88"/>
        </w:rPr>
        <w:t xml:space="preserve">The Genus </w:t>
      </w:r>
      <w:proofErr w:type="spellStart"/>
      <w:r w:rsidR="00D30481">
        <w:rPr>
          <w:rFonts w:ascii="Calibri" w:eastAsia="Calibri" w:hAnsi="Calibri" w:cs="Times New Roman"/>
          <w:b/>
          <w:sz w:val="88"/>
          <w:szCs w:val="88"/>
        </w:rPr>
        <w:t>Brassavola</w:t>
      </w:r>
      <w:proofErr w:type="spellEnd"/>
    </w:p>
    <w:p w:rsidR="00834F23" w:rsidRPr="00834F23" w:rsidRDefault="00D30481" w:rsidP="00834F23">
      <w:pPr>
        <w:spacing w:line="256" w:lineRule="auto"/>
        <w:jc w:val="center"/>
        <w:rPr>
          <w:rFonts w:ascii="Calibri" w:eastAsia="Calibri" w:hAnsi="Calibri" w:cs="Times New Roman"/>
        </w:rPr>
      </w:pPr>
      <w:r>
        <w:rPr>
          <w:rFonts w:ascii="Calibri" w:eastAsia="Calibri" w:hAnsi="Calibri" w:cs="Times New Roman"/>
        </w:rPr>
        <w:t>R. Brown 1813</w:t>
      </w:r>
    </w:p>
    <w:p w:rsidR="00834F23" w:rsidRPr="00834F23" w:rsidRDefault="00834F23" w:rsidP="00834F23">
      <w:pPr>
        <w:spacing w:line="256" w:lineRule="auto"/>
        <w:jc w:val="center"/>
        <w:rPr>
          <w:rFonts w:ascii="Calibri" w:eastAsia="Calibri" w:hAnsi="Calibri" w:cs="Times New Roman"/>
          <w:sz w:val="24"/>
        </w:rPr>
      </w:pPr>
      <w:r w:rsidRPr="00834F23">
        <w:rPr>
          <w:rFonts w:ascii="Calibri" w:eastAsia="Calibri" w:hAnsi="Calibri" w:cs="Times New Roman"/>
        </w:rPr>
        <w:t xml:space="preserve">Type species: </w:t>
      </w:r>
      <w:proofErr w:type="spellStart"/>
      <w:r w:rsidR="00D30481">
        <w:rPr>
          <w:rFonts w:ascii="Calibri" w:eastAsia="Calibri" w:hAnsi="Calibri" w:cs="Times New Roman"/>
          <w:i/>
        </w:rPr>
        <w:t>Brassavola</w:t>
      </w:r>
      <w:proofErr w:type="spellEnd"/>
      <w:r w:rsidR="00D30481">
        <w:rPr>
          <w:rFonts w:ascii="Calibri" w:eastAsia="Calibri" w:hAnsi="Calibri" w:cs="Times New Roman"/>
          <w:i/>
        </w:rPr>
        <w:t xml:space="preserve"> </w:t>
      </w:r>
      <w:proofErr w:type="spellStart"/>
      <w:r w:rsidR="00D30481">
        <w:rPr>
          <w:rFonts w:ascii="Calibri" w:eastAsia="Calibri" w:hAnsi="Calibri" w:cs="Times New Roman"/>
          <w:i/>
        </w:rPr>
        <w:t>cucullata</w:t>
      </w:r>
      <w:proofErr w:type="spellEnd"/>
    </w:p>
    <w:p w:rsidR="00D74EC8" w:rsidRDefault="00D74EC8" w:rsidP="008E2B22">
      <w:pPr>
        <w:spacing w:line="256" w:lineRule="auto"/>
        <w:ind w:firstLine="720"/>
        <w:rPr>
          <w:rFonts w:ascii="Calibri" w:eastAsia="Calibri" w:hAnsi="Calibri" w:cs="Times New Roman"/>
        </w:rPr>
      </w:pPr>
      <w:r w:rsidRPr="00EB794B">
        <w:rPr>
          <w:rFonts w:ascii="Calibri" w:eastAsia="Calibri" w:hAnsi="Calibri" w:cs="Times New Roman"/>
        </w:rPr>
        <w:t xml:space="preserve">The genus </w:t>
      </w:r>
      <w:proofErr w:type="spellStart"/>
      <w:r w:rsidRPr="00EB794B">
        <w:rPr>
          <w:rFonts w:ascii="Calibri" w:eastAsia="Calibri" w:hAnsi="Calibri" w:cs="Times New Roman"/>
        </w:rPr>
        <w:t>Brassavola</w:t>
      </w:r>
      <w:proofErr w:type="spellEnd"/>
      <w:r w:rsidRPr="00EB794B">
        <w:rPr>
          <w:rFonts w:ascii="Calibri" w:eastAsia="Calibri" w:hAnsi="Calibri" w:cs="Times New Roman"/>
        </w:rPr>
        <w:t xml:space="preserve"> was named in honor of the Italian botanist, Antonio Musa </w:t>
      </w:r>
      <w:proofErr w:type="spellStart"/>
      <w:r w:rsidRPr="00EB794B">
        <w:rPr>
          <w:rFonts w:ascii="Calibri" w:eastAsia="Calibri" w:hAnsi="Calibri" w:cs="Times New Roman"/>
        </w:rPr>
        <w:t>Brassavola</w:t>
      </w:r>
      <w:proofErr w:type="spellEnd"/>
      <w:r w:rsidRPr="00EB794B">
        <w:rPr>
          <w:rFonts w:ascii="Calibri" w:eastAsia="Calibri" w:hAnsi="Calibri" w:cs="Times New Roman"/>
        </w:rPr>
        <w:t xml:space="preserve">. Species found in hobbyist collections include B. </w:t>
      </w:r>
      <w:proofErr w:type="spellStart"/>
      <w:r w:rsidRPr="00E276FA">
        <w:rPr>
          <w:rFonts w:ascii="Calibri" w:eastAsia="Calibri" w:hAnsi="Calibri" w:cs="Times New Roman"/>
          <w:i/>
        </w:rPr>
        <w:t>cordata</w:t>
      </w:r>
      <w:proofErr w:type="spellEnd"/>
      <w:r w:rsidRPr="00EB794B">
        <w:rPr>
          <w:rFonts w:ascii="Calibri" w:eastAsia="Calibri" w:hAnsi="Calibri" w:cs="Times New Roman"/>
        </w:rPr>
        <w:t xml:space="preserve">, B. </w:t>
      </w:r>
      <w:proofErr w:type="spellStart"/>
      <w:r w:rsidRPr="00E276FA">
        <w:rPr>
          <w:rFonts w:ascii="Calibri" w:eastAsia="Calibri" w:hAnsi="Calibri" w:cs="Times New Roman"/>
          <w:i/>
        </w:rPr>
        <w:t>cucullata</w:t>
      </w:r>
      <w:proofErr w:type="spellEnd"/>
      <w:r w:rsidRPr="00EB794B">
        <w:rPr>
          <w:rFonts w:ascii="Calibri" w:eastAsia="Calibri" w:hAnsi="Calibri" w:cs="Times New Roman"/>
        </w:rPr>
        <w:t xml:space="preserve">, B. </w:t>
      </w:r>
      <w:proofErr w:type="spellStart"/>
      <w:r w:rsidRPr="00E276FA">
        <w:rPr>
          <w:rFonts w:ascii="Calibri" w:eastAsia="Calibri" w:hAnsi="Calibri" w:cs="Times New Roman"/>
          <w:i/>
        </w:rPr>
        <w:t>cebolleta</w:t>
      </w:r>
      <w:proofErr w:type="spellEnd"/>
      <w:r w:rsidRPr="00EB794B">
        <w:rPr>
          <w:rFonts w:ascii="Calibri" w:eastAsia="Calibri" w:hAnsi="Calibri" w:cs="Times New Roman"/>
        </w:rPr>
        <w:t xml:space="preserve"> and B. </w:t>
      </w:r>
      <w:proofErr w:type="spellStart"/>
      <w:r w:rsidRPr="00E276FA">
        <w:rPr>
          <w:rFonts w:ascii="Calibri" w:eastAsia="Calibri" w:hAnsi="Calibri" w:cs="Times New Roman"/>
          <w:i/>
        </w:rPr>
        <w:t>acaulis</w:t>
      </w:r>
      <w:proofErr w:type="spellEnd"/>
      <w:r w:rsidRPr="00EB794B">
        <w:rPr>
          <w:rFonts w:ascii="Calibri" w:eastAsia="Calibri" w:hAnsi="Calibri" w:cs="Times New Roman"/>
        </w:rPr>
        <w:t xml:space="preserve"> with B. </w:t>
      </w:r>
      <w:proofErr w:type="spellStart"/>
      <w:r w:rsidRPr="00E276FA">
        <w:rPr>
          <w:rFonts w:ascii="Calibri" w:eastAsia="Calibri" w:hAnsi="Calibri" w:cs="Times New Roman"/>
          <w:i/>
        </w:rPr>
        <w:t>nodosa</w:t>
      </w:r>
      <w:proofErr w:type="spellEnd"/>
      <w:r w:rsidRPr="00EB794B">
        <w:rPr>
          <w:rFonts w:ascii="Calibri" w:eastAsia="Calibri" w:hAnsi="Calibri" w:cs="Times New Roman"/>
        </w:rPr>
        <w:t xml:space="preserve"> being the most </w:t>
      </w:r>
      <w:r w:rsidR="00E276FA" w:rsidRPr="00EB794B">
        <w:rPr>
          <w:rFonts w:ascii="Calibri" w:eastAsia="Calibri" w:hAnsi="Calibri" w:cs="Times New Roman"/>
        </w:rPr>
        <w:t>well-known</w:t>
      </w:r>
      <w:r w:rsidRPr="00EB794B">
        <w:rPr>
          <w:rFonts w:ascii="Calibri" w:eastAsia="Calibri" w:hAnsi="Calibri" w:cs="Times New Roman"/>
        </w:rPr>
        <w:t xml:space="preserve"> and easily cultivated. </w:t>
      </w:r>
      <w:r w:rsidR="008E2B22" w:rsidRPr="00EB794B">
        <w:rPr>
          <w:rFonts w:ascii="Calibri" w:eastAsia="Calibri" w:hAnsi="Calibri" w:cs="Times New Roman"/>
        </w:rPr>
        <w:t xml:space="preserve">In 1698 </w:t>
      </w:r>
      <w:proofErr w:type="spellStart"/>
      <w:r w:rsidR="008E2B22" w:rsidRPr="00EB794B">
        <w:rPr>
          <w:rFonts w:ascii="Calibri" w:eastAsia="Calibri" w:hAnsi="Calibri" w:cs="Times New Roman"/>
        </w:rPr>
        <w:t>Brassavola</w:t>
      </w:r>
      <w:proofErr w:type="spellEnd"/>
      <w:r w:rsidR="008E2B22" w:rsidRPr="00EB794B">
        <w:rPr>
          <w:rFonts w:ascii="Calibri" w:eastAsia="Calibri" w:hAnsi="Calibri" w:cs="Times New Roman"/>
        </w:rPr>
        <w:t xml:space="preserve"> </w:t>
      </w:r>
      <w:proofErr w:type="spellStart"/>
      <w:r w:rsidR="008E2B22" w:rsidRPr="00E276FA">
        <w:rPr>
          <w:rFonts w:ascii="Calibri" w:eastAsia="Calibri" w:hAnsi="Calibri" w:cs="Times New Roman"/>
          <w:i/>
        </w:rPr>
        <w:t>nodosa</w:t>
      </w:r>
      <w:proofErr w:type="spellEnd"/>
      <w:r w:rsidR="008E2B22" w:rsidRPr="00EB794B">
        <w:rPr>
          <w:rFonts w:ascii="Calibri" w:eastAsia="Calibri" w:hAnsi="Calibri" w:cs="Times New Roman"/>
        </w:rPr>
        <w:t xml:space="preserve"> was the first tropical orchid to be brought from the Caribbean island </w:t>
      </w:r>
      <w:proofErr w:type="spellStart"/>
      <w:r w:rsidR="008E2B22" w:rsidRPr="00EB794B">
        <w:rPr>
          <w:rFonts w:ascii="Calibri" w:eastAsia="Calibri" w:hAnsi="Calibri" w:cs="Times New Roman"/>
        </w:rPr>
        <w:t>Curaçao</w:t>
      </w:r>
      <w:proofErr w:type="spellEnd"/>
      <w:r w:rsidR="008E2B22" w:rsidRPr="00EB794B">
        <w:rPr>
          <w:rFonts w:ascii="Calibri" w:eastAsia="Calibri" w:hAnsi="Calibri" w:cs="Times New Roman"/>
        </w:rPr>
        <w:t xml:space="preserve"> to Holland. Thus began the propagation of this orchid and the fascination for orchids in general.</w:t>
      </w:r>
    </w:p>
    <w:p w:rsidR="008E2B22" w:rsidRPr="00EB794B" w:rsidRDefault="00D74EC8" w:rsidP="008E2B22">
      <w:pPr>
        <w:spacing w:line="256" w:lineRule="auto"/>
        <w:ind w:firstLine="720"/>
        <w:rPr>
          <w:rFonts w:ascii="Calibri" w:eastAsia="Calibri" w:hAnsi="Calibri" w:cs="Times New Roman"/>
        </w:rPr>
      </w:pPr>
      <w:r>
        <w:rPr>
          <w:rFonts w:ascii="Calibri" w:eastAsia="Calibri" w:hAnsi="Calibri" w:cs="Times New Roman"/>
        </w:rPr>
        <w:t>The 20</w:t>
      </w:r>
      <w:r w:rsidR="00EB794B" w:rsidRPr="00EB794B">
        <w:rPr>
          <w:rFonts w:ascii="Calibri" w:eastAsia="Calibri" w:hAnsi="Calibri" w:cs="Times New Roman"/>
        </w:rPr>
        <w:t xml:space="preserve">, epiphytic and sometimes </w:t>
      </w:r>
      <w:proofErr w:type="spellStart"/>
      <w:r w:rsidR="00EB794B" w:rsidRPr="00EB794B">
        <w:rPr>
          <w:rFonts w:ascii="Calibri" w:eastAsia="Calibri" w:hAnsi="Calibri" w:cs="Times New Roman"/>
        </w:rPr>
        <w:t>lithophytic</w:t>
      </w:r>
      <w:proofErr w:type="spellEnd"/>
      <w:r w:rsidR="00EB794B" w:rsidRPr="00EB794B">
        <w:rPr>
          <w:rFonts w:ascii="Calibri" w:eastAsia="Calibri" w:hAnsi="Calibri" w:cs="Times New Roman"/>
        </w:rPr>
        <w:t xml:space="preserve"> species of </w:t>
      </w:r>
      <w:proofErr w:type="spellStart"/>
      <w:r w:rsidR="00EB794B" w:rsidRPr="00EB794B">
        <w:rPr>
          <w:rFonts w:ascii="Calibri" w:eastAsia="Calibri" w:hAnsi="Calibri" w:cs="Times New Roman"/>
        </w:rPr>
        <w:t>Brassavola</w:t>
      </w:r>
      <w:proofErr w:type="spellEnd"/>
      <w:r>
        <w:rPr>
          <w:rFonts w:ascii="Calibri" w:eastAsia="Calibri" w:hAnsi="Calibri" w:cs="Times New Roman"/>
        </w:rPr>
        <w:t xml:space="preserve"> are spread throughout the t</w:t>
      </w:r>
      <w:r w:rsidRPr="00EB794B">
        <w:rPr>
          <w:rFonts w:ascii="Calibri" w:eastAsia="Calibri" w:hAnsi="Calibri" w:cs="Times New Roman"/>
        </w:rPr>
        <w:t>ropical America from Mexico through Central America and the West</w:t>
      </w:r>
      <w:r>
        <w:rPr>
          <w:rFonts w:ascii="Calibri" w:eastAsia="Calibri" w:hAnsi="Calibri" w:cs="Times New Roman"/>
        </w:rPr>
        <w:t xml:space="preserve"> </w:t>
      </w:r>
      <w:r w:rsidR="008E2B22">
        <w:rPr>
          <w:rFonts w:ascii="Calibri" w:eastAsia="Calibri" w:hAnsi="Calibri" w:cs="Times New Roman"/>
        </w:rPr>
        <w:t xml:space="preserve">Indies to Brazil and Argentina. </w:t>
      </w:r>
      <w:r w:rsidR="008E2B22" w:rsidRPr="00EB794B">
        <w:rPr>
          <w:rFonts w:ascii="Calibri" w:eastAsia="Calibri" w:hAnsi="Calibri" w:cs="Times New Roman"/>
        </w:rPr>
        <w:t xml:space="preserve">Most </w:t>
      </w:r>
      <w:proofErr w:type="spellStart"/>
      <w:r w:rsidR="008E2B22" w:rsidRPr="00EB794B">
        <w:rPr>
          <w:rFonts w:ascii="Calibri" w:eastAsia="Calibri" w:hAnsi="Calibri" w:cs="Times New Roman"/>
        </w:rPr>
        <w:t>Brassavola</w:t>
      </w:r>
      <w:proofErr w:type="spellEnd"/>
      <w:r w:rsidR="008E2B22" w:rsidRPr="00EB794B">
        <w:rPr>
          <w:rFonts w:ascii="Calibri" w:eastAsia="Calibri" w:hAnsi="Calibri" w:cs="Times New Roman"/>
        </w:rPr>
        <w:t xml:space="preserve"> orchids are very fragrant, attracting pollinators with their citrusy smell. But they are only fragrant at night, in order to attract </w:t>
      </w:r>
      <w:proofErr w:type="spellStart"/>
      <w:r w:rsidR="008E2B22">
        <w:rPr>
          <w:rFonts w:ascii="Calibri" w:eastAsia="Calibri" w:hAnsi="Calibri" w:cs="Times New Roman"/>
        </w:rPr>
        <w:t>Sphingid</w:t>
      </w:r>
      <w:proofErr w:type="spellEnd"/>
      <w:r w:rsidR="008E2B22" w:rsidRPr="00EB794B">
        <w:rPr>
          <w:rFonts w:ascii="Calibri" w:eastAsia="Calibri" w:hAnsi="Calibri" w:cs="Times New Roman"/>
        </w:rPr>
        <w:t xml:space="preserve"> moth. Longevity of flowers depends on the species and is between five and thirty days.</w:t>
      </w:r>
    </w:p>
    <w:p w:rsidR="00EB794B" w:rsidRPr="00EB794B" w:rsidRDefault="00EB794B" w:rsidP="00D74EC8">
      <w:pPr>
        <w:spacing w:line="256" w:lineRule="auto"/>
        <w:ind w:firstLine="720"/>
        <w:rPr>
          <w:rFonts w:ascii="Calibri" w:eastAsia="Calibri" w:hAnsi="Calibri" w:cs="Times New Roman"/>
        </w:rPr>
      </w:pPr>
      <w:r w:rsidRPr="00EB794B">
        <w:rPr>
          <w:rFonts w:ascii="Calibri" w:eastAsia="Calibri" w:hAnsi="Calibri" w:cs="Times New Roman"/>
        </w:rPr>
        <w:t xml:space="preserve">They have a single, apical, </w:t>
      </w:r>
      <w:proofErr w:type="spellStart"/>
      <w:r w:rsidRPr="00EB794B">
        <w:rPr>
          <w:rFonts w:ascii="Calibri" w:eastAsia="Calibri" w:hAnsi="Calibri" w:cs="Times New Roman"/>
        </w:rPr>
        <w:t>subterete</w:t>
      </w:r>
      <w:proofErr w:type="spellEnd"/>
      <w:r w:rsidRPr="00EB794B">
        <w:rPr>
          <w:rFonts w:ascii="Calibri" w:eastAsia="Calibri" w:hAnsi="Calibri" w:cs="Times New Roman"/>
        </w:rPr>
        <w:t xml:space="preserve"> leaf on a pencil-like </w:t>
      </w:r>
      <w:proofErr w:type="spellStart"/>
      <w:r w:rsidRPr="00EB794B">
        <w:rPr>
          <w:rFonts w:ascii="Calibri" w:eastAsia="Calibri" w:hAnsi="Calibri" w:cs="Times New Roman"/>
        </w:rPr>
        <w:t>pseudobulb</w:t>
      </w:r>
      <w:proofErr w:type="spellEnd"/>
      <w:r w:rsidRPr="00EB794B">
        <w:rPr>
          <w:rFonts w:ascii="Calibri" w:eastAsia="Calibri" w:hAnsi="Calibri" w:cs="Times New Roman"/>
        </w:rPr>
        <w:t xml:space="preserve"> and bloom with a single or a raceme of a few large flowers with elongate narrow sepals and petals and the base of the lip embracing at least a portion of the column which carries 12, sometimes eight unequal </w:t>
      </w:r>
      <w:proofErr w:type="spellStart"/>
      <w:r w:rsidRPr="00EB794B">
        <w:rPr>
          <w:rFonts w:ascii="Calibri" w:eastAsia="Calibri" w:hAnsi="Calibri" w:cs="Times New Roman"/>
        </w:rPr>
        <w:t>pollina</w:t>
      </w:r>
      <w:proofErr w:type="spellEnd"/>
      <w:r w:rsidRPr="00EB794B">
        <w:rPr>
          <w:rFonts w:ascii="Calibri" w:eastAsia="Calibri" w:hAnsi="Calibri" w:cs="Times New Roman"/>
        </w:rPr>
        <w:t xml:space="preserve"> </w:t>
      </w:r>
      <w:proofErr w:type="spellStart"/>
      <w:r w:rsidRPr="00EB794B">
        <w:rPr>
          <w:rFonts w:ascii="Calibri" w:eastAsia="Calibri" w:hAnsi="Calibri" w:cs="Times New Roman"/>
        </w:rPr>
        <w:t>occuring</w:t>
      </w:r>
      <w:proofErr w:type="spellEnd"/>
      <w:r w:rsidRPr="00EB794B">
        <w:rPr>
          <w:rFonts w:ascii="Calibri" w:eastAsia="Calibri" w:hAnsi="Calibri" w:cs="Times New Roman"/>
        </w:rPr>
        <w:t xml:space="preserve"> as a rule in spring, summer and fall. Named by Robert Brown in the early 1800’s, </w:t>
      </w:r>
      <w:proofErr w:type="spellStart"/>
      <w:r w:rsidRPr="00EB794B">
        <w:rPr>
          <w:rFonts w:ascii="Calibri" w:eastAsia="Calibri" w:hAnsi="Calibri" w:cs="Times New Roman"/>
        </w:rPr>
        <w:t>Brassavola</w:t>
      </w:r>
      <w:proofErr w:type="spellEnd"/>
      <w:r w:rsidRPr="00EB794B">
        <w:rPr>
          <w:rFonts w:ascii="Calibri" w:eastAsia="Calibri" w:hAnsi="Calibri" w:cs="Times New Roman"/>
        </w:rPr>
        <w:t xml:space="preserve"> is a very popular, showy genus that has been used hundreds of times by hybridizers. Beloved by all from the beginner to the advanced hobbyist to the sophisticated hybridizer, </w:t>
      </w:r>
      <w:proofErr w:type="spellStart"/>
      <w:r w:rsidRPr="00EB794B">
        <w:rPr>
          <w:rFonts w:ascii="Calibri" w:eastAsia="Calibri" w:hAnsi="Calibri" w:cs="Times New Roman"/>
        </w:rPr>
        <w:t>Brassavola</w:t>
      </w:r>
      <w:proofErr w:type="spellEnd"/>
      <w:r w:rsidRPr="00EB794B">
        <w:rPr>
          <w:rFonts w:ascii="Calibri" w:eastAsia="Calibri" w:hAnsi="Calibri" w:cs="Times New Roman"/>
        </w:rPr>
        <w:t xml:space="preserve">, especially B. </w:t>
      </w:r>
      <w:proofErr w:type="spellStart"/>
      <w:r w:rsidRPr="00E276FA">
        <w:rPr>
          <w:rFonts w:ascii="Calibri" w:eastAsia="Calibri" w:hAnsi="Calibri" w:cs="Times New Roman"/>
          <w:i/>
        </w:rPr>
        <w:t>nodosa</w:t>
      </w:r>
      <w:proofErr w:type="spellEnd"/>
      <w:r w:rsidRPr="00EB794B">
        <w:rPr>
          <w:rFonts w:ascii="Calibri" w:eastAsia="Calibri" w:hAnsi="Calibri" w:cs="Times New Roman"/>
        </w:rPr>
        <w:t xml:space="preserve">, is a must for any collection due to its easy growth habit, flower longevity and wonderful evening fragrance. Commonly known as ‘the lady of the night’ the sweet fragrance of B. </w:t>
      </w:r>
      <w:proofErr w:type="spellStart"/>
      <w:r w:rsidRPr="00E276FA">
        <w:rPr>
          <w:rFonts w:ascii="Calibri" w:eastAsia="Calibri" w:hAnsi="Calibri" w:cs="Times New Roman"/>
          <w:i/>
        </w:rPr>
        <w:t>nodosa</w:t>
      </w:r>
      <w:proofErr w:type="spellEnd"/>
      <w:r w:rsidRPr="00EB794B">
        <w:rPr>
          <w:rFonts w:ascii="Calibri" w:eastAsia="Calibri" w:hAnsi="Calibri" w:cs="Times New Roman"/>
        </w:rPr>
        <w:t xml:space="preserve"> can easily fill a large greenhouse. Although now considered a separate genus, (</w:t>
      </w:r>
      <w:proofErr w:type="spellStart"/>
      <w:r w:rsidRPr="00EB794B">
        <w:rPr>
          <w:rFonts w:ascii="Calibri" w:eastAsia="Calibri" w:hAnsi="Calibri" w:cs="Times New Roman"/>
        </w:rPr>
        <w:t>Rhyncholaelia</w:t>
      </w:r>
      <w:proofErr w:type="spellEnd"/>
      <w:r w:rsidRPr="00EB794B">
        <w:rPr>
          <w:rFonts w:ascii="Calibri" w:eastAsia="Calibri" w:hAnsi="Calibri" w:cs="Times New Roman"/>
        </w:rPr>
        <w:t xml:space="preserve">) B. </w:t>
      </w:r>
      <w:proofErr w:type="spellStart"/>
      <w:r w:rsidRPr="00E276FA">
        <w:rPr>
          <w:rFonts w:ascii="Calibri" w:eastAsia="Calibri" w:hAnsi="Calibri" w:cs="Times New Roman"/>
          <w:i/>
        </w:rPr>
        <w:t>digbyana</w:t>
      </w:r>
      <w:proofErr w:type="spellEnd"/>
      <w:r w:rsidRPr="00EB794B">
        <w:rPr>
          <w:rFonts w:ascii="Calibri" w:eastAsia="Calibri" w:hAnsi="Calibri" w:cs="Times New Roman"/>
        </w:rPr>
        <w:t xml:space="preserve"> was once the backbone of ‘fluffy’ </w:t>
      </w:r>
      <w:proofErr w:type="spellStart"/>
      <w:r w:rsidRPr="00EB794B">
        <w:rPr>
          <w:rFonts w:ascii="Calibri" w:eastAsia="Calibri" w:hAnsi="Calibri" w:cs="Times New Roman"/>
        </w:rPr>
        <w:t>Cattleya</w:t>
      </w:r>
      <w:proofErr w:type="spellEnd"/>
      <w:r w:rsidRPr="00EB794B">
        <w:rPr>
          <w:rFonts w:ascii="Calibri" w:eastAsia="Calibri" w:hAnsi="Calibri" w:cs="Times New Roman"/>
        </w:rPr>
        <w:t xml:space="preserve"> breeding, the </w:t>
      </w:r>
      <w:proofErr w:type="spellStart"/>
      <w:r w:rsidRPr="00EB794B">
        <w:rPr>
          <w:rFonts w:ascii="Calibri" w:eastAsia="Calibri" w:hAnsi="Calibri" w:cs="Times New Roman"/>
        </w:rPr>
        <w:t>brassocattleyas</w:t>
      </w:r>
      <w:proofErr w:type="spellEnd"/>
      <w:r w:rsidRPr="00EB794B">
        <w:rPr>
          <w:rFonts w:ascii="Calibri" w:eastAsia="Calibri" w:hAnsi="Calibri" w:cs="Times New Roman"/>
        </w:rPr>
        <w:t xml:space="preserve"> (BC.) and </w:t>
      </w:r>
      <w:proofErr w:type="spellStart"/>
      <w:r w:rsidRPr="00EB794B">
        <w:rPr>
          <w:rFonts w:ascii="Calibri" w:eastAsia="Calibri" w:hAnsi="Calibri" w:cs="Times New Roman"/>
        </w:rPr>
        <w:t>brassolaeliacattleyas</w:t>
      </w:r>
      <w:proofErr w:type="spellEnd"/>
      <w:r w:rsidRPr="00EB794B">
        <w:rPr>
          <w:rFonts w:ascii="Calibri" w:eastAsia="Calibri" w:hAnsi="Calibri" w:cs="Times New Roman"/>
        </w:rPr>
        <w:t xml:space="preserve"> (BLC.). Nowadays breeding with B. </w:t>
      </w:r>
      <w:proofErr w:type="spellStart"/>
      <w:r w:rsidRPr="00E276FA">
        <w:rPr>
          <w:rFonts w:ascii="Calibri" w:eastAsia="Calibri" w:hAnsi="Calibri" w:cs="Times New Roman"/>
          <w:i/>
        </w:rPr>
        <w:t>nodosa</w:t>
      </w:r>
      <w:proofErr w:type="spellEnd"/>
      <w:r w:rsidRPr="00EB794B">
        <w:rPr>
          <w:rFonts w:ascii="Calibri" w:eastAsia="Calibri" w:hAnsi="Calibri" w:cs="Times New Roman"/>
        </w:rPr>
        <w:t xml:space="preserve"> has become very popular as evidenced by the numerous awards </w:t>
      </w:r>
      <w:proofErr w:type="gramStart"/>
      <w:r w:rsidRPr="00EB794B">
        <w:rPr>
          <w:rFonts w:ascii="Calibri" w:eastAsia="Calibri" w:hAnsi="Calibri" w:cs="Times New Roman"/>
        </w:rPr>
        <w:t>granted</w:t>
      </w:r>
      <w:proofErr w:type="gramEnd"/>
      <w:r w:rsidRPr="00EB794B">
        <w:rPr>
          <w:rFonts w:ascii="Calibri" w:eastAsia="Calibri" w:hAnsi="Calibri" w:cs="Times New Roman"/>
        </w:rPr>
        <w:t xml:space="preserve"> to such hybrids as Bl. Yellow Bird, </w:t>
      </w:r>
      <w:proofErr w:type="spellStart"/>
      <w:r w:rsidRPr="00EB794B">
        <w:rPr>
          <w:rFonts w:ascii="Calibri" w:eastAsia="Calibri" w:hAnsi="Calibri" w:cs="Times New Roman"/>
        </w:rPr>
        <w:t>Blc</w:t>
      </w:r>
      <w:proofErr w:type="spellEnd"/>
      <w:r w:rsidRPr="00EB794B">
        <w:rPr>
          <w:rFonts w:ascii="Calibri" w:eastAsia="Calibri" w:hAnsi="Calibri" w:cs="Times New Roman"/>
        </w:rPr>
        <w:t xml:space="preserve">. Apache Sunrise, BC. </w:t>
      </w:r>
      <w:proofErr w:type="spellStart"/>
      <w:r w:rsidRPr="00EB794B">
        <w:rPr>
          <w:rFonts w:ascii="Calibri" w:eastAsia="Calibri" w:hAnsi="Calibri" w:cs="Times New Roman"/>
        </w:rPr>
        <w:t>Binosa</w:t>
      </w:r>
      <w:proofErr w:type="spellEnd"/>
      <w:r w:rsidRPr="00EB794B">
        <w:rPr>
          <w:rFonts w:ascii="Calibri" w:eastAsia="Calibri" w:hAnsi="Calibri" w:cs="Times New Roman"/>
        </w:rPr>
        <w:t xml:space="preserve">, BC. </w:t>
      </w:r>
      <w:proofErr w:type="spellStart"/>
      <w:r w:rsidRPr="00EB794B">
        <w:rPr>
          <w:rFonts w:ascii="Calibri" w:eastAsia="Calibri" w:hAnsi="Calibri" w:cs="Times New Roman"/>
        </w:rPr>
        <w:t>Maikai</w:t>
      </w:r>
      <w:proofErr w:type="spellEnd"/>
      <w:r w:rsidRPr="00EB794B">
        <w:rPr>
          <w:rFonts w:ascii="Calibri" w:eastAsia="Calibri" w:hAnsi="Calibri" w:cs="Times New Roman"/>
        </w:rPr>
        <w:t>, BC. Carnival Kids, Bl. Richard Mueller, BL. Morning Glory and a long etc.</w:t>
      </w:r>
    </w:p>
    <w:p w:rsidR="00EB794B" w:rsidRPr="00EB794B" w:rsidRDefault="00D74EC8" w:rsidP="00D74EC8">
      <w:pPr>
        <w:spacing w:line="256" w:lineRule="auto"/>
        <w:ind w:firstLine="720"/>
        <w:rPr>
          <w:rFonts w:ascii="Calibri" w:eastAsia="Calibri" w:hAnsi="Calibri" w:cs="Times New Roman"/>
        </w:rPr>
      </w:pPr>
      <w:r>
        <w:rPr>
          <w:rFonts w:ascii="Calibri" w:eastAsia="Calibri" w:hAnsi="Calibri" w:cs="Times New Roman"/>
        </w:rPr>
        <w:t xml:space="preserve">The </w:t>
      </w:r>
      <w:r w:rsidR="00EB794B" w:rsidRPr="00EB794B">
        <w:rPr>
          <w:rFonts w:ascii="Calibri" w:eastAsia="Calibri" w:hAnsi="Calibri" w:cs="Times New Roman"/>
        </w:rPr>
        <w:t xml:space="preserve">orchid yields a single white or greenish white flower, or a raceme of a few flowers. The three sepals and two lateral petals are greenish, narrow and long. The base of the broad, sometimes fringed lip partially enfolds the column. This column has a pair of </w:t>
      </w:r>
      <w:proofErr w:type="spellStart"/>
      <w:r w:rsidR="00EB794B" w:rsidRPr="00E276FA">
        <w:rPr>
          <w:rFonts w:ascii="Calibri" w:eastAsia="Calibri" w:hAnsi="Calibri" w:cs="Times New Roman"/>
          <w:b/>
        </w:rPr>
        <w:t>falciform</w:t>
      </w:r>
      <w:proofErr w:type="spellEnd"/>
      <w:r w:rsidR="00EB794B" w:rsidRPr="00EB794B">
        <w:rPr>
          <w:rFonts w:ascii="Calibri" w:eastAsia="Calibri" w:hAnsi="Calibri" w:cs="Times New Roman"/>
        </w:rPr>
        <w:t xml:space="preserve"> (sickle-shaped) ears on each side of the front and contains twelve (sometimes eight) </w:t>
      </w:r>
      <w:proofErr w:type="spellStart"/>
      <w:r w:rsidR="00EB794B" w:rsidRPr="00EB794B">
        <w:rPr>
          <w:rFonts w:ascii="Calibri" w:eastAsia="Calibri" w:hAnsi="Calibri" w:cs="Times New Roman"/>
        </w:rPr>
        <w:t>pollinia</w:t>
      </w:r>
      <w:proofErr w:type="spellEnd"/>
      <w:r w:rsidR="00EB794B" w:rsidRPr="00EB794B">
        <w:rPr>
          <w:rFonts w:ascii="Calibri" w:eastAsia="Calibri" w:hAnsi="Calibri" w:cs="Times New Roman"/>
        </w:rPr>
        <w:t>.</w:t>
      </w:r>
    </w:p>
    <w:p w:rsidR="00EB794B" w:rsidRPr="00EB794B" w:rsidRDefault="00EB794B" w:rsidP="00D74EC8">
      <w:pPr>
        <w:spacing w:line="256" w:lineRule="auto"/>
        <w:ind w:firstLine="720"/>
        <w:rPr>
          <w:rFonts w:ascii="Calibri" w:eastAsia="Calibri" w:hAnsi="Calibri" w:cs="Times New Roman"/>
        </w:rPr>
      </w:pPr>
      <w:r w:rsidRPr="00EB794B">
        <w:rPr>
          <w:rFonts w:ascii="Calibri" w:eastAsia="Calibri" w:hAnsi="Calibri" w:cs="Times New Roman"/>
        </w:rPr>
        <w:t xml:space="preserve">The species of </w:t>
      </w:r>
      <w:proofErr w:type="spellStart"/>
      <w:r w:rsidRPr="00EB794B">
        <w:rPr>
          <w:rFonts w:ascii="Calibri" w:eastAsia="Calibri" w:hAnsi="Calibri" w:cs="Times New Roman"/>
        </w:rPr>
        <w:t>Brassavola</w:t>
      </w:r>
      <w:proofErr w:type="spellEnd"/>
      <w:r w:rsidRPr="00EB794B">
        <w:rPr>
          <w:rFonts w:ascii="Calibri" w:eastAsia="Calibri" w:hAnsi="Calibri" w:cs="Times New Roman"/>
        </w:rPr>
        <w:t xml:space="preserve"> have bee</w:t>
      </w:r>
      <w:r w:rsidR="00D74EC8">
        <w:rPr>
          <w:rFonts w:ascii="Calibri" w:eastAsia="Calibri" w:hAnsi="Calibri" w:cs="Times New Roman"/>
        </w:rPr>
        <w:t>n divided into four sections:</w:t>
      </w:r>
    </w:p>
    <w:p w:rsidR="00EB794B" w:rsidRPr="00E276FA" w:rsidRDefault="00E276FA" w:rsidP="00E276FA">
      <w:pPr>
        <w:pStyle w:val="ListParagraph"/>
        <w:numPr>
          <w:ilvl w:val="0"/>
          <w:numId w:val="1"/>
        </w:numPr>
        <w:spacing w:line="256" w:lineRule="auto"/>
        <w:rPr>
          <w:rFonts w:ascii="Calibri" w:eastAsia="Calibri" w:hAnsi="Calibri" w:cs="Times New Roman"/>
        </w:rPr>
      </w:pPr>
      <w:r w:rsidRPr="00E276FA">
        <w:rPr>
          <w:rFonts w:ascii="Calibri" w:eastAsia="Calibri" w:hAnsi="Calibri" w:cs="Times New Roman"/>
        </w:rPr>
        <w:t>Section</w:t>
      </w:r>
      <w:r w:rsidR="00EB794B" w:rsidRPr="00E276FA">
        <w:rPr>
          <w:rFonts w:ascii="Calibri" w:eastAsia="Calibri" w:hAnsi="Calibri" w:cs="Times New Roman"/>
        </w:rPr>
        <w:t xml:space="preserve"> </w:t>
      </w:r>
      <w:proofErr w:type="spellStart"/>
      <w:r w:rsidR="00EB794B" w:rsidRPr="00E276FA">
        <w:rPr>
          <w:rFonts w:ascii="Calibri" w:eastAsia="Calibri" w:hAnsi="Calibri" w:cs="Times New Roman"/>
          <w:i/>
        </w:rPr>
        <w:t>Brassavola</w:t>
      </w:r>
      <w:proofErr w:type="spellEnd"/>
      <w:r w:rsidRPr="00E276FA">
        <w:rPr>
          <w:rFonts w:ascii="Calibri" w:eastAsia="Calibri" w:hAnsi="Calibri" w:cs="Times New Roman"/>
        </w:rPr>
        <w:t xml:space="preserve">: </w:t>
      </w:r>
      <w:r w:rsidR="00EB794B" w:rsidRPr="00E276FA">
        <w:rPr>
          <w:rFonts w:ascii="Calibri" w:eastAsia="Calibri" w:hAnsi="Calibri" w:cs="Times New Roman"/>
        </w:rPr>
        <w:t>This monotypic section, erected by H. G. Jones in 1969, contains the type of the genus:</w:t>
      </w:r>
    </w:p>
    <w:p w:rsidR="00EB794B" w:rsidRDefault="00EB794B" w:rsidP="00EB794B">
      <w:pPr>
        <w:spacing w:line="256" w:lineRule="auto"/>
        <w:ind w:firstLine="720"/>
        <w:rPr>
          <w:rFonts w:ascii="Calibri" w:eastAsia="Calibri" w:hAnsi="Calibri" w:cs="Times New Roman"/>
        </w:rPr>
      </w:pPr>
      <w:proofErr w:type="spellStart"/>
      <w:r w:rsidRPr="00EB794B">
        <w:rPr>
          <w:rFonts w:ascii="Calibri" w:eastAsia="Calibri" w:hAnsi="Calibri" w:cs="Times New Roman"/>
        </w:rPr>
        <w:t>Brassavola</w:t>
      </w:r>
      <w:proofErr w:type="spellEnd"/>
      <w:r w:rsidRPr="00EB794B">
        <w:rPr>
          <w:rFonts w:ascii="Calibri" w:eastAsia="Calibri" w:hAnsi="Calibri" w:cs="Times New Roman"/>
        </w:rPr>
        <w:t xml:space="preserve"> </w:t>
      </w:r>
      <w:proofErr w:type="spellStart"/>
      <w:r w:rsidRPr="00E276FA">
        <w:rPr>
          <w:rFonts w:ascii="Calibri" w:eastAsia="Calibri" w:hAnsi="Calibri" w:cs="Times New Roman"/>
          <w:i/>
        </w:rPr>
        <w:t>cucullata</w:t>
      </w:r>
      <w:proofErr w:type="spellEnd"/>
      <w:r w:rsidRPr="00EB794B">
        <w:rPr>
          <w:rFonts w:ascii="Calibri" w:eastAsia="Calibri" w:hAnsi="Calibri" w:cs="Times New Roman"/>
        </w:rPr>
        <w:t xml:space="preserve"> - Hooded </w:t>
      </w:r>
      <w:proofErr w:type="spellStart"/>
      <w:r w:rsidRPr="00EB794B">
        <w:rPr>
          <w:rFonts w:ascii="Calibri" w:eastAsia="Calibri" w:hAnsi="Calibri" w:cs="Times New Roman"/>
        </w:rPr>
        <w:t>brassavola</w:t>
      </w:r>
      <w:proofErr w:type="spellEnd"/>
      <w:r w:rsidRPr="00EB794B">
        <w:rPr>
          <w:rFonts w:ascii="Calibri" w:eastAsia="Calibri" w:hAnsi="Calibri" w:cs="Times New Roman"/>
        </w:rPr>
        <w:t>, daddy longlegs orchid (Mexico to N. South America)</w:t>
      </w:r>
    </w:p>
    <w:p w:rsidR="00987E2E" w:rsidRPr="00EB794B" w:rsidRDefault="00987E2E" w:rsidP="00EB794B">
      <w:pPr>
        <w:spacing w:line="256" w:lineRule="auto"/>
        <w:ind w:firstLine="720"/>
        <w:rPr>
          <w:rFonts w:ascii="Calibri" w:eastAsia="Calibri" w:hAnsi="Calibri" w:cs="Times New Roman"/>
        </w:rPr>
      </w:pPr>
      <w:r>
        <w:rPr>
          <w:noProof/>
        </w:rPr>
        <w:lastRenderedPageBreak/>
        <w:drawing>
          <wp:inline distT="0" distB="0" distL="0" distR="0" wp14:anchorId="7CF9924A" wp14:editId="13CEC33F">
            <wp:extent cx="1718766" cy="2037056"/>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47073" cy="2070605"/>
                    </a:xfrm>
                    <a:prstGeom prst="rect">
                      <a:avLst/>
                    </a:prstGeom>
                  </pic:spPr>
                </pic:pic>
              </a:graphicData>
            </a:graphic>
          </wp:inline>
        </w:drawing>
      </w:r>
    </w:p>
    <w:p w:rsidR="00EB794B" w:rsidRPr="00E276FA" w:rsidRDefault="00E276FA" w:rsidP="00E276FA">
      <w:pPr>
        <w:pStyle w:val="ListParagraph"/>
        <w:numPr>
          <w:ilvl w:val="0"/>
          <w:numId w:val="1"/>
        </w:numPr>
        <w:spacing w:line="256" w:lineRule="auto"/>
        <w:rPr>
          <w:rFonts w:ascii="Calibri" w:eastAsia="Calibri" w:hAnsi="Calibri" w:cs="Times New Roman"/>
        </w:rPr>
      </w:pPr>
      <w:r w:rsidRPr="00E276FA">
        <w:rPr>
          <w:rFonts w:ascii="Calibri" w:eastAsia="Calibri" w:hAnsi="Calibri" w:cs="Times New Roman"/>
        </w:rPr>
        <w:t xml:space="preserve">Section </w:t>
      </w:r>
      <w:proofErr w:type="spellStart"/>
      <w:r w:rsidR="00EB794B" w:rsidRPr="00E276FA">
        <w:rPr>
          <w:rFonts w:ascii="Calibri" w:eastAsia="Calibri" w:hAnsi="Calibri" w:cs="Times New Roman"/>
          <w:i/>
        </w:rPr>
        <w:t>Sessilabia</w:t>
      </w:r>
      <w:proofErr w:type="spellEnd"/>
      <w:r>
        <w:rPr>
          <w:rFonts w:ascii="Calibri" w:eastAsia="Calibri" w:hAnsi="Calibri" w:cs="Times New Roman"/>
          <w:i/>
        </w:rPr>
        <w:t xml:space="preserve">: </w:t>
      </w:r>
      <w:r w:rsidR="00EB794B" w:rsidRPr="00E276FA">
        <w:rPr>
          <w:rFonts w:ascii="Calibri" w:eastAsia="Calibri" w:hAnsi="Calibri" w:cs="Times New Roman"/>
        </w:rPr>
        <w:t xml:space="preserve">This section, erected by Rolfe in 1902, is characterized by narrow labella with </w:t>
      </w:r>
      <w:proofErr w:type="spellStart"/>
      <w:r w:rsidR="00EB794B" w:rsidRPr="00E276FA">
        <w:rPr>
          <w:rFonts w:ascii="Calibri" w:eastAsia="Calibri" w:hAnsi="Calibri" w:cs="Times New Roman"/>
        </w:rPr>
        <w:t>fimbriate</w:t>
      </w:r>
      <w:proofErr w:type="spellEnd"/>
      <w:r w:rsidR="00EB794B" w:rsidRPr="00E276FA">
        <w:rPr>
          <w:rFonts w:ascii="Calibri" w:eastAsia="Calibri" w:hAnsi="Calibri" w:cs="Times New Roman"/>
        </w:rPr>
        <w:t xml:space="preserve"> margins to wider labella with entire margins.</w:t>
      </w:r>
    </w:p>
    <w:p w:rsidR="00EB794B" w:rsidRPr="00EB794B" w:rsidRDefault="00EB794B" w:rsidP="00EB794B">
      <w:pPr>
        <w:spacing w:line="256" w:lineRule="auto"/>
        <w:ind w:firstLine="720"/>
        <w:rPr>
          <w:rFonts w:ascii="Calibri" w:eastAsia="Calibri" w:hAnsi="Calibri" w:cs="Times New Roman"/>
        </w:rPr>
      </w:pPr>
      <w:r w:rsidRPr="00EB794B">
        <w:rPr>
          <w:rFonts w:ascii="Calibri" w:eastAsia="Calibri" w:hAnsi="Calibri" w:cs="Times New Roman"/>
        </w:rPr>
        <w:t xml:space="preserve">B. </w:t>
      </w:r>
      <w:proofErr w:type="spellStart"/>
      <w:r w:rsidRPr="00E276FA">
        <w:rPr>
          <w:rFonts w:ascii="Calibri" w:eastAsia="Calibri" w:hAnsi="Calibri" w:cs="Times New Roman"/>
          <w:i/>
        </w:rPr>
        <w:t>fasciculata</w:t>
      </w:r>
      <w:proofErr w:type="spellEnd"/>
      <w:r w:rsidRPr="00EB794B">
        <w:rPr>
          <w:rFonts w:ascii="Calibri" w:eastAsia="Calibri" w:hAnsi="Calibri" w:cs="Times New Roman"/>
        </w:rPr>
        <w:t xml:space="preserve"> (Brazil)</w:t>
      </w:r>
    </w:p>
    <w:p w:rsidR="00EB794B" w:rsidRPr="00EB794B" w:rsidRDefault="00EB794B" w:rsidP="00EB794B">
      <w:pPr>
        <w:spacing w:line="256" w:lineRule="auto"/>
        <w:ind w:firstLine="720"/>
        <w:rPr>
          <w:rFonts w:ascii="Calibri" w:eastAsia="Calibri" w:hAnsi="Calibri" w:cs="Times New Roman"/>
        </w:rPr>
      </w:pPr>
      <w:r w:rsidRPr="00EB794B">
        <w:rPr>
          <w:rFonts w:ascii="Calibri" w:eastAsia="Calibri" w:hAnsi="Calibri" w:cs="Times New Roman"/>
        </w:rPr>
        <w:t xml:space="preserve">B. </w:t>
      </w:r>
      <w:proofErr w:type="spellStart"/>
      <w:r w:rsidRPr="00E276FA">
        <w:rPr>
          <w:rFonts w:ascii="Calibri" w:eastAsia="Calibri" w:hAnsi="Calibri" w:cs="Times New Roman"/>
          <w:i/>
        </w:rPr>
        <w:t>filifolia</w:t>
      </w:r>
      <w:proofErr w:type="spellEnd"/>
      <w:r w:rsidRPr="00EB794B">
        <w:rPr>
          <w:rFonts w:ascii="Calibri" w:eastAsia="Calibri" w:hAnsi="Calibri" w:cs="Times New Roman"/>
        </w:rPr>
        <w:t xml:space="preserve"> (Colombia)</w:t>
      </w:r>
    </w:p>
    <w:p w:rsidR="00EB794B" w:rsidRPr="00EB794B" w:rsidRDefault="00EB794B" w:rsidP="00EB794B">
      <w:pPr>
        <w:spacing w:line="256" w:lineRule="auto"/>
        <w:ind w:firstLine="720"/>
        <w:rPr>
          <w:rFonts w:ascii="Calibri" w:eastAsia="Calibri" w:hAnsi="Calibri" w:cs="Times New Roman"/>
        </w:rPr>
      </w:pPr>
      <w:r w:rsidRPr="00EB794B">
        <w:rPr>
          <w:rFonts w:ascii="Calibri" w:eastAsia="Calibri" w:hAnsi="Calibri" w:cs="Times New Roman"/>
        </w:rPr>
        <w:t xml:space="preserve">B. </w:t>
      </w:r>
      <w:proofErr w:type="spellStart"/>
      <w:r w:rsidRPr="00E276FA">
        <w:rPr>
          <w:rFonts w:ascii="Calibri" w:eastAsia="Calibri" w:hAnsi="Calibri" w:cs="Times New Roman"/>
          <w:i/>
        </w:rPr>
        <w:t>flagellaris</w:t>
      </w:r>
      <w:proofErr w:type="spellEnd"/>
      <w:r w:rsidRPr="00EB794B">
        <w:rPr>
          <w:rFonts w:ascii="Calibri" w:eastAsia="Calibri" w:hAnsi="Calibri" w:cs="Times New Roman"/>
        </w:rPr>
        <w:t xml:space="preserve"> (Brazil)</w:t>
      </w:r>
    </w:p>
    <w:p w:rsidR="00EB794B" w:rsidRPr="00EB794B" w:rsidRDefault="00EB794B" w:rsidP="00EB794B">
      <w:pPr>
        <w:spacing w:line="256" w:lineRule="auto"/>
        <w:ind w:firstLine="720"/>
        <w:rPr>
          <w:rFonts w:ascii="Calibri" w:eastAsia="Calibri" w:hAnsi="Calibri" w:cs="Times New Roman"/>
        </w:rPr>
      </w:pPr>
      <w:r w:rsidRPr="00EB794B">
        <w:rPr>
          <w:rFonts w:ascii="Calibri" w:eastAsia="Calibri" w:hAnsi="Calibri" w:cs="Times New Roman"/>
        </w:rPr>
        <w:t xml:space="preserve">B. </w:t>
      </w:r>
      <w:proofErr w:type="spellStart"/>
      <w:r w:rsidRPr="00E276FA">
        <w:rPr>
          <w:rFonts w:ascii="Calibri" w:eastAsia="Calibri" w:hAnsi="Calibri" w:cs="Times New Roman"/>
          <w:i/>
        </w:rPr>
        <w:t>gardneri</w:t>
      </w:r>
      <w:proofErr w:type="spellEnd"/>
      <w:r w:rsidRPr="00EB794B">
        <w:rPr>
          <w:rFonts w:ascii="Calibri" w:eastAsia="Calibri" w:hAnsi="Calibri" w:cs="Times New Roman"/>
        </w:rPr>
        <w:t xml:space="preserve"> (French Guiana, Brazil)</w:t>
      </w:r>
    </w:p>
    <w:p w:rsidR="00EB794B" w:rsidRPr="00EB794B" w:rsidRDefault="00EB794B" w:rsidP="00EB794B">
      <w:pPr>
        <w:spacing w:line="256" w:lineRule="auto"/>
        <w:ind w:firstLine="720"/>
        <w:rPr>
          <w:rFonts w:ascii="Calibri" w:eastAsia="Calibri" w:hAnsi="Calibri" w:cs="Times New Roman"/>
        </w:rPr>
      </w:pPr>
      <w:r w:rsidRPr="00EB794B">
        <w:rPr>
          <w:rFonts w:ascii="Calibri" w:eastAsia="Calibri" w:hAnsi="Calibri" w:cs="Times New Roman"/>
        </w:rPr>
        <w:t xml:space="preserve">B. </w:t>
      </w:r>
      <w:proofErr w:type="spellStart"/>
      <w:r w:rsidRPr="00E276FA">
        <w:rPr>
          <w:rFonts w:ascii="Calibri" w:eastAsia="Calibri" w:hAnsi="Calibri" w:cs="Times New Roman"/>
          <w:i/>
        </w:rPr>
        <w:t>martiana</w:t>
      </w:r>
      <w:proofErr w:type="spellEnd"/>
      <w:r w:rsidRPr="00EB794B">
        <w:rPr>
          <w:rFonts w:ascii="Calibri" w:eastAsia="Calibri" w:hAnsi="Calibri" w:cs="Times New Roman"/>
        </w:rPr>
        <w:t xml:space="preserve"> (S. Trop. America)</w:t>
      </w:r>
    </w:p>
    <w:p w:rsidR="00EB794B" w:rsidRPr="00EB794B" w:rsidRDefault="00EB794B" w:rsidP="00EB794B">
      <w:pPr>
        <w:spacing w:line="256" w:lineRule="auto"/>
        <w:ind w:firstLine="720"/>
        <w:rPr>
          <w:rFonts w:ascii="Calibri" w:eastAsia="Calibri" w:hAnsi="Calibri" w:cs="Times New Roman"/>
        </w:rPr>
      </w:pPr>
      <w:r w:rsidRPr="00EB794B">
        <w:rPr>
          <w:rFonts w:ascii="Calibri" w:eastAsia="Calibri" w:hAnsi="Calibri" w:cs="Times New Roman"/>
        </w:rPr>
        <w:t xml:space="preserve">B. </w:t>
      </w:r>
      <w:proofErr w:type="spellStart"/>
      <w:r w:rsidRPr="00E276FA">
        <w:rPr>
          <w:rFonts w:ascii="Calibri" w:eastAsia="Calibri" w:hAnsi="Calibri" w:cs="Times New Roman"/>
          <w:i/>
        </w:rPr>
        <w:t>perrinii</w:t>
      </w:r>
      <w:proofErr w:type="spellEnd"/>
      <w:r w:rsidRPr="00EB794B">
        <w:rPr>
          <w:rFonts w:ascii="Calibri" w:eastAsia="Calibri" w:hAnsi="Calibri" w:cs="Times New Roman"/>
        </w:rPr>
        <w:t xml:space="preserve"> (Brazil to Bolivia and Paraguay)</w:t>
      </w:r>
    </w:p>
    <w:p w:rsidR="00EB794B" w:rsidRPr="00EB794B" w:rsidRDefault="00EB794B" w:rsidP="00EB794B">
      <w:pPr>
        <w:spacing w:line="256" w:lineRule="auto"/>
        <w:ind w:firstLine="720"/>
        <w:rPr>
          <w:rFonts w:ascii="Calibri" w:eastAsia="Calibri" w:hAnsi="Calibri" w:cs="Times New Roman"/>
        </w:rPr>
      </w:pPr>
      <w:r w:rsidRPr="00EB794B">
        <w:rPr>
          <w:rFonts w:ascii="Calibri" w:eastAsia="Calibri" w:hAnsi="Calibri" w:cs="Times New Roman"/>
        </w:rPr>
        <w:t xml:space="preserve">B. </w:t>
      </w:r>
      <w:proofErr w:type="spellStart"/>
      <w:r w:rsidRPr="00E276FA">
        <w:rPr>
          <w:rFonts w:ascii="Calibri" w:eastAsia="Calibri" w:hAnsi="Calibri" w:cs="Times New Roman"/>
          <w:i/>
        </w:rPr>
        <w:t>reginae</w:t>
      </w:r>
      <w:proofErr w:type="spellEnd"/>
      <w:r w:rsidRPr="00EB794B">
        <w:rPr>
          <w:rFonts w:ascii="Calibri" w:eastAsia="Calibri" w:hAnsi="Calibri" w:cs="Times New Roman"/>
        </w:rPr>
        <w:t xml:space="preserve"> (Argentina, Brazil, Peru)</w:t>
      </w:r>
    </w:p>
    <w:p w:rsidR="00EB794B" w:rsidRPr="00EB794B" w:rsidRDefault="00EB794B" w:rsidP="00EB794B">
      <w:pPr>
        <w:spacing w:line="256" w:lineRule="auto"/>
        <w:ind w:firstLine="720"/>
        <w:rPr>
          <w:rFonts w:ascii="Calibri" w:eastAsia="Calibri" w:hAnsi="Calibri" w:cs="Times New Roman"/>
        </w:rPr>
      </w:pPr>
      <w:r w:rsidRPr="00EB794B">
        <w:rPr>
          <w:rFonts w:ascii="Calibri" w:eastAsia="Calibri" w:hAnsi="Calibri" w:cs="Times New Roman"/>
        </w:rPr>
        <w:t xml:space="preserve">B. </w:t>
      </w:r>
      <w:proofErr w:type="spellStart"/>
      <w:r w:rsidRPr="00E276FA">
        <w:rPr>
          <w:rFonts w:ascii="Calibri" w:eastAsia="Calibri" w:hAnsi="Calibri" w:cs="Times New Roman"/>
          <w:i/>
        </w:rPr>
        <w:t>retusa</w:t>
      </w:r>
      <w:proofErr w:type="spellEnd"/>
      <w:r w:rsidRPr="00EB794B">
        <w:rPr>
          <w:rFonts w:ascii="Calibri" w:eastAsia="Calibri" w:hAnsi="Calibri" w:cs="Times New Roman"/>
        </w:rPr>
        <w:t xml:space="preserve"> (Venezuela, N. Brazil to Peru)</w:t>
      </w:r>
    </w:p>
    <w:p w:rsidR="00EB794B" w:rsidRPr="00EB794B" w:rsidRDefault="00EB794B" w:rsidP="00EB794B">
      <w:pPr>
        <w:spacing w:line="256" w:lineRule="auto"/>
        <w:ind w:firstLine="720"/>
        <w:rPr>
          <w:rFonts w:ascii="Calibri" w:eastAsia="Calibri" w:hAnsi="Calibri" w:cs="Times New Roman"/>
        </w:rPr>
      </w:pPr>
      <w:r w:rsidRPr="00EB794B">
        <w:rPr>
          <w:rFonts w:ascii="Calibri" w:eastAsia="Calibri" w:hAnsi="Calibri" w:cs="Times New Roman"/>
        </w:rPr>
        <w:t xml:space="preserve">B. </w:t>
      </w:r>
      <w:proofErr w:type="spellStart"/>
      <w:r w:rsidRPr="00E276FA">
        <w:rPr>
          <w:rFonts w:ascii="Calibri" w:eastAsia="Calibri" w:hAnsi="Calibri" w:cs="Times New Roman"/>
          <w:i/>
        </w:rPr>
        <w:t>revoluta</w:t>
      </w:r>
      <w:proofErr w:type="spellEnd"/>
      <w:r w:rsidRPr="00EB794B">
        <w:rPr>
          <w:rFonts w:ascii="Calibri" w:eastAsia="Calibri" w:hAnsi="Calibri" w:cs="Times New Roman"/>
        </w:rPr>
        <w:t xml:space="preserve"> (Brazil)</w:t>
      </w:r>
    </w:p>
    <w:p w:rsidR="00EB794B" w:rsidRPr="00EB794B" w:rsidRDefault="00EB794B" w:rsidP="00EB794B">
      <w:pPr>
        <w:spacing w:line="256" w:lineRule="auto"/>
        <w:ind w:firstLine="720"/>
        <w:rPr>
          <w:rFonts w:ascii="Calibri" w:eastAsia="Calibri" w:hAnsi="Calibri" w:cs="Times New Roman"/>
        </w:rPr>
      </w:pPr>
      <w:r w:rsidRPr="00EB794B">
        <w:rPr>
          <w:rFonts w:ascii="Calibri" w:eastAsia="Calibri" w:hAnsi="Calibri" w:cs="Times New Roman"/>
        </w:rPr>
        <w:t xml:space="preserve">B. </w:t>
      </w:r>
      <w:proofErr w:type="spellStart"/>
      <w:r w:rsidRPr="00E276FA">
        <w:rPr>
          <w:rFonts w:ascii="Calibri" w:eastAsia="Calibri" w:hAnsi="Calibri" w:cs="Times New Roman"/>
          <w:i/>
        </w:rPr>
        <w:t>rhomboglossa</w:t>
      </w:r>
      <w:proofErr w:type="spellEnd"/>
      <w:r w:rsidRPr="00EB794B">
        <w:rPr>
          <w:rFonts w:ascii="Calibri" w:eastAsia="Calibri" w:hAnsi="Calibri" w:cs="Times New Roman"/>
        </w:rPr>
        <w:t xml:space="preserve"> (WC. &amp; S. Brazil)</w:t>
      </w:r>
    </w:p>
    <w:p w:rsidR="00EB794B" w:rsidRDefault="00EB794B" w:rsidP="00EB794B">
      <w:pPr>
        <w:spacing w:line="256" w:lineRule="auto"/>
        <w:ind w:firstLine="720"/>
        <w:rPr>
          <w:rFonts w:ascii="Calibri" w:eastAsia="Calibri" w:hAnsi="Calibri" w:cs="Times New Roman"/>
        </w:rPr>
      </w:pPr>
      <w:r w:rsidRPr="00EB794B">
        <w:rPr>
          <w:rFonts w:ascii="Calibri" w:eastAsia="Calibri" w:hAnsi="Calibri" w:cs="Times New Roman"/>
        </w:rPr>
        <w:t xml:space="preserve">B. </w:t>
      </w:r>
      <w:proofErr w:type="spellStart"/>
      <w:r w:rsidRPr="00E276FA">
        <w:rPr>
          <w:rFonts w:ascii="Calibri" w:eastAsia="Calibri" w:hAnsi="Calibri" w:cs="Times New Roman"/>
          <w:i/>
        </w:rPr>
        <w:t>tuberculata</w:t>
      </w:r>
      <w:proofErr w:type="spellEnd"/>
      <w:r w:rsidRPr="00EB794B">
        <w:rPr>
          <w:rFonts w:ascii="Calibri" w:eastAsia="Calibri" w:hAnsi="Calibri" w:cs="Times New Roman"/>
        </w:rPr>
        <w:t xml:space="preserve"> (Brazil to Peru, NE. Argentina and Paraguay)</w:t>
      </w:r>
    </w:p>
    <w:p w:rsidR="00850B86" w:rsidRPr="00EB794B" w:rsidRDefault="00850B86" w:rsidP="00850B86">
      <w:pPr>
        <w:spacing w:line="256" w:lineRule="auto"/>
        <w:rPr>
          <w:rFonts w:ascii="Calibri" w:eastAsia="Calibri" w:hAnsi="Calibri" w:cs="Times New Roman"/>
        </w:rPr>
      </w:pPr>
      <w:r>
        <w:rPr>
          <w:noProof/>
        </w:rPr>
        <w:drawing>
          <wp:inline distT="0" distB="0" distL="0" distR="0" wp14:anchorId="4734DFEC" wp14:editId="66869EA1">
            <wp:extent cx="2037283" cy="1630045"/>
            <wp:effectExtent l="0" t="0" r="127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67332" cy="1654087"/>
                    </a:xfrm>
                    <a:prstGeom prst="rect">
                      <a:avLst/>
                    </a:prstGeom>
                  </pic:spPr>
                </pic:pic>
              </a:graphicData>
            </a:graphic>
          </wp:inline>
        </w:drawing>
      </w:r>
      <w:r>
        <w:rPr>
          <w:noProof/>
        </w:rPr>
        <w:drawing>
          <wp:inline distT="0" distB="0" distL="0" distR="0" wp14:anchorId="4D7327D9" wp14:editId="402D7F22">
            <wp:extent cx="1613555" cy="166560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29281" cy="1681838"/>
                    </a:xfrm>
                    <a:prstGeom prst="rect">
                      <a:avLst/>
                    </a:prstGeom>
                  </pic:spPr>
                </pic:pic>
              </a:graphicData>
            </a:graphic>
          </wp:inline>
        </w:drawing>
      </w:r>
      <w:r>
        <w:rPr>
          <w:noProof/>
        </w:rPr>
        <w:drawing>
          <wp:inline distT="0" distB="0" distL="0" distR="0" wp14:anchorId="58B015FF" wp14:editId="331413A4">
            <wp:extent cx="2208530" cy="1656398"/>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26403" cy="1669803"/>
                    </a:xfrm>
                    <a:prstGeom prst="rect">
                      <a:avLst/>
                    </a:prstGeom>
                  </pic:spPr>
                </pic:pic>
              </a:graphicData>
            </a:graphic>
          </wp:inline>
        </w:drawing>
      </w:r>
    </w:p>
    <w:p w:rsidR="00EB794B" w:rsidRPr="00E276FA" w:rsidRDefault="00E276FA" w:rsidP="00E276FA">
      <w:pPr>
        <w:pStyle w:val="ListParagraph"/>
        <w:numPr>
          <w:ilvl w:val="0"/>
          <w:numId w:val="1"/>
        </w:numPr>
        <w:spacing w:line="256" w:lineRule="auto"/>
        <w:rPr>
          <w:rFonts w:ascii="Calibri" w:eastAsia="Calibri" w:hAnsi="Calibri" w:cs="Times New Roman"/>
        </w:rPr>
      </w:pPr>
      <w:r w:rsidRPr="00E276FA">
        <w:rPr>
          <w:rFonts w:ascii="Calibri" w:eastAsia="Calibri" w:hAnsi="Calibri" w:cs="Times New Roman"/>
        </w:rPr>
        <w:t>Section</w:t>
      </w:r>
      <w:r w:rsidR="00EB794B" w:rsidRPr="00E276FA">
        <w:rPr>
          <w:rFonts w:ascii="Calibri" w:eastAsia="Calibri" w:hAnsi="Calibri" w:cs="Times New Roman"/>
        </w:rPr>
        <w:t xml:space="preserve"> </w:t>
      </w:r>
      <w:proofErr w:type="spellStart"/>
      <w:r w:rsidR="00EB794B" w:rsidRPr="00E276FA">
        <w:rPr>
          <w:rFonts w:ascii="Calibri" w:eastAsia="Calibri" w:hAnsi="Calibri" w:cs="Times New Roman"/>
        </w:rPr>
        <w:t>Cuneilabia</w:t>
      </w:r>
      <w:proofErr w:type="spellEnd"/>
      <w:r w:rsidRPr="00E276FA">
        <w:rPr>
          <w:rFonts w:ascii="Calibri" w:eastAsia="Calibri" w:hAnsi="Calibri" w:cs="Times New Roman"/>
        </w:rPr>
        <w:t xml:space="preserve">: </w:t>
      </w:r>
      <w:r w:rsidR="00EB794B" w:rsidRPr="00E276FA">
        <w:rPr>
          <w:rFonts w:ascii="Calibri" w:eastAsia="Calibri" w:hAnsi="Calibri" w:cs="Times New Roman"/>
        </w:rPr>
        <w:t xml:space="preserve">This section, erected by Rolfe in 1902, is characterized by narrowly constricted </w:t>
      </w:r>
      <w:proofErr w:type="gramStart"/>
      <w:r w:rsidR="00EB794B" w:rsidRPr="00E276FA">
        <w:rPr>
          <w:rFonts w:ascii="Calibri" w:eastAsia="Calibri" w:hAnsi="Calibri" w:cs="Times New Roman"/>
        </w:rPr>
        <w:t>labellum</w:t>
      </w:r>
      <w:proofErr w:type="gramEnd"/>
      <w:r w:rsidR="00EB794B" w:rsidRPr="00E276FA">
        <w:rPr>
          <w:rFonts w:ascii="Calibri" w:eastAsia="Calibri" w:hAnsi="Calibri" w:cs="Times New Roman"/>
        </w:rPr>
        <w:t xml:space="preserve"> bases. The sectional type is B. </w:t>
      </w:r>
      <w:proofErr w:type="spellStart"/>
      <w:r w:rsidR="00EB794B" w:rsidRPr="00E276FA">
        <w:rPr>
          <w:rFonts w:ascii="Calibri" w:eastAsia="Calibri" w:hAnsi="Calibri" w:cs="Times New Roman"/>
        </w:rPr>
        <w:t>nodosa</w:t>
      </w:r>
      <w:proofErr w:type="spellEnd"/>
    </w:p>
    <w:p w:rsidR="00EB794B" w:rsidRPr="00EB794B" w:rsidRDefault="00EB794B" w:rsidP="00EB794B">
      <w:pPr>
        <w:spacing w:line="256" w:lineRule="auto"/>
        <w:ind w:firstLine="720"/>
        <w:rPr>
          <w:rFonts w:ascii="Calibri" w:eastAsia="Calibri" w:hAnsi="Calibri" w:cs="Times New Roman"/>
        </w:rPr>
      </w:pPr>
      <w:r w:rsidRPr="00EB794B">
        <w:rPr>
          <w:rFonts w:ascii="Calibri" w:eastAsia="Calibri" w:hAnsi="Calibri" w:cs="Times New Roman"/>
        </w:rPr>
        <w:t xml:space="preserve">B. </w:t>
      </w:r>
      <w:proofErr w:type="spellStart"/>
      <w:r w:rsidRPr="00E276FA">
        <w:rPr>
          <w:rFonts w:ascii="Calibri" w:eastAsia="Calibri" w:hAnsi="Calibri" w:cs="Times New Roman"/>
          <w:i/>
        </w:rPr>
        <w:t>gillettei</w:t>
      </w:r>
      <w:proofErr w:type="spellEnd"/>
      <w:r w:rsidRPr="00EB794B">
        <w:rPr>
          <w:rFonts w:ascii="Calibri" w:eastAsia="Calibri" w:hAnsi="Calibri" w:cs="Times New Roman"/>
        </w:rPr>
        <w:t xml:space="preserve"> (Trinidad)</w:t>
      </w:r>
    </w:p>
    <w:p w:rsidR="00EB794B" w:rsidRPr="00EB794B" w:rsidRDefault="00EB794B" w:rsidP="00EB794B">
      <w:pPr>
        <w:spacing w:line="256" w:lineRule="auto"/>
        <w:ind w:firstLine="720"/>
        <w:rPr>
          <w:rFonts w:ascii="Calibri" w:eastAsia="Calibri" w:hAnsi="Calibri" w:cs="Times New Roman"/>
        </w:rPr>
      </w:pPr>
      <w:r w:rsidRPr="00EB794B">
        <w:rPr>
          <w:rFonts w:ascii="Calibri" w:eastAsia="Calibri" w:hAnsi="Calibri" w:cs="Times New Roman"/>
        </w:rPr>
        <w:lastRenderedPageBreak/>
        <w:t xml:space="preserve">B. </w:t>
      </w:r>
      <w:proofErr w:type="spellStart"/>
      <w:r w:rsidRPr="00E276FA">
        <w:rPr>
          <w:rFonts w:ascii="Calibri" w:eastAsia="Calibri" w:hAnsi="Calibri" w:cs="Times New Roman"/>
          <w:i/>
        </w:rPr>
        <w:t>grandiflora</w:t>
      </w:r>
      <w:proofErr w:type="spellEnd"/>
      <w:r w:rsidRPr="00EB794B">
        <w:rPr>
          <w:rFonts w:ascii="Calibri" w:eastAsia="Calibri" w:hAnsi="Calibri" w:cs="Times New Roman"/>
        </w:rPr>
        <w:t xml:space="preserve"> (C. America to Colombia)</w:t>
      </w:r>
    </w:p>
    <w:p w:rsidR="00EB794B" w:rsidRPr="00EB794B" w:rsidRDefault="00EB794B" w:rsidP="00EB794B">
      <w:pPr>
        <w:spacing w:line="256" w:lineRule="auto"/>
        <w:ind w:firstLine="720"/>
        <w:rPr>
          <w:rFonts w:ascii="Calibri" w:eastAsia="Calibri" w:hAnsi="Calibri" w:cs="Times New Roman"/>
        </w:rPr>
      </w:pPr>
      <w:r w:rsidRPr="00EB794B">
        <w:rPr>
          <w:rFonts w:ascii="Calibri" w:eastAsia="Calibri" w:hAnsi="Calibri" w:cs="Times New Roman"/>
        </w:rPr>
        <w:t xml:space="preserve">B. </w:t>
      </w:r>
      <w:proofErr w:type="spellStart"/>
      <w:r w:rsidRPr="00E276FA">
        <w:rPr>
          <w:rFonts w:ascii="Calibri" w:eastAsia="Calibri" w:hAnsi="Calibri" w:cs="Times New Roman"/>
          <w:i/>
        </w:rPr>
        <w:t>harrisii</w:t>
      </w:r>
      <w:proofErr w:type="spellEnd"/>
      <w:r w:rsidRPr="00EB794B">
        <w:rPr>
          <w:rFonts w:ascii="Calibri" w:eastAsia="Calibri" w:hAnsi="Calibri" w:cs="Times New Roman"/>
        </w:rPr>
        <w:t xml:space="preserve"> (Jamaica)</w:t>
      </w:r>
    </w:p>
    <w:p w:rsidR="00EB794B" w:rsidRPr="00EB794B" w:rsidRDefault="00EB794B" w:rsidP="00EB794B">
      <w:pPr>
        <w:spacing w:line="256" w:lineRule="auto"/>
        <w:ind w:firstLine="720"/>
        <w:rPr>
          <w:rFonts w:ascii="Calibri" w:eastAsia="Calibri" w:hAnsi="Calibri" w:cs="Times New Roman"/>
        </w:rPr>
      </w:pPr>
      <w:r w:rsidRPr="00EB794B">
        <w:rPr>
          <w:rFonts w:ascii="Calibri" w:eastAsia="Calibri" w:hAnsi="Calibri" w:cs="Times New Roman"/>
        </w:rPr>
        <w:t xml:space="preserve">B. </w:t>
      </w:r>
      <w:proofErr w:type="spellStart"/>
      <w:r w:rsidRPr="00E276FA">
        <w:rPr>
          <w:rFonts w:ascii="Calibri" w:eastAsia="Calibri" w:hAnsi="Calibri" w:cs="Times New Roman"/>
          <w:i/>
        </w:rPr>
        <w:t>nodosa</w:t>
      </w:r>
      <w:proofErr w:type="spellEnd"/>
      <w:r w:rsidRPr="00EB794B">
        <w:rPr>
          <w:rFonts w:ascii="Calibri" w:eastAsia="Calibri" w:hAnsi="Calibri" w:cs="Times New Roman"/>
        </w:rPr>
        <w:t xml:space="preserve"> - Lady-of-the-night orchid (Mexico to Trop. America: Belize)</w:t>
      </w:r>
    </w:p>
    <w:p w:rsidR="00EB794B" w:rsidRPr="00EB794B" w:rsidRDefault="00EB794B" w:rsidP="00EB794B">
      <w:pPr>
        <w:spacing w:line="256" w:lineRule="auto"/>
        <w:ind w:firstLine="720"/>
        <w:rPr>
          <w:rFonts w:ascii="Calibri" w:eastAsia="Calibri" w:hAnsi="Calibri" w:cs="Times New Roman"/>
        </w:rPr>
      </w:pPr>
      <w:r w:rsidRPr="00EB794B">
        <w:rPr>
          <w:rFonts w:ascii="Calibri" w:eastAsia="Calibri" w:hAnsi="Calibri" w:cs="Times New Roman"/>
        </w:rPr>
        <w:t xml:space="preserve">B. </w:t>
      </w:r>
      <w:proofErr w:type="spellStart"/>
      <w:r w:rsidRPr="00E276FA">
        <w:rPr>
          <w:rFonts w:ascii="Calibri" w:eastAsia="Calibri" w:hAnsi="Calibri" w:cs="Times New Roman"/>
          <w:i/>
        </w:rPr>
        <w:t>subulifolia</w:t>
      </w:r>
      <w:proofErr w:type="spellEnd"/>
      <w:r w:rsidRPr="00EB794B">
        <w:rPr>
          <w:rFonts w:ascii="Calibri" w:eastAsia="Calibri" w:hAnsi="Calibri" w:cs="Times New Roman"/>
        </w:rPr>
        <w:t xml:space="preserve"> (Jamaica)</w:t>
      </w:r>
    </w:p>
    <w:p w:rsidR="00EB794B" w:rsidRDefault="00EB794B" w:rsidP="00EB794B">
      <w:pPr>
        <w:spacing w:line="256" w:lineRule="auto"/>
        <w:ind w:firstLine="720"/>
        <w:rPr>
          <w:rFonts w:ascii="Calibri" w:eastAsia="Calibri" w:hAnsi="Calibri" w:cs="Times New Roman"/>
        </w:rPr>
      </w:pPr>
      <w:r w:rsidRPr="00EB794B">
        <w:rPr>
          <w:rFonts w:ascii="Calibri" w:eastAsia="Calibri" w:hAnsi="Calibri" w:cs="Times New Roman"/>
        </w:rPr>
        <w:t xml:space="preserve">B. </w:t>
      </w:r>
      <w:proofErr w:type="spellStart"/>
      <w:r w:rsidRPr="00E276FA">
        <w:rPr>
          <w:rFonts w:ascii="Calibri" w:eastAsia="Calibri" w:hAnsi="Calibri" w:cs="Times New Roman"/>
          <w:i/>
        </w:rPr>
        <w:t>venosa</w:t>
      </w:r>
      <w:proofErr w:type="spellEnd"/>
      <w:r w:rsidRPr="00EB794B">
        <w:rPr>
          <w:rFonts w:ascii="Calibri" w:eastAsia="Calibri" w:hAnsi="Calibri" w:cs="Times New Roman"/>
        </w:rPr>
        <w:t xml:space="preserve"> (SE. Mexico to C. America)</w:t>
      </w:r>
    </w:p>
    <w:p w:rsidR="00850B86" w:rsidRPr="00EB794B" w:rsidRDefault="00850B86" w:rsidP="00850B86">
      <w:pPr>
        <w:spacing w:line="256" w:lineRule="auto"/>
        <w:rPr>
          <w:rFonts w:ascii="Calibri" w:eastAsia="Calibri" w:hAnsi="Calibri" w:cs="Times New Roman"/>
        </w:rPr>
      </w:pPr>
      <w:r>
        <w:rPr>
          <w:noProof/>
        </w:rPr>
        <w:drawing>
          <wp:inline distT="0" distB="0" distL="0" distR="0" wp14:anchorId="54E80C8E" wp14:editId="0BC97C5B">
            <wp:extent cx="2095500" cy="16766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15448" cy="1692584"/>
                    </a:xfrm>
                    <a:prstGeom prst="rect">
                      <a:avLst/>
                    </a:prstGeom>
                  </pic:spPr>
                </pic:pic>
              </a:graphicData>
            </a:graphic>
          </wp:inline>
        </w:drawing>
      </w:r>
      <w:r>
        <w:rPr>
          <w:noProof/>
        </w:rPr>
        <w:drawing>
          <wp:inline distT="0" distB="0" distL="0" distR="0" wp14:anchorId="4332B03C" wp14:editId="3350D288">
            <wp:extent cx="1562100" cy="16662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90578" cy="1696618"/>
                    </a:xfrm>
                    <a:prstGeom prst="rect">
                      <a:avLst/>
                    </a:prstGeom>
                  </pic:spPr>
                </pic:pic>
              </a:graphicData>
            </a:graphic>
          </wp:inline>
        </w:drawing>
      </w:r>
      <w:r>
        <w:rPr>
          <w:noProof/>
        </w:rPr>
        <w:drawing>
          <wp:inline distT="0" distB="0" distL="0" distR="0" wp14:anchorId="1EEF4B66" wp14:editId="2F66398C">
            <wp:extent cx="2200275" cy="1650206"/>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09032" cy="1656774"/>
                    </a:xfrm>
                    <a:prstGeom prst="rect">
                      <a:avLst/>
                    </a:prstGeom>
                  </pic:spPr>
                </pic:pic>
              </a:graphicData>
            </a:graphic>
          </wp:inline>
        </w:drawing>
      </w:r>
    </w:p>
    <w:p w:rsidR="00EB794B" w:rsidRPr="00E276FA" w:rsidRDefault="00E276FA" w:rsidP="00E276FA">
      <w:pPr>
        <w:pStyle w:val="ListParagraph"/>
        <w:numPr>
          <w:ilvl w:val="0"/>
          <w:numId w:val="1"/>
        </w:numPr>
        <w:spacing w:line="256" w:lineRule="auto"/>
        <w:rPr>
          <w:rFonts w:ascii="Calibri" w:eastAsia="Calibri" w:hAnsi="Calibri" w:cs="Times New Roman"/>
        </w:rPr>
      </w:pPr>
      <w:r w:rsidRPr="00E276FA">
        <w:rPr>
          <w:rFonts w:ascii="Calibri" w:eastAsia="Calibri" w:hAnsi="Calibri" w:cs="Times New Roman"/>
        </w:rPr>
        <w:t>Section</w:t>
      </w:r>
      <w:r w:rsidR="00EB794B" w:rsidRPr="00E276FA">
        <w:rPr>
          <w:rFonts w:ascii="Calibri" w:eastAsia="Calibri" w:hAnsi="Calibri" w:cs="Times New Roman"/>
        </w:rPr>
        <w:t xml:space="preserve"> </w:t>
      </w:r>
      <w:proofErr w:type="spellStart"/>
      <w:r w:rsidR="00EB794B" w:rsidRPr="00E276FA">
        <w:rPr>
          <w:rFonts w:ascii="Calibri" w:eastAsia="Calibri" w:hAnsi="Calibri" w:cs="Times New Roman"/>
        </w:rPr>
        <w:t>Lateraliflorae</w:t>
      </w:r>
      <w:proofErr w:type="spellEnd"/>
      <w:r w:rsidRPr="00E276FA">
        <w:rPr>
          <w:rFonts w:ascii="Calibri" w:eastAsia="Calibri" w:hAnsi="Calibri" w:cs="Times New Roman"/>
        </w:rPr>
        <w:t xml:space="preserve">: </w:t>
      </w:r>
      <w:r w:rsidR="00EB794B" w:rsidRPr="00E276FA">
        <w:rPr>
          <w:rFonts w:ascii="Calibri" w:eastAsia="Calibri" w:hAnsi="Calibri" w:cs="Times New Roman"/>
        </w:rPr>
        <w:t xml:space="preserve">This section, erected by </w:t>
      </w:r>
      <w:proofErr w:type="spellStart"/>
      <w:r w:rsidR="00EB794B" w:rsidRPr="00E276FA">
        <w:rPr>
          <w:rFonts w:ascii="Calibri" w:eastAsia="Calibri" w:hAnsi="Calibri" w:cs="Times New Roman"/>
        </w:rPr>
        <w:t>H.G.Jones</w:t>
      </w:r>
      <w:proofErr w:type="spellEnd"/>
      <w:r w:rsidR="00EB794B" w:rsidRPr="00E276FA">
        <w:rPr>
          <w:rFonts w:ascii="Calibri" w:eastAsia="Calibri" w:hAnsi="Calibri" w:cs="Times New Roman"/>
        </w:rPr>
        <w:t xml:space="preserve"> in 1975, is characterized by laterally-borne </w:t>
      </w:r>
      <w:proofErr w:type="gramStart"/>
      <w:r w:rsidR="00EB794B" w:rsidRPr="00E276FA">
        <w:rPr>
          <w:rFonts w:ascii="Calibri" w:eastAsia="Calibri" w:hAnsi="Calibri" w:cs="Times New Roman"/>
        </w:rPr>
        <w:t>inflorescences</w:t>
      </w:r>
      <w:proofErr w:type="gramEnd"/>
      <w:r w:rsidR="00EB794B" w:rsidRPr="00E276FA">
        <w:rPr>
          <w:rFonts w:ascii="Calibri" w:eastAsia="Calibri" w:hAnsi="Calibri" w:cs="Times New Roman"/>
        </w:rPr>
        <w:t xml:space="preserve">. The sectional type is B. </w:t>
      </w:r>
      <w:proofErr w:type="spellStart"/>
      <w:r w:rsidR="00EB794B" w:rsidRPr="00E276FA">
        <w:rPr>
          <w:rFonts w:ascii="Calibri" w:eastAsia="Calibri" w:hAnsi="Calibri" w:cs="Times New Roman"/>
          <w:i/>
        </w:rPr>
        <w:t>acaulis</w:t>
      </w:r>
      <w:proofErr w:type="spellEnd"/>
    </w:p>
    <w:p w:rsidR="00EB794B" w:rsidRDefault="00EB794B" w:rsidP="00EB794B">
      <w:pPr>
        <w:spacing w:line="256" w:lineRule="auto"/>
        <w:ind w:firstLine="720"/>
        <w:rPr>
          <w:rFonts w:ascii="Calibri" w:eastAsia="Calibri" w:hAnsi="Calibri" w:cs="Times New Roman"/>
        </w:rPr>
      </w:pPr>
      <w:r w:rsidRPr="00EB794B">
        <w:rPr>
          <w:rFonts w:ascii="Calibri" w:eastAsia="Calibri" w:hAnsi="Calibri" w:cs="Times New Roman"/>
        </w:rPr>
        <w:t xml:space="preserve">B. </w:t>
      </w:r>
      <w:proofErr w:type="spellStart"/>
      <w:r w:rsidRPr="00E276FA">
        <w:rPr>
          <w:rFonts w:ascii="Calibri" w:eastAsia="Calibri" w:hAnsi="Calibri" w:cs="Times New Roman"/>
          <w:i/>
        </w:rPr>
        <w:t>acaulis</w:t>
      </w:r>
      <w:proofErr w:type="spellEnd"/>
      <w:r w:rsidRPr="00EB794B">
        <w:rPr>
          <w:rFonts w:ascii="Calibri" w:eastAsia="Calibri" w:hAnsi="Calibri" w:cs="Times New Roman"/>
        </w:rPr>
        <w:t xml:space="preserve"> (C. America: Belize)</w:t>
      </w:r>
    </w:p>
    <w:p w:rsidR="00850B86" w:rsidRPr="00EB794B" w:rsidRDefault="00850B86" w:rsidP="00850B86">
      <w:pPr>
        <w:spacing w:line="256" w:lineRule="auto"/>
        <w:rPr>
          <w:rFonts w:ascii="Calibri" w:eastAsia="Calibri" w:hAnsi="Calibri" w:cs="Times New Roman"/>
        </w:rPr>
      </w:pPr>
      <w:r>
        <w:rPr>
          <w:noProof/>
        </w:rPr>
        <w:drawing>
          <wp:inline distT="0" distB="0" distL="0" distR="0" wp14:anchorId="20DFC788" wp14:editId="0AADAF53">
            <wp:extent cx="2695575" cy="404336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16581" cy="4074873"/>
                    </a:xfrm>
                    <a:prstGeom prst="rect">
                      <a:avLst/>
                    </a:prstGeom>
                  </pic:spPr>
                </pic:pic>
              </a:graphicData>
            </a:graphic>
          </wp:inline>
        </w:drawing>
      </w:r>
      <w:r>
        <w:rPr>
          <w:noProof/>
        </w:rPr>
        <w:drawing>
          <wp:inline distT="0" distB="0" distL="0" distR="0" wp14:anchorId="65340550" wp14:editId="008F5608">
            <wp:extent cx="3033713" cy="4044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67509" cy="4090011"/>
                    </a:xfrm>
                    <a:prstGeom prst="rect">
                      <a:avLst/>
                    </a:prstGeom>
                  </pic:spPr>
                </pic:pic>
              </a:graphicData>
            </a:graphic>
          </wp:inline>
        </w:drawing>
      </w:r>
      <w:bookmarkStart w:id="0" w:name="_GoBack"/>
      <w:bookmarkEnd w:id="0"/>
    </w:p>
    <w:p w:rsidR="00EB794B" w:rsidRPr="00E276FA" w:rsidRDefault="00EB794B" w:rsidP="00E276FA">
      <w:pPr>
        <w:pStyle w:val="ListParagraph"/>
        <w:numPr>
          <w:ilvl w:val="0"/>
          <w:numId w:val="1"/>
        </w:numPr>
        <w:spacing w:line="256" w:lineRule="auto"/>
        <w:rPr>
          <w:rFonts w:ascii="Calibri" w:eastAsia="Calibri" w:hAnsi="Calibri" w:cs="Times New Roman"/>
        </w:rPr>
      </w:pPr>
      <w:r w:rsidRPr="00E276FA">
        <w:rPr>
          <w:rFonts w:ascii="Calibri" w:eastAsia="Calibri" w:hAnsi="Calibri" w:cs="Times New Roman"/>
        </w:rPr>
        <w:lastRenderedPageBreak/>
        <w:t>Other species accepted as of May 2014[1] but of unknown section:</w:t>
      </w:r>
    </w:p>
    <w:p w:rsidR="00EB794B" w:rsidRPr="00EB794B" w:rsidRDefault="00EB794B" w:rsidP="00EB794B">
      <w:pPr>
        <w:spacing w:line="256" w:lineRule="auto"/>
        <w:ind w:firstLine="720"/>
        <w:rPr>
          <w:rFonts w:ascii="Calibri" w:eastAsia="Calibri" w:hAnsi="Calibri" w:cs="Times New Roman"/>
        </w:rPr>
      </w:pPr>
      <w:r w:rsidRPr="00EB794B">
        <w:rPr>
          <w:rFonts w:ascii="Calibri" w:eastAsia="Calibri" w:hAnsi="Calibri" w:cs="Times New Roman"/>
        </w:rPr>
        <w:t xml:space="preserve">B. </w:t>
      </w:r>
      <w:proofErr w:type="spellStart"/>
      <w:r w:rsidRPr="00E276FA">
        <w:rPr>
          <w:rFonts w:ascii="Calibri" w:eastAsia="Calibri" w:hAnsi="Calibri" w:cs="Times New Roman"/>
          <w:i/>
        </w:rPr>
        <w:t>angustata</w:t>
      </w:r>
      <w:proofErr w:type="spellEnd"/>
      <w:r w:rsidRPr="00EB794B">
        <w:rPr>
          <w:rFonts w:ascii="Calibri" w:eastAsia="Calibri" w:hAnsi="Calibri" w:cs="Times New Roman"/>
        </w:rPr>
        <w:t xml:space="preserve"> (Trinidad-Tobago, Guyana, Venezuela, Suriname, </w:t>
      </w:r>
      <w:proofErr w:type="spellStart"/>
      <w:r w:rsidRPr="00EB794B">
        <w:rPr>
          <w:rFonts w:ascii="Calibri" w:eastAsia="Calibri" w:hAnsi="Calibri" w:cs="Times New Roman"/>
        </w:rPr>
        <w:t>Roraima</w:t>
      </w:r>
      <w:proofErr w:type="spellEnd"/>
      <w:r w:rsidRPr="00EB794B">
        <w:rPr>
          <w:rFonts w:ascii="Calibri" w:eastAsia="Calibri" w:hAnsi="Calibri" w:cs="Times New Roman"/>
        </w:rPr>
        <w:t>)</w:t>
      </w:r>
    </w:p>
    <w:p w:rsidR="00EB794B" w:rsidRDefault="00EB794B" w:rsidP="00EB794B">
      <w:pPr>
        <w:spacing w:line="256" w:lineRule="auto"/>
        <w:ind w:firstLine="720"/>
        <w:rPr>
          <w:rFonts w:ascii="Calibri" w:eastAsia="Calibri" w:hAnsi="Calibri" w:cs="Times New Roman"/>
        </w:rPr>
      </w:pPr>
      <w:r w:rsidRPr="00EB794B">
        <w:rPr>
          <w:rFonts w:ascii="Calibri" w:eastAsia="Calibri" w:hAnsi="Calibri" w:cs="Times New Roman"/>
        </w:rPr>
        <w:t xml:space="preserve">B. </w:t>
      </w:r>
      <w:proofErr w:type="spellStart"/>
      <w:r w:rsidRPr="00E276FA">
        <w:rPr>
          <w:rFonts w:ascii="Calibri" w:eastAsia="Calibri" w:hAnsi="Calibri" w:cs="Times New Roman"/>
          <w:i/>
        </w:rPr>
        <w:t>ceboletta</w:t>
      </w:r>
      <w:proofErr w:type="spellEnd"/>
      <w:r w:rsidRPr="00EB794B">
        <w:rPr>
          <w:rFonts w:ascii="Calibri" w:eastAsia="Calibri" w:hAnsi="Calibri" w:cs="Times New Roman"/>
        </w:rPr>
        <w:t xml:space="preserve"> (Brazil, Bolivia, Argentina, Peru, Paraguay)</w:t>
      </w:r>
    </w:p>
    <w:p w:rsidR="00EB794B" w:rsidRPr="00834F23" w:rsidRDefault="00EB794B" w:rsidP="00EB794B">
      <w:pPr>
        <w:spacing w:line="256" w:lineRule="auto"/>
        <w:ind w:firstLine="720"/>
        <w:rPr>
          <w:rFonts w:ascii="Calibri" w:eastAsia="Calibri" w:hAnsi="Calibri" w:cs="Times New Roman"/>
        </w:rPr>
      </w:pPr>
    </w:p>
    <w:tbl>
      <w:tblPr>
        <w:tblStyle w:val="TableGrid1"/>
        <w:tblW w:w="9492" w:type="dxa"/>
        <w:tblLayout w:type="fixed"/>
        <w:tblLook w:val="04A0" w:firstRow="1" w:lastRow="0" w:firstColumn="1" w:lastColumn="0" w:noHBand="0" w:noVBand="1"/>
      </w:tblPr>
      <w:tblGrid>
        <w:gridCol w:w="2425"/>
        <w:gridCol w:w="1170"/>
        <w:gridCol w:w="3330"/>
        <w:gridCol w:w="2567"/>
      </w:tblGrid>
      <w:tr w:rsidR="00834F23" w:rsidRPr="00834F23" w:rsidTr="005B5818">
        <w:trPr>
          <w:trHeight w:val="613"/>
        </w:trPr>
        <w:tc>
          <w:tcPr>
            <w:tcW w:w="2425" w:type="dxa"/>
          </w:tcPr>
          <w:p w:rsidR="00834F23" w:rsidRPr="00834F23" w:rsidRDefault="00834F23" w:rsidP="00834F23">
            <w:pPr>
              <w:spacing w:line="256" w:lineRule="auto"/>
              <w:jc w:val="center"/>
              <w:rPr>
                <w:rFonts w:ascii="Calibri" w:eastAsia="Calibri" w:hAnsi="Calibri" w:cs="Times New Roman"/>
              </w:rPr>
            </w:pPr>
            <w:r w:rsidRPr="00834F23">
              <w:rPr>
                <w:rFonts w:ascii="Calibri" w:eastAsia="Calibri" w:hAnsi="Calibri" w:cs="Times New Roman"/>
              </w:rPr>
              <w:t>Significant species</w:t>
            </w:r>
          </w:p>
        </w:tc>
        <w:tc>
          <w:tcPr>
            <w:tcW w:w="1170" w:type="dxa"/>
          </w:tcPr>
          <w:p w:rsidR="00834F23" w:rsidRPr="00834F23" w:rsidRDefault="00834F23" w:rsidP="003931F7">
            <w:pPr>
              <w:spacing w:line="256" w:lineRule="auto"/>
              <w:jc w:val="center"/>
              <w:rPr>
                <w:rFonts w:ascii="Calibri" w:eastAsia="Calibri" w:hAnsi="Calibri" w:cs="Times New Roman"/>
              </w:rPr>
            </w:pPr>
            <w:r w:rsidRPr="00834F23">
              <w:rPr>
                <w:rFonts w:ascii="Calibri" w:eastAsia="Calibri" w:hAnsi="Calibri" w:cs="Times New Roman"/>
              </w:rPr>
              <w:t>Offspring</w:t>
            </w:r>
            <w:r w:rsidR="003931F7">
              <w:rPr>
                <w:rFonts w:ascii="Calibri" w:eastAsia="Calibri" w:hAnsi="Calibri" w:cs="Times New Roman"/>
              </w:rPr>
              <w:t>/Progeny</w:t>
            </w:r>
          </w:p>
        </w:tc>
        <w:tc>
          <w:tcPr>
            <w:tcW w:w="3330" w:type="dxa"/>
          </w:tcPr>
          <w:p w:rsidR="00834F23" w:rsidRPr="00834F23" w:rsidRDefault="00834F23" w:rsidP="00834F23">
            <w:pPr>
              <w:spacing w:line="256" w:lineRule="auto"/>
              <w:jc w:val="center"/>
              <w:rPr>
                <w:rFonts w:ascii="Calibri" w:eastAsia="Calibri" w:hAnsi="Calibri" w:cs="Times New Roman"/>
              </w:rPr>
            </w:pPr>
            <w:r w:rsidRPr="00834F23">
              <w:rPr>
                <w:rFonts w:ascii="Calibri" w:eastAsia="Calibri" w:hAnsi="Calibri" w:cs="Times New Roman"/>
              </w:rPr>
              <w:t>Awards</w:t>
            </w:r>
          </w:p>
        </w:tc>
        <w:tc>
          <w:tcPr>
            <w:tcW w:w="2567" w:type="dxa"/>
          </w:tcPr>
          <w:p w:rsidR="00834F23" w:rsidRPr="00834F23" w:rsidRDefault="002B0AD4" w:rsidP="00834F23">
            <w:pPr>
              <w:spacing w:line="256" w:lineRule="auto"/>
              <w:jc w:val="center"/>
              <w:rPr>
                <w:rFonts w:ascii="Calibri" w:eastAsia="Calibri" w:hAnsi="Calibri" w:cs="Times New Roman"/>
              </w:rPr>
            </w:pPr>
            <w:r>
              <w:rPr>
                <w:rFonts w:ascii="Calibri" w:eastAsia="Calibri" w:hAnsi="Calibri" w:cs="Times New Roman"/>
              </w:rPr>
              <w:t>Bloom season</w:t>
            </w:r>
          </w:p>
        </w:tc>
      </w:tr>
      <w:tr w:rsidR="00834F23" w:rsidRPr="00834F23" w:rsidTr="005B5818">
        <w:trPr>
          <w:trHeight w:val="306"/>
        </w:trPr>
        <w:tc>
          <w:tcPr>
            <w:tcW w:w="2425" w:type="dxa"/>
          </w:tcPr>
          <w:p w:rsidR="00834F23" w:rsidRPr="00834F23" w:rsidRDefault="009A1D2F" w:rsidP="00834F23">
            <w:pPr>
              <w:spacing w:line="256" w:lineRule="auto"/>
              <w:rPr>
                <w:rFonts w:ascii="Calibri" w:eastAsia="Calibri" w:hAnsi="Calibri" w:cs="Times New Roman"/>
              </w:rPr>
            </w:pPr>
            <w:r>
              <w:rPr>
                <w:rFonts w:ascii="Calibri" w:eastAsia="Calibri" w:hAnsi="Calibri" w:cs="Times New Roman"/>
              </w:rPr>
              <w:t xml:space="preserve">B. </w:t>
            </w:r>
            <w:proofErr w:type="spellStart"/>
            <w:r w:rsidRPr="00E04660">
              <w:rPr>
                <w:rFonts w:ascii="Calibri" w:eastAsia="Calibri" w:hAnsi="Calibri" w:cs="Times New Roman"/>
                <w:i/>
              </w:rPr>
              <w:t>nodosa</w:t>
            </w:r>
            <w:proofErr w:type="spellEnd"/>
            <w:r>
              <w:rPr>
                <w:rFonts w:ascii="Calibri" w:eastAsia="Calibri" w:hAnsi="Calibri" w:cs="Times New Roman"/>
              </w:rPr>
              <w:t>*</w:t>
            </w:r>
          </w:p>
        </w:tc>
        <w:tc>
          <w:tcPr>
            <w:tcW w:w="1170" w:type="dxa"/>
          </w:tcPr>
          <w:p w:rsidR="00834F23" w:rsidRPr="00834F23" w:rsidRDefault="009A1D2F" w:rsidP="002B0AD4">
            <w:pPr>
              <w:spacing w:line="256" w:lineRule="auto"/>
              <w:jc w:val="center"/>
              <w:rPr>
                <w:rFonts w:ascii="Calibri" w:eastAsia="Calibri" w:hAnsi="Calibri" w:cs="Times New Roman"/>
              </w:rPr>
            </w:pPr>
            <w:r>
              <w:rPr>
                <w:rFonts w:ascii="Calibri" w:eastAsia="Calibri" w:hAnsi="Calibri" w:cs="Times New Roman"/>
              </w:rPr>
              <w:t>430/1068</w:t>
            </w:r>
          </w:p>
        </w:tc>
        <w:tc>
          <w:tcPr>
            <w:tcW w:w="3330" w:type="dxa"/>
          </w:tcPr>
          <w:p w:rsidR="00834F23" w:rsidRPr="00834F23" w:rsidRDefault="009A1D2F" w:rsidP="009A1D2F">
            <w:pPr>
              <w:tabs>
                <w:tab w:val="left" w:pos="1920"/>
              </w:tabs>
              <w:spacing w:line="256" w:lineRule="auto"/>
              <w:rPr>
                <w:rFonts w:ascii="Calibri" w:eastAsia="Calibri" w:hAnsi="Calibri" w:cs="Times New Roman"/>
              </w:rPr>
            </w:pPr>
            <w:r w:rsidRPr="009A1D2F">
              <w:rPr>
                <w:rFonts w:ascii="Calibri" w:eastAsia="Calibri" w:hAnsi="Calibri" w:cs="Times New Roman"/>
              </w:rPr>
              <w:t xml:space="preserve">3 FCCs, 18 AMs, 6 HCCs, 1 </w:t>
            </w:r>
            <w:r>
              <w:rPr>
                <w:rFonts w:ascii="Calibri" w:eastAsia="Calibri" w:hAnsi="Calibri" w:cs="Times New Roman"/>
              </w:rPr>
              <w:t>CCE, 25 CCMs, 1 CBR,</w:t>
            </w:r>
            <w:r w:rsidRPr="009A1D2F">
              <w:rPr>
                <w:rFonts w:ascii="Calibri" w:eastAsia="Calibri" w:hAnsi="Calibri" w:cs="Times New Roman"/>
              </w:rPr>
              <w:t xml:space="preserve"> 1 CBM</w:t>
            </w:r>
          </w:p>
        </w:tc>
        <w:tc>
          <w:tcPr>
            <w:tcW w:w="2567" w:type="dxa"/>
          </w:tcPr>
          <w:p w:rsidR="00834F23" w:rsidRPr="00834F23" w:rsidRDefault="005B5818" w:rsidP="00383902">
            <w:pPr>
              <w:spacing w:line="256" w:lineRule="auto"/>
              <w:jc w:val="center"/>
              <w:rPr>
                <w:rFonts w:ascii="Calibri" w:eastAsia="Calibri" w:hAnsi="Calibri" w:cs="Times New Roman"/>
              </w:rPr>
            </w:pPr>
            <w:r>
              <w:rPr>
                <w:rFonts w:ascii="Calibri" w:eastAsia="Calibri" w:hAnsi="Calibri" w:cs="Times New Roman"/>
              </w:rPr>
              <w:t xml:space="preserve">Mainly </w:t>
            </w:r>
            <w:proofErr w:type="spellStart"/>
            <w:r>
              <w:rPr>
                <w:rFonts w:ascii="Calibri" w:eastAsia="Calibri" w:hAnsi="Calibri" w:cs="Times New Roman"/>
              </w:rPr>
              <w:t>Sp</w:t>
            </w:r>
            <w:proofErr w:type="spellEnd"/>
            <w:r>
              <w:rPr>
                <w:rFonts w:ascii="Calibri" w:eastAsia="Calibri" w:hAnsi="Calibri" w:cs="Times New Roman"/>
              </w:rPr>
              <w:t xml:space="preserve"> and </w:t>
            </w:r>
            <w:r w:rsidR="00383902">
              <w:rPr>
                <w:rFonts w:ascii="Calibri" w:eastAsia="Calibri" w:hAnsi="Calibri" w:cs="Times New Roman"/>
              </w:rPr>
              <w:t>Su</w:t>
            </w:r>
          </w:p>
        </w:tc>
      </w:tr>
      <w:tr w:rsidR="00834F23" w:rsidRPr="00834F23" w:rsidTr="005B5818">
        <w:trPr>
          <w:trHeight w:val="306"/>
        </w:trPr>
        <w:tc>
          <w:tcPr>
            <w:tcW w:w="2425" w:type="dxa"/>
          </w:tcPr>
          <w:p w:rsidR="00834F23" w:rsidRPr="00834F23" w:rsidRDefault="009A1D2F" w:rsidP="00B87427">
            <w:pPr>
              <w:spacing w:line="256" w:lineRule="auto"/>
              <w:rPr>
                <w:rFonts w:ascii="Calibri" w:eastAsia="Calibri" w:hAnsi="Calibri" w:cs="Times New Roman"/>
              </w:rPr>
            </w:pPr>
            <w:r>
              <w:rPr>
                <w:rFonts w:ascii="Calibri" w:eastAsia="Calibri" w:hAnsi="Calibri" w:cs="Times New Roman"/>
              </w:rPr>
              <w:t xml:space="preserve">B. </w:t>
            </w:r>
            <w:proofErr w:type="spellStart"/>
            <w:r w:rsidRPr="00E04660">
              <w:rPr>
                <w:rFonts w:ascii="Calibri" w:eastAsia="Calibri" w:hAnsi="Calibri" w:cs="Times New Roman"/>
                <w:i/>
              </w:rPr>
              <w:t>perrinii</w:t>
            </w:r>
            <w:proofErr w:type="spellEnd"/>
            <w:r>
              <w:rPr>
                <w:rFonts w:ascii="Calibri" w:eastAsia="Calibri" w:hAnsi="Calibri" w:cs="Times New Roman"/>
              </w:rPr>
              <w:t>*</w:t>
            </w:r>
          </w:p>
        </w:tc>
        <w:tc>
          <w:tcPr>
            <w:tcW w:w="1170" w:type="dxa"/>
          </w:tcPr>
          <w:p w:rsidR="00834F23" w:rsidRPr="00834F23" w:rsidRDefault="009A1D2F" w:rsidP="002B0AD4">
            <w:pPr>
              <w:spacing w:line="256" w:lineRule="auto"/>
              <w:jc w:val="center"/>
              <w:rPr>
                <w:rFonts w:ascii="Calibri" w:eastAsia="Calibri" w:hAnsi="Calibri" w:cs="Times New Roman"/>
              </w:rPr>
            </w:pPr>
            <w:r>
              <w:rPr>
                <w:rFonts w:ascii="Calibri" w:eastAsia="Calibri" w:hAnsi="Calibri" w:cs="Times New Roman"/>
              </w:rPr>
              <w:t>86/102</w:t>
            </w:r>
          </w:p>
        </w:tc>
        <w:tc>
          <w:tcPr>
            <w:tcW w:w="3330" w:type="dxa"/>
          </w:tcPr>
          <w:p w:rsidR="00834F23" w:rsidRPr="00834F23" w:rsidRDefault="009A1D2F" w:rsidP="00834F23">
            <w:pPr>
              <w:spacing w:line="256" w:lineRule="auto"/>
              <w:rPr>
                <w:rFonts w:ascii="Calibri" w:eastAsia="Calibri" w:hAnsi="Calibri" w:cs="Times New Roman"/>
              </w:rPr>
            </w:pPr>
            <w:r>
              <w:rPr>
                <w:rFonts w:ascii="Calibri" w:eastAsia="Calibri" w:hAnsi="Calibri" w:cs="Times New Roman"/>
              </w:rPr>
              <w:t>1 CCE, 7 CCMs</w:t>
            </w:r>
          </w:p>
        </w:tc>
        <w:tc>
          <w:tcPr>
            <w:tcW w:w="2567" w:type="dxa"/>
          </w:tcPr>
          <w:p w:rsidR="00834F23" w:rsidRPr="00834F23" w:rsidRDefault="00383902" w:rsidP="00383902">
            <w:pPr>
              <w:spacing w:line="256" w:lineRule="auto"/>
              <w:jc w:val="center"/>
              <w:rPr>
                <w:rFonts w:ascii="Calibri" w:eastAsia="Calibri" w:hAnsi="Calibri" w:cs="Times New Roman"/>
              </w:rPr>
            </w:pPr>
            <w:proofErr w:type="spellStart"/>
            <w:r>
              <w:rPr>
                <w:rFonts w:ascii="Calibri" w:eastAsia="Calibri" w:hAnsi="Calibri" w:cs="Times New Roman"/>
              </w:rPr>
              <w:t>Sp</w:t>
            </w:r>
            <w:proofErr w:type="spellEnd"/>
            <w:r>
              <w:rPr>
                <w:rFonts w:ascii="Calibri" w:eastAsia="Calibri" w:hAnsi="Calibri" w:cs="Times New Roman"/>
              </w:rPr>
              <w:t>, Su</w:t>
            </w:r>
          </w:p>
        </w:tc>
      </w:tr>
      <w:tr w:rsidR="00834F23" w:rsidRPr="00834F23" w:rsidTr="005B5818">
        <w:trPr>
          <w:trHeight w:val="306"/>
        </w:trPr>
        <w:tc>
          <w:tcPr>
            <w:tcW w:w="2425" w:type="dxa"/>
          </w:tcPr>
          <w:p w:rsidR="00834F23" w:rsidRPr="00834F23" w:rsidRDefault="009A1D2F" w:rsidP="00834F23">
            <w:pPr>
              <w:spacing w:line="256" w:lineRule="auto"/>
              <w:rPr>
                <w:rFonts w:ascii="Calibri" w:eastAsia="Calibri" w:hAnsi="Calibri" w:cs="Times New Roman"/>
              </w:rPr>
            </w:pPr>
            <w:r>
              <w:rPr>
                <w:rFonts w:ascii="Calibri" w:eastAsia="Calibri" w:hAnsi="Calibri" w:cs="Times New Roman"/>
              </w:rPr>
              <w:t xml:space="preserve">B. </w:t>
            </w:r>
            <w:proofErr w:type="spellStart"/>
            <w:r w:rsidRPr="00E04660">
              <w:rPr>
                <w:rFonts w:ascii="Calibri" w:eastAsia="Calibri" w:hAnsi="Calibri" w:cs="Times New Roman"/>
                <w:i/>
              </w:rPr>
              <w:t>cucullata</w:t>
            </w:r>
            <w:proofErr w:type="spellEnd"/>
            <w:r>
              <w:rPr>
                <w:rFonts w:ascii="Calibri" w:eastAsia="Calibri" w:hAnsi="Calibri" w:cs="Times New Roman"/>
              </w:rPr>
              <w:t>*</w:t>
            </w:r>
          </w:p>
        </w:tc>
        <w:tc>
          <w:tcPr>
            <w:tcW w:w="1170" w:type="dxa"/>
          </w:tcPr>
          <w:p w:rsidR="00834F23" w:rsidRPr="00834F23" w:rsidRDefault="009A1D2F" w:rsidP="002B0AD4">
            <w:pPr>
              <w:spacing w:line="256" w:lineRule="auto"/>
              <w:jc w:val="center"/>
              <w:rPr>
                <w:rFonts w:ascii="Calibri" w:eastAsia="Calibri" w:hAnsi="Calibri" w:cs="Times New Roman"/>
              </w:rPr>
            </w:pPr>
            <w:r>
              <w:rPr>
                <w:rFonts w:ascii="Calibri" w:eastAsia="Calibri" w:hAnsi="Calibri" w:cs="Times New Roman"/>
              </w:rPr>
              <w:t>65/89</w:t>
            </w:r>
          </w:p>
        </w:tc>
        <w:tc>
          <w:tcPr>
            <w:tcW w:w="3330" w:type="dxa"/>
          </w:tcPr>
          <w:p w:rsidR="00834F23" w:rsidRPr="00834F23" w:rsidRDefault="009A1D2F" w:rsidP="00834F23">
            <w:pPr>
              <w:spacing w:line="256" w:lineRule="auto"/>
              <w:rPr>
                <w:rFonts w:ascii="Calibri" w:eastAsia="Calibri" w:hAnsi="Calibri" w:cs="Times New Roman"/>
              </w:rPr>
            </w:pPr>
            <w:r>
              <w:rPr>
                <w:rFonts w:ascii="Calibri" w:eastAsia="Calibri" w:hAnsi="Calibri" w:cs="Times New Roman"/>
              </w:rPr>
              <w:t>5 AMs, 4 CCMs, 2 JCs</w:t>
            </w:r>
          </w:p>
        </w:tc>
        <w:tc>
          <w:tcPr>
            <w:tcW w:w="2567" w:type="dxa"/>
          </w:tcPr>
          <w:p w:rsidR="00834F23" w:rsidRPr="00834F23" w:rsidRDefault="00383902" w:rsidP="00383902">
            <w:pPr>
              <w:spacing w:line="256" w:lineRule="auto"/>
              <w:jc w:val="center"/>
              <w:rPr>
                <w:rFonts w:ascii="Calibri" w:eastAsia="Calibri" w:hAnsi="Calibri" w:cs="Times New Roman"/>
              </w:rPr>
            </w:pPr>
            <w:r>
              <w:rPr>
                <w:rFonts w:ascii="Calibri" w:eastAsia="Calibri" w:hAnsi="Calibri" w:cs="Times New Roman"/>
              </w:rPr>
              <w:t>Su to F</w:t>
            </w:r>
          </w:p>
        </w:tc>
      </w:tr>
      <w:tr w:rsidR="00834F23" w:rsidRPr="00834F23" w:rsidTr="005B5818">
        <w:trPr>
          <w:trHeight w:val="306"/>
        </w:trPr>
        <w:tc>
          <w:tcPr>
            <w:tcW w:w="2425" w:type="dxa"/>
          </w:tcPr>
          <w:p w:rsidR="00834F23" w:rsidRPr="00834F23" w:rsidRDefault="009A1D2F" w:rsidP="00834F23">
            <w:pPr>
              <w:spacing w:line="256" w:lineRule="auto"/>
              <w:rPr>
                <w:rFonts w:ascii="Calibri" w:eastAsia="Calibri" w:hAnsi="Calibri" w:cs="Times New Roman"/>
              </w:rPr>
            </w:pPr>
            <w:r>
              <w:rPr>
                <w:rFonts w:ascii="Calibri" w:eastAsia="Calibri" w:hAnsi="Calibri" w:cs="Times New Roman"/>
              </w:rPr>
              <w:t xml:space="preserve">B. </w:t>
            </w:r>
            <w:proofErr w:type="spellStart"/>
            <w:r w:rsidRPr="00E04660">
              <w:rPr>
                <w:rFonts w:ascii="Calibri" w:eastAsia="Calibri" w:hAnsi="Calibri" w:cs="Times New Roman"/>
                <w:i/>
              </w:rPr>
              <w:t>subulifolia</w:t>
            </w:r>
            <w:proofErr w:type="spellEnd"/>
            <w:r>
              <w:rPr>
                <w:rFonts w:ascii="Calibri" w:eastAsia="Calibri" w:hAnsi="Calibri" w:cs="Times New Roman"/>
              </w:rPr>
              <w:t xml:space="preserve"> (</w:t>
            </w:r>
            <w:proofErr w:type="spellStart"/>
            <w:r w:rsidRPr="00E04660">
              <w:rPr>
                <w:rFonts w:ascii="Calibri" w:eastAsia="Calibri" w:hAnsi="Calibri" w:cs="Times New Roman"/>
                <w:i/>
              </w:rPr>
              <w:t>cordata</w:t>
            </w:r>
            <w:proofErr w:type="spellEnd"/>
            <w:r>
              <w:rPr>
                <w:rFonts w:ascii="Calibri" w:eastAsia="Calibri" w:hAnsi="Calibri" w:cs="Times New Roman"/>
              </w:rPr>
              <w:t>)*</w:t>
            </w:r>
          </w:p>
        </w:tc>
        <w:tc>
          <w:tcPr>
            <w:tcW w:w="1170" w:type="dxa"/>
          </w:tcPr>
          <w:p w:rsidR="00834F23" w:rsidRPr="00834F23" w:rsidRDefault="00E04660" w:rsidP="002B0AD4">
            <w:pPr>
              <w:spacing w:line="256" w:lineRule="auto"/>
              <w:jc w:val="center"/>
              <w:rPr>
                <w:rFonts w:ascii="Calibri" w:eastAsia="Calibri" w:hAnsi="Calibri" w:cs="Times New Roman"/>
              </w:rPr>
            </w:pPr>
            <w:r>
              <w:rPr>
                <w:rFonts w:ascii="Calibri" w:eastAsia="Calibri" w:hAnsi="Calibri" w:cs="Times New Roman"/>
              </w:rPr>
              <w:t>45/93</w:t>
            </w:r>
          </w:p>
        </w:tc>
        <w:tc>
          <w:tcPr>
            <w:tcW w:w="3330" w:type="dxa"/>
          </w:tcPr>
          <w:p w:rsidR="00834F23" w:rsidRPr="00834F23" w:rsidRDefault="00E04660" w:rsidP="00834F23">
            <w:pPr>
              <w:spacing w:line="256" w:lineRule="auto"/>
              <w:rPr>
                <w:rFonts w:ascii="Calibri" w:eastAsia="Calibri" w:hAnsi="Calibri" w:cs="Times New Roman"/>
              </w:rPr>
            </w:pPr>
            <w:r>
              <w:rPr>
                <w:rFonts w:ascii="Calibri" w:eastAsia="Calibri" w:hAnsi="Calibri" w:cs="Times New Roman"/>
              </w:rPr>
              <w:t>3 AMs, 1 CCE, 8 CCMs</w:t>
            </w:r>
          </w:p>
        </w:tc>
        <w:tc>
          <w:tcPr>
            <w:tcW w:w="2567" w:type="dxa"/>
          </w:tcPr>
          <w:p w:rsidR="00834F23" w:rsidRPr="00834F23" w:rsidRDefault="00383902" w:rsidP="002B0AD4">
            <w:pPr>
              <w:spacing w:line="256" w:lineRule="auto"/>
              <w:jc w:val="center"/>
              <w:rPr>
                <w:rFonts w:ascii="Calibri" w:eastAsia="Calibri" w:hAnsi="Calibri" w:cs="Times New Roman"/>
              </w:rPr>
            </w:pPr>
            <w:r>
              <w:rPr>
                <w:rFonts w:ascii="Calibri" w:eastAsia="Calibri" w:hAnsi="Calibri" w:cs="Times New Roman"/>
              </w:rPr>
              <w:t>Late Su to F</w:t>
            </w:r>
          </w:p>
        </w:tc>
      </w:tr>
      <w:tr w:rsidR="00834F23" w:rsidRPr="00834F23" w:rsidTr="005B5818">
        <w:trPr>
          <w:trHeight w:val="306"/>
        </w:trPr>
        <w:tc>
          <w:tcPr>
            <w:tcW w:w="2425" w:type="dxa"/>
          </w:tcPr>
          <w:p w:rsidR="00834F23" w:rsidRPr="00834F23" w:rsidRDefault="009A1D2F" w:rsidP="00834F23">
            <w:pPr>
              <w:spacing w:line="256" w:lineRule="auto"/>
              <w:rPr>
                <w:rFonts w:ascii="Calibri" w:eastAsia="Calibri" w:hAnsi="Calibri" w:cs="Times New Roman"/>
              </w:rPr>
            </w:pPr>
            <w:r>
              <w:rPr>
                <w:rFonts w:ascii="Calibri" w:eastAsia="Calibri" w:hAnsi="Calibri" w:cs="Times New Roman"/>
              </w:rPr>
              <w:t xml:space="preserve">B. </w:t>
            </w:r>
            <w:proofErr w:type="spellStart"/>
            <w:r w:rsidRPr="00E04660">
              <w:rPr>
                <w:rFonts w:ascii="Calibri" w:eastAsia="Calibri" w:hAnsi="Calibri" w:cs="Times New Roman"/>
                <w:i/>
              </w:rPr>
              <w:t>flagellaris</w:t>
            </w:r>
            <w:proofErr w:type="spellEnd"/>
          </w:p>
        </w:tc>
        <w:tc>
          <w:tcPr>
            <w:tcW w:w="1170" w:type="dxa"/>
          </w:tcPr>
          <w:p w:rsidR="00834F23" w:rsidRPr="00834F23" w:rsidRDefault="00E04660" w:rsidP="002B0AD4">
            <w:pPr>
              <w:spacing w:line="256" w:lineRule="auto"/>
              <w:jc w:val="center"/>
              <w:rPr>
                <w:rFonts w:ascii="Calibri" w:eastAsia="Calibri" w:hAnsi="Calibri" w:cs="Times New Roman"/>
              </w:rPr>
            </w:pPr>
            <w:r>
              <w:rPr>
                <w:rFonts w:ascii="Calibri" w:eastAsia="Calibri" w:hAnsi="Calibri" w:cs="Times New Roman"/>
              </w:rPr>
              <w:t>16/24</w:t>
            </w:r>
          </w:p>
        </w:tc>
        <w:tc>
          <w:tcPr>
            <w:tcW w:w="3330" w:type="dxa"/>
          </w:tcPr>
          <w:p w:rsidR="00834F23" w:rsidRPr="00834F23" w:rsidRDefault="00E04660" w:rsidP="00834F23">
            <w:pPr>
              <w:spacing w:line="256" w:lineRule="auto"/>
              <w:rPr>
                <w:rFonts w:ascii="Calibri" w:eastAsia="Calibri" w:hAnsi="Calibri" w:cs="Times New Roman"/>
              </w:rPr>
            </w:pPr>
            <w:r>
              <w:rPr>
                <w:rFonts w:ascii="Calibri" w:eastAsia="Calibri" w:hAnsi="Calibri" w:cs="Times New Roman"/>
              </w:rPr>
              <w:t>2 AMs, 1 HCC, 3 CCMs, 1 CBR</w:t>
            </w:r>
          </w:p>
        </w:tc>
        <w:tc>
          <w:tcPr>
            <w:tcW w:w="2567" w:type="dxa"/>
          </w:tcPr>
          <w:p w:rsidR="00834F23" w:rsidRPr="00834F23" w:rsidRDefault="00383902" w:rsidP="002B0AD4">
            <w:pPr>
              <w:spacing w:line="256" w:lineRule="auto"/>
              <w:jc w:val="center"/>
              <w:rPr>
                <w:rFonts w:ascii="Calibri" w:eastAsia="Calibri" w:hAnsi="Calibri" w:cs="Times New Roman"/>
              </w:rPr>
            </w:pPr>
            <w:r>
              <w:rPr>
                <w:rFonts w:ascii="Calibri" w:eastAsia="Calibri" w:hAnsi="Calibri" w:cs="Times New Roman"/>
              </w:rPr>
              <w:t>Early Su</w:t>
            </w:r>
          </w:p>
        </w:tc>
      </w:tr>
      <w:tr w:rsidR="00834F23" w:rsidRPr="00834F23" w:rsidTr="005B5818">
        <w:trPr>
          <w:trHeight w:val="306"/>
        </w:trPr>
        <w:tc>
          <w:tcPr>
            <w:tcW w:w="2425" w:type="dxa"/>
          </w:tcPr>
          <w:p w:rsidR="00834F23" w:rsidRPr="00834F23" w:rsidRDefault="009A1D2F" w:rsidP="00834F23">
            <w:pPr>
              <w:spacing w:line="256" w:lineRule="auto"/>
              <w:rPr>
                <w:rFonts w:ascii="Calibri" w:eastAsia="Calibri" w:hAnsi="Calibri" w:cs="Times New Roman"/>
              </w:rPr>
            </w:pPr>
            <w:r>
              <w:rPr>
                <w:rFonts w:ascii="Calibri" w:eastAsia="Calibri" w:hAnsi="Calibri" w:cs="Times New Roman"/>
              </w:rPr>
              <w:t xml:space="preserve">B. </w:t>
            </w:r>
            <w:proofErr w:type="spellStart"/>
            <w:r w:rsidRPr="00E04660">
              <w:rPr>
                <w:rFonts w:ascii="Calibri" w:eastAsia="Calibri" w:hAnsi="Calibri" w:cs="Times New Roman"/>
                <w:i/>
              </w:rPr>
              <w:t>tuberculata</w:t>
            </w:r>
            <w:proofErr w:type="spellEnd"/>
          </w:p>
        </w:tc>
        <w:tc>
          <w:tcPr>
            <w:tcW w:w="1170" w:type="dxa"/>
          </w:tcPr>
          <w:p w:rsidR="00834F23" w:rsidRPr="00834F23" w:rsidRDefault="00E04660" w:rsidP="002B0AD4">
            <w:pPr>
              <w:spacing w:line="256" w:lineRule="auto"/>
              <w:jc w:val="center"/>
              <w:rPr>
                <w:rFonts w:ascii="Calibri" w:eastAsia="Calibri" w:hAnsi="Calibri" w:cs="Times New Roman"/>
              </w:rPr>
            </w:pPr>
            <w:r>
              <w:rPr>
                <w:rFonts w:ascii="Calibri" w:eastAsia="Calibri" w:hAnsi="Calibri" w:cs="Times New Roman"/>
              </w:rPr>
              <w:t>15/23</w:t>
            </w:r>
          </w:p>
        </w:tc>
        <w:tc>
          <w:tcPr>
            <w:tcW w:w="3330" w:type="dxa"/>
          </w:tcPr>
          <w:p w:rsidR="00834F23" w:rsidRPr="00834F23" w:rsidRDefault="00E04660" w:rsidP="00A11F01">
            <w:pPr>
              <w:spacing w:line="256" w:lineRule="auto"/>
              <w:rPr>
                <w:rFonts w:ascii="Calibri" w:eastAsia="Calibri" w:hAnsi="Calibri" w:cs="Times New Roman"/>
              </w:rPr>
            </w:pPr>
            <w:r>
              <w:rPr>
                <w:rFonts w:ascii="Calibri" w:eastAsia="Calibri" w:hAnsi="Calibri" w:cs="Times New Roman"/>
              </w:rPr>
              <w:t>1 AM, 2 CCMs</w:t>
            </w:r>
          </w:p>
        </w:tc>
        <w:tc>
          <w:tcPr>
            <w:tcW w:w="2567" w:type="dxa"/>
          </w:tcPr>
          <w:p w:rsidR="00834F23" w:rsidRPr="00834F23" w:rsidRDefault="00383902" w:rsidP="002B0AD4">
            <w:pPr>
              <w:spacing w:line="256" w:lineRule="auto"/>
              <w:jc w:val="center"/>
              <w:rPr>
                <w:rFonts w:ascii="Calibri" w:eastAsia="Calibri" w:hAnsi="Calibri" w:cs="Times New Roman"/>
              </w:rPr>
            </w:pPr>
            <w:r>
              <w:rPr>
                <w:rFonts w:ascii="Calibri" w:eastAsia="Calibri" w:hAnsi="Calibri" w:cs="Times New Roman"/>
              </w:rPr>
              <w:t xml:space="preserve">Late </w:t>
            </w:r>
            <w:proofErr w:type="spellStart"/>
            <w:r>
              <w:rPr>
                <w:rFonts w:ascii="Calibri" w:eastAsia="Calibri" w:hAnsi="Calibri" w:cs="Times New Roman"/>
              </w:rPr>
              <w:t>Sp</w:t>
            </w:r>
            <w:proofErr w:type="spellEnd"/>
            <w:r>
              <w:rPr>
                <w:rFonts w:ascii="Calibri" w:eastAsia="Calibri" w:hAnsi="Calibri" w:cs="Times New Roman"/>
              </w:rPr>
              <w:t>, early Su</w:t>
            </w:r>
          </w:p>
        </w:tc>
      </w:tr>
    </w:tbl>
    <w:p w:rsidR="005B3F1F" w:rsidRDefault="00834F23" w:rsidP="005A5CFC">
      <w:pPr>
        <w:spacing w:line="256" w:lineRule="auto"/>
        <w:rPr>
          <w:rFonts w:ascii="Calibri" w:eastAsia="Calibri" w:hAnsi="Calibri" w:cs="Times New Roman"/>
        </w:rPr>
      </w:pPr>
      <w:r w:rsidRPr="00834F23">
        <w:rPr>
          <w:rFonts w:ascii="Calibri" w:eastAsia="Calibri" w:hAnsi="Calibri" w:cs="Times New Roman"/>
        </w:rPr>
        <w:t xml:space="preserve"> </w:t>
      </w:r>
    </w:p>
    <w:p w:rsidR="00EB794B" w:rsidRPr="00EB794B" w:rsidRDefault="00EB794B" w:rsidP="00EB794B">
      <w:pPr>
        <w:spacing w:line="256" w:lineRule="auto"/>
        <w:rPr>
          <w:rFonts w:ascii="Calibri" w:eastAsia="Calibri" w:hAnsi="Calibri" w:cs="Times New Roman"/>
        </w:rPr>
      </w:pPr>
      <w:r>
        <w:rPr>
          <w:rFonts w:ascii="Calibri" w:eastAsia="Calibri" w:hAnsi="Calibri" w:cs="Times New Roman"/>
        </w:rPr>
        <w:t xml:space="preserve">Hybrid: </w:t>
      </w:r>
      <w:proofErr w:type="spellStart"/>
      <w:r w:rsidRPr="00EB794B">
        <w:rPr>
          <w:rFonts w:ascii="Calibri" w:eastAsia="Calibri" w:hAnsi="Calibri" w:cs="Times New Roman"/>
        </w:rPr>
        <w:t>Brassavola</w:t>
      </w:r>
      <w:proofErr w:type="spellEnd"/>
      <w:r w:rsidRPr="00EB794B">
        <w:rPr>
          <w:rFonts w:ascii="Calibri" w:eastAsia="Calibri" w:hAnsi="Calibri" w:cs="Times New Roman"/>
        </w:rPr>
        <w:t xml:space="preserve"> is in the same alliance as the genera </w:t>
      </w:r>
      <w:proofErr w:type="spellStart"/>
      <w:r w:rsidRPr="00EB794B">
        <w:rPr>
          <w:rFonts w:ascii="Calibri" w:eastAsia="Calibri" w:hAnsi="Calibri" w:cs="Times New Roman"/>
        </w:rPr>
        <w:t>Cattleya</w:t>
      </w:r>
      <w:proofErr w:type="spellEnd"/>
      <w:r w:rsidRPr="00EB794B">
        <w:rPr>
          <w:rFonts w:ascii="Calibri" w:eastAsia="Calibri" w:hAnsi="Calibri" w:cs="Times New Roman"/>
        </w:rPr>
        <w:t xml:space="preserve"> and </w:t>
      </w:r>
      <w:proofErr w:type="spellStart"/>
      <w:r w:rsidRPr="00EB794B">
        <w:rPr>
          <w:rFonts w:ascii="Calibri" w:eastAsia="Calibri" w:hAnsi="Calibri" w:cs="Times New Roman"/>
        </w:rPr>
        <w:t>Laelia</w:t>
      </w:r>
      <w:proofErr w:type="spellEnd"/>
      <w:r w:rsidRPr="00EB794B">
        <w:rPr>
          <w:rFonts w:ascii="Calibri" w:eastAsia="Calibri" w:hAnsi="Calibri" w:cs="Times New Roman"/>
        </w:rPr>
        <w:t xml:space="preserve">. They have been used extensively in hybridization and represent the B at the beginning of the names of such crosses. For example, </w:t>
      </w:r>
      <w:proofErr w:type="spellStart"/>
      <w:r w:rsidRPr="00EB794B">
        <w:rPr>
          <w:rFonts w:ascii="Calibri" w:eastAsia="Calibri" w:hAnsi="Calibri" w:cs="Times New Roman"/>
        </w:rPr>
        <w:t>Blc</w:t>
      </w:r>
      <w:proofErr w:type="spellEnd"/>
      <w:r w:rsidRPr="00EB794B">
        <w:rPr>
          <w:rFonts w:ascii="Calibri" w:eastAsia="Calibri" w:hAnsi="Calibri" w:cs="Times New Roman"/>
        </w:rPr>
        <w:t xml:space="preserve">. is </w:t>
      </w:r>
      <w:proofErr w:type="spellStart"/>
      <w:r w:rsidRPr="00EB794B">
        <w:rPr>
          <w:rFonts w:ascii="Calibri" w:eastAsia="Calibri" w:hAnsi="Calibri" w:cs="Times New Roman"/>
        </w:rPr>
        <w:t>Brassolaeliacattleya</w:t>
      </w:r>
      <w:proofErr w:type="spellEnd"/>
      <w:r w:rsidRPr="00EB794B">
        <w:rPr>
          <w:rFonts w:ascii="Calibri" w:eastAsia="Calibri" w:hAnsi="Calibri" w:cs="Times New Roman"/>
        </w:rPr>
        <w:t>.</w:t>
      </w:r>
    </w:p>
    <w:p w:rsidR="008E2B22" w:rsidRDefault="008E2B22" w:rsidP="00EB794B">
      <w:pPr>
        <w:spacing w:line="256" w:lineRule="auto"/>
        <w:rPr>
          <w:rFonts w:ascii="Calibri" w:eastAsia="Calibri" w:hAnsi="Calibri" w:cs="Times New Roman"/>
        </w:rPr>
      </w:pPr>
      <w:r>
        <w:rPr>
          <w:rFonts w:ascii="Calibri" w:eastAsia="Calibri" w:hAnsi="Calibri" w:cs="Times New Roman"/>
        </w:rPr>
        <w:t xml:space="preserve">Judging: most awards given to </w:t>
      </w:r>
      <w:proofErr w:type="spellStart"/>
      <w:r>
        <w:rPr>
          <w:rFonts w:ascii="Calibri" w:eastAsia="Calibri" w:hAnsi="Calibri" w:cs="Times New Roman"/>
        </w:rPr>
        <w:t>Brassavola</w:t>
      </w:r>
      <w:proofErr w:type="spellEnd"/>
      <w:r>
        <w:rPr>
          <w:rFonts w:ascii="Calibri" w:eastAsia="Calibri" w:hAnsi="Calibri" w:cs="Times New Roman"/>
        </w:rPr>
        <w:t xml:space="preserve"> orchids are cultural awards due to its </w:t>
      </w:r>
      <w:proofErr w:type="spellStart"/>
      <w:r>
        <w:rPr>
          <w:rFonts w:ascii="Calibri" w:eastAsia="Calibri" w:hAnsi="Calibri" w:cs="Times New Roman"/>
        </w:rPr>
        <w:t>floriferousness</w:t>
      </w:r>
      <w:proofErr w:type="spellEnd"/>
      <w:r>
        <w:rPr>
          <w:rFonts w:ascii="Calibri" w:eastAsia="Calibri" w:hAnsi="Calibri" w:cs="Times New Roman"/>
        </w:rPr>
        <w:t xml:space="preserve">. </w:t>
      </w:r>
      <w:proofErr w:type="spellStart"/>
      <w:r>
        <w:rPr>
          <w:rFonts w:ascii="Calibri" w:eastAsia="Calibri" w:hAnsi="Calibri" w:cs="Times New Roman"/>
        </w:rPr>
        <w:t>Brassavola</w:t>
      </w:r>
      <w:proofErr w:type="spellEnd"/>
      <w:r>
        <w:rPr>
          <w:rFonts w:ascii="Calibri" w:eastAsia="Calibri" w:hAnsi="Calibri" w:cs="Times New Roman"/>
        </w:rPr>
        <w:t xml:space="preserve"> </w:t>
      </w:r>
      <w:proofErr w:type="spellStart"/>
      <w:r w:rsidRPr="008E2B22">
        <w:rPr>
          <w:rFonts w:ascii="Calibri" w:eastAsia="Calibri" w:hAnsi="Calibri" w:cs="Times New Roman"/>
          <w:i/>
        </w:rPr>
        <w:t>nodosa</w:t>
      </w:r>
      <w:proofErr w:type="spellEnd"/>
      <w:r>
        <w:rPr>
          <w:rFonts w:ascii="Calibri" w:eastAsia="Calibri" w:hAnsi="Calibri" w:cs="Times New Roman"/>
        </w:rPr>
        <w:t xml:space="preserve"> and B. </w:t>
      </w:r>
      <w:proofErr w:type="spellStart"/>
      <w:r w:rsidRPr="008E2B22">
        <w:rPr>
          <w:rFonts w:ascii="Calibri" w:eastAsia="Calibri" w:hAnsi="Calibri" w:cs="Times New Roman"/>
          <w:i/>
        </w:rPr>
        <w:t>cucullata</w:t>
      </w:r>
      <w:proofErr w:type="spellEnd"/>
      <w:r>
        <w:rPr>
          <w:rFonts w:ascii="Calibri" w:eastAsia="Calibri" w:hAnsi="Calibri" w:cs="Times New Roman"/>
        </w:rPr>
        <w:t xml:space="preserve"> are the exception with more flower quality awards vs. cultural awards. </w:t>
      </w:r>
      <w:proofErr w:type="spellStart"/>
      <w:r w:rsidR="00CD32C4">
        <w:rPr>
          <w:rFonts w:ascii="Calibri" w:eastAsia="Calibri" w:hAnsi="Calibri" w:cs="Times New Roman"/>
        </w:rPr>
        <w:t>Cattleya</w:t>
      </w:r>
      <w:proofErr w:type="spellEnd"/>
      <w:r w:rsidR="00CD32C4">
        <w:rPr>
          <w:rFonts w:ascii="Calibri" w:eastAsia="Calibri" w:hAnsi="Calibri" w:cs="Times New Roman"/>
        </w:rPr>
        <w:t xml:space="preserve"> judging scale should be sufficient to use for </w:t>
      </w:r>
      <w:proofErr w:type="spellStart"/>
      <w:r w:rsidR="00CD32C4">
        <w:rPr>
          <w:rFonts w:ascii="Calibri" w:eastAsia="Calibri" w:hAnsi="Calibri" w:cs="Times New Roman"/>
        </w:rPr>
        <w:t>Brassavola</w:t>
      </w:r>
      <w:proofErr w:type="spellEnd"/>
      <w:r w:rsidR="00CD32C4">
        <w:rPr>
          <w:rFonts w:ascii="Calibri" w:eastAsia="Calibri" w:hAnsi="Calibri" w:cs="Times New Roman"/>
        </w:rPr>
        <w:t xml:space="preserve"> judging</w:t>
      </w:r>
    </w:p>
    <w:p w:rsidR="00CD32C4" w:rsidRPr="005A5CFC" w:rsidRDefault="00CD32C4" w:rsidP="00EB794B">
      <w:pPr>
        <w:spacing w:line="256" w:lineRule="auto"/>
        <w:rPr>
          <w:rFonts w:ascii="Calibri" w:eastAsia="Calibri" w:hAnsi="Calibri" w:cs="Times New Roman"/>
        </w:rPr>
      </w:pPr>
    </w:p>
    <w:p w:rsidR="005156A7" w:rsidRDefault="005156A7">
      <w:pPr>
        <w:rPr>
          <w:rFonts w:ascii="Boulder" w:eastAsia="Times New Roman" w:hAnsi="Boulder" w:cs="Times New Roman"/>
          <w:b/>
          <w:sz w:val="72"/>
          <w:szCs w:val="20"/>
        </w:rPr>
      </w:pPr>
      <w:r>
        <w:rPr>
          <w:rFonts w:ascii="Boulder" w:eastAsia="Times New Roman" w:hAnsi="Boulder" w:cs="Times New Roman"/>
          <w:b/>
          <w:sz w:val="72"/>
          <w:szCs w:val="20"/>
        </w:rPr>
        <w:br w:type="page"/>
      </w:r>
    </w:p>
    <w:p w:rsidR="00834F23" w:rsidRPr="00834F23" w:rsidRDefault="00834F23" w:rsidP="00834F23">
      <w:pPr>
        <w:spacing w:after="120" w:line="240" w:lineRule="auto"/>
        <w:jc w:val="center"/>
        <w:rPr>
          <w:rFonts w:ascii="Boulder" w:eastAsia="Times New Roman" w:hAnsi="Boulder" w:cs="Times New Roman"/>
          <w:b/>
          <w:sz w:val="72"/>
          <w:szCs w:val="20"/>
        </w:rPr>
      </w:pPr>
      <w:r w:rsidRPr="00834F23">
        <w:rPr>
          <w:rFonts w:ascii="Boulder" w:eastAsia="Times New Roman" w:hAnsi="Boulder" w:cs="Times New Roman"/>
          <w:b/>
          <w:sz w:val="72"/>
          <w:szCs w:val="20"/>
        </w:rPr>
        <w:lastRenderedPageBreak/>
        <w:t>SPECIES DATA REPORT</w:t>
      </w:r>
    </w:p>
    <w:p w:rsidR="00834F23" w:rsidRPr="00834F23" w:rsidRDefault="00D30481" w:rsidP="00834F23">
      <w:pPr>
        <w:spacing w:after="120" w:line="240" w:lineRule="auto"/>
        <w:rPr>
          <w:rFonts w:ascii="Boulder" w:eastAsia="Times New Roman" w:hAnsi="Boulder" w:cs="Times New Roman"/>
          <w:sz w:val="16"/>
          <w:szCs w:val="16"/>
        </w:rPr>
      </w:pPr>
      <w:proofErr w:type="spellStart"/>
      <w:r>
        <w:rPr>
          <w:rFonts w:ascii="Boulder" w:eastAsia="Times New Roman" w:hAnsi="Boulder" w:cs="Times New Roman"/>
          <w:b/>
          <w:sz w:val="32"/>
          <w:szCs w:val="32"/>
        </w:rPr>
        <w:t>Brassavola</w:t>
      </w:r>
      <w:proofErr w:type="spellEnd"/>
      <w:r>
        <w:rPr>
          <w:rFonts w:ascii="Boulder" w:eastAsia="Times New Roman" w:hAnsi="Boulder" w:cs="Times New Roman"/>
          <w:b/>
          <w:sz w:val="32"/>
          <w:szCs w:val="32"/>
        </w:rPr>
        <w:t xml:space="preserve"> </w:t>
      </w:r>
      <w:proofErr w:type="spellStart"/>
      <w:r>
        <w:rPr>
          <w:rFonts w:ascii="Boulder" w:eastAsia="Times New Roman" w:hAnsi="Boulder" w:cs="Times New Roman"/>
          <w:b/>
          <w:sz w:val="32"/>
          <w:szCs w:val="32"/>
        </w:rPr>
        <w:t>nodosa</w:t>
      </w:r>
      <w:proofErr w:type="spellEnd"/>
      <w:r w:rsidR="00834F23" w:rsidRPr="00834F23">
        <w:rPr>
          <w:rFonts w:ascii="Boulder" w:eastAsia="Times New Roman" w:hAnsi="Boulder" w:cs="Times New Roman"/>
          <w:i/>
          <w:sz w:val="32"/>
          <w:szCs w:val="32"/>
        </w:rPr>
        <w:t xml:space="preserve"> </w:t>
      </w:r>
      <w:r>
        <w:rPr>
          <w:rFonts w:ascii="Boulder" w:eastAsia="Times New Roman" w:hAnsi="Boulder" w:cs="Times New Roman"/>
          <w:sz w:val="16"/>
          <w:szCs w:val="16"/>
        </w:rPr>
        <w:t>Lindley 1831</w:t>
      </w:r>
    </w:p>
    <w:p w:rsidR="00D30481" w:rsidRDefault="00834F23" w:rsidP="00834F23">
      <w:pPr>
        <w:spacing w:after="120" w:line="240" w:lineRule="auto"/>
        <w:jc w:val="both"/>
        <w:rPr>
          <w:rFonts w:ascii="Boulder" w:eastAsia="Times New Roman" w:hAnsi="Boulder" w:cs="Times New Roman"/>
          <w:sz w:val="16"/>
          <w:szCs w:val="16"/>
        </w:rPr>
      </w:pPr>
      <w:r w:rsidRPr="00834F23">
        <w:rPr>
          <w:rFonts w:ascii="Boulder" w:eastAsia="Times New Roman" w:hAnsi="Boulder" w:cs="Times New Roman"/>
          <w:sz w:val="16"/>
          <w:szCs w:val="16"/>
        </w:rPr>
        <w:t xml:space="preserve">Synonym: </w:t>
      </w:r>
      <w:proofErr w:type="spellStart"/>
      <w:r w:rsidR="00D30481" w:rsidRPr="00D30481">
        <w:rPr>
          <w:rFonts w:ascii="Boulder" w:eastAsia="Times New Roman" w:hAnsi="Boulder" w:cs="Times New Roman"/>
          <w:sz w:val="16"/>
          <w:szCs w:val="16"/>
        </w:rPr>
        <w:t>Bletia</w:t>
      </w:r>
      <w:proofErr w:type="spellEnd"/>
      <w:r w:rsidR="00D30481" w:rsidRPr="00D30481">
        <w:rPr>
          <w:rFonts w:ascii="Boulder" w:eastAsia="Times New Roman" w:hAnsi="Boulder" w:cs="Times New Roman"/>
          <w:sz w:val="16"/>
          <w:szCs w:val="16"/>
        </w:rPr>
        <w:t xml:space="preserve"> </w:t>
      </w:r>
      <w:proofErr w:type="spellStart"/>
      <w:r w:rsidR="00D30481" w:rsidRPr="00D30481">
        <w:rPr>
          <w:rFonts w:ascii="Boulder" w:eastAsia="Times New Roman" w:hAnsi="Boulder" w:cs="Times New Roman"/>
          <w:sz w:val="16"/>
          <w:szCs w:val="16"/>
        </w:rPr>
        <w:t>nodosa</w:t>
      </w:r>
      <w:proofErr w:type="spellEnd"/>
      <w:r w:rsidR="00D30481" w:rsidRPr="00D30481">
        <w:rPr>
          <w:rFonts w:ascii="Boulder" w:eastAsia="Times New Roman" w:hAnsi="Boulder" w:cs="Times New Roman"/>
          <w:sz w:val="16"/>
          <w:szCs w:val="16"/>
        </w:rPr>
        <w:t xml:space="preserve"> </w:t>
      </w:r>
      <w:proofErr w:type="spellStart"/>
      <w:r w:rsidR="00D30481" w:rsidRPr="00D30481">
        <w:rPr>
          <w:rFonts w:ascii="Boulder" w:eastAsia="Times New Roman" w:hAnsi="Boulder" w:cs="Times New Roman"/>
          <w:sz w:val="16"/>
          <w:szCs w:val="16"/>
        </w:rPr>
        <w:t>Rchb.f</w:t>
      </w:r>
      <w:proofErr w:type="spellEnd"/>
      <w:r w:rsidR="00D30481" w:rsidRPr="00D30481">
        <w:rPr>
          <w:rFonts w:ascii="Boulder" w:eastAsia="Times New Roman" w:hAnsi="Boulder" w:cs="Times New Roman"/>
          <w:sz w:val="16"/>
          <w:szCs w:val="16"/>
        </w:rPr>
        <w:t xml:space="preserve"> 1861; </w:t>
      </w:r>
      <w:proofErr w:type="spellStart"/>
      <w:r w:rsidR="00D30481" w:rsidRPr="00D30481">
        <w:rPr>
          <w:rFonts w:ascii="Boulder" w:eastAsia="Times New Roman" w:hAnsi="Boulder" w:cs="Times New Roman"/>
          <w:sz w:val="16"/>
          <w:szCs w:val="16"/>
        </w:rPr>
        <w:t>Bletia</w:t>
      </w:r>
      <w:proofErr w:type="spellEnd"/>
      <w:r w:rsidR="00D30481" w:rsidRPr="00D30481">
        <w:rPr>
          <w:rFonts w:ascii="Boulder" w:eastAsia="Times New Roman" w:hAnsi="Boulder" w:cs="Times New Roman"/>
          <w:sz w:val="16"/>
          <w:szCs w:val="16"/>
        </w:rPr>
        <w:t xml:space="preserve"> </w:t>
      </w:r>
      <w:proofErr w:type="spellStart"/>
      <w:r w:rsidR="00D30481" w:rsidRPr="00D30481">
        <w:rPr>
          <w:rFonts w:ascii="Boulder" w:eastAsia="Times New Roman" w:hAnsi="Boulder" w:cs="Times New Roman"/>
          <w:sz w:val="16"/>
          <w:szCs w:val="16"/>
        </w:rPr>
        <w:t>rhopalorrhachis</w:t>
      </w:r>
      <w:proofErr w:type="spellEnd"/>
      <w:r w:rsidR="00D30481" w:rsidRPr="00D30481">
        <w:rPr>
          <w:rFonts w:ascii="Boulder" w:eastAsia="Times New Roman" w:hAnsi="Boulder" w:cs="Times New Roman"/>
          <w:sz w:val="16"/>
          <w:szCs w:val="16"/>
        </w:rPr>
        <w:t xml:space="preserve"> (</w:t>
      </w:r>
      <w:proofErr w:type="spellStart"/>
      <w:r w:rsidR="00D30481" w:rsidRPr="00D30481">
        <w:rPr>
          <w:rFonts w:ascii="Boulder" w:eastAsia="Times New Roman" w:hAnsi="Boulder" w:cs="Times New Roman"/>
          <w:sz w:val="16"/>
          <w:szCs w:val="16"/>
        </w:rPr>
        <w:t>Rchb.f</w:t>
      </w:r>
      <w:proofErr w:type="spellEnd"/>
      <w:r w:rsidR="00D30481" w:rsidRPr="00D30481">
        <w:rPr>
          <w:rFonts w:ascii="Boulder" w:eastAsia="Times New Roman" w:hAnsi="Boulder" w:cs="Times New Roman"/>
          <w:sz w:val="16"/>
          <w:szCs w:val="16"/>
        </w:rPr>
        <w:t xml:space="preserve">.) </w:t>
      </w:r>
      <w:proofErr w:type="spellStart"/>
      <w:r w:rsidR="00D30481" w:rsidRPr="00D30481">
        <w:rPr>
          <w:rFonts w:ascii="Boulder" w:eastAsia="Times New Roman" w:hAnsi="Boulder" w:cs="Times New Roman"/>
          <w:sz w:val="16"/>
          <w:szCs w:val="16"/>
        </w:rPr>
        <w:t>Rchb.f</w:t>
      </w:r>
      <w:proofErr w:type="spellEnd"/>
      <w:r w:rsidR="00D30481" w:rsidRPr="00D30481">
        <w:rPr>
          <w:rFonts w:ascii="Boulder" w:eastAsia="Times New Roman" w:hAnsi="Boulder" w:cs="Times New Roman"/>
          <w:sz w:val="16"/>
          <w:szCs w:val="16"/>
        </w:rPr>
        <w:t xml:space="preserve">. 1862; </w:t>
      </w:r>
      <w:proofErr w:type="spellStart"/>
      <w:r w:rsidR="00D30481" w:rsidRPr="00D30481">
        <w:rPr>
          <w:rFonts w:ascii="Boulder" w:eastAsia="Times New Roman" w:hAnsi="Boulder" w:cs="Times New Roman"/>
          <w:sz w:val="16"/>
          <w:szCs w:val="16"/>
        </w:rPr>
        <w:t>Brassavola</w:t>
      </w:r>
      <w:proofErr w:type="spellEnd"/>
      <w:r w:rsidR="00D30481" w:rsidRPr="00D30481">
        <w:rPr>
          <w:rFonts w:ascii="Boulder" w:eastAsia="Times New Roman" w:hAnsi="Boulder" w:cs="Times New Roman"/>
          <w:sz w:val="16"/>
          <w:szCs w:val="16"/>
        </w:rPr>
        <w:t xml:space="preserve"> </w:t>
      </w:r>
      <w:proofErr w:type="spellStart"/>
      <w:r w:rsidR="00D30481" w:rsidRPr="00D30481">
        <w:rPr>
          <w:rFonts w:ascii="Boulder" w:eastAsia="Times New Roman" w:hAnsi="Boulder" w:cs="Times New Roman"/>
          <w:sz w:val="16"/>
          <w:szCs w:val="16"/>
        </w:rPr>
        <w:t>grandiflora</w:t>
      </w:r>
      <w:proofErr w:type="spellEnd"/>
      <w:r w:rsidR="00D30481" w:rsidRPr="00D30481">
        <w:rPr>
          <w:rFonts w:ascii="Boulder" w:eastAsia="Times New Roman" w:hAnsi="Boulder" w:cs="Times New Roman"/>
          <w:sz w:val="16"/>
          <w:szCs w:val="16"/>
        </w:rPr>
        <w:t xml:space="preserve"> Lindley 1839; Cymbidium </w:t>
      </w:r>
      <w:proofErr w:type="spellStart"/>
      <w:r w:rsidR="00D30481" w:rsidRPr="00D30481">
        <w:rPr>
          <w:rFonts w:ascii="Boulder" w:eastAsia="Times New Roman" w:hAnsi="Boulder" w:cs="Times New Roman"/>
          <w:sz w:val="16"/>
          <w:szCs w:val="16"/>
        </w:rPr>
        <w:t>nodosum</w:t>
      </w:r>
      <w:proofErr w:type="spellEnd"/>
      <w:r w:rsidR="00D30481" w:rsidRPr="00D30481">
        <w:rPr>
          <w:rFonts w:ascii="Boulder" w:eastAsia="Times New Roman" w:hAnsi="Boulder" w:cs="Times New Roman"/>
          <w:sz w:val="16"/>
          <w:szCs w:val="16"/>
        </w:rPr>
        <w:t xml:space="preserve"> Sw. 1799; *</w:t>
      </w:r>
      <w:proofErr w:type="spellStart"/>
      <w:r w:rsidR="00D30481" w:rsidRPr="00D30481">
        <w:rPr>
          <w:rFonts w:ascii="Boulder" w:eastAsia="Times New Roman" w:hAnsi="Boulder" w:cs="Times New Roman"/>
          <w:sz w:val="16"/>
          <w:szCs w:val="16"/>
        </w:rPr>
        <w:t>Epidendrum</w:t>
      </w:r>
      <w:proofErr w:type="spellEnd"/>
      <w:r w:rsidR="00D30481" w:rsidRPr="00D30481">
        <w:rPr>
          <w:rFonts w:ascii="Boulder" w:eastAsia="Times New Roman" w:hAnsi="Boulder" w:cs="Times New Roman"/>
          <w:sz w:val="16"/>
          <w:szCs w:val="16"/>
        </w:rPr>
        <w:t xml:space="preserve"> </w:t>
      </w:r>
      <w:proofErr w:type="spellStart"/>
      <w:r w:rsidR="00D30481" w:rsidRPr="00D30481">
        <w:rPr>
          <w:rFonts w:ascii="Boulder" w:eastAsia="Times New Roman" w:hAnsi="Boulder" w:cs="Times New Roman"/>
          <w:sz w:val="16"/>
          <w:szCs w:val="16"/>
        </w:rPr>
        <w:t>nodosum</w:t>
      </w:r>
      <w:proofErr w:type="spellEnd"/>
      <w:r w:rsidR="00D30481" w:rsidRPr="00D30481">
        <w:rPr>
          <w:rFonts w:ascii="Boulder" w:eastAsia="Times New Roman" w:hAnsi="Boulder" w:cs="Times New Roman"/>
          <w:sz w:val="16"/>
          <w:szCs w:val="16"/>
        </w:rPr>
        <w:t xml:space="preserve"> L. 1753</w:t>
      </w:r>
    </w:p>
    <w:p w:rsidR="00F94106" w:rsidRDefault="005156A7" w:rsidP="00F94106">
      <w:pPr>
        <w:spacing w:line="256" w:lineRule="auto"/>
        <w:rPr>
          <w:rFonts w:ascii="Calibri" w:eastAsia="Calibri" w:hAnsi="Calibri" w:cs="Times New Roman"/>
        </w:rPr>
      </w:pPr>
      <w:r>
        <w:rPr>
          <w:noProof/>
        </w:rPr>
        <w:drawing>
          <wp:inline distT="0" distB="0" distL="0" distR="0" wp14:anchorId="6ACE1F8E" wp14:editId="20E80647">
            <wp:extent cx="5819775" cy="52011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19775" cy="5201113"/>
                    </a:xfrm>
                    <a:prstGeom prst="rect">
                      <a:avLst/>
                    </a:prstGeom>
                  </pic:spPr>
                </pic:pic>
              </a:graphicData>
            </a:graphic>
          </wp:inline>
        </w:drawing>
      </w:r>
    </w:p>
    <w:p w:rsidR="00F94106" w:rsidRDefault="00D30481" w:rsidP="00F94106">
      <w:pPr>
        <w:spacing w:line="256" w:lineRule="auto"/>
        <w:ind w:firstLine="720"/>
        <w:rPr>
          <w:rFonts w:ascii="Calibri" w:eastAsia="Calibri" w:hAnsi="Calibri" w:cs="Times New Roman"/>
        </w:rPr>
      </w:pPr>
      <w:r w:rsidRPr="00D30481">
        <w:rPr>
          <w:rFonts w:ascii="Calibri" w:eastAsia="Calibri" w:hAnsi="Calibri" w:cs="Times New Roman"/>
        </w:rPr>
        <w:t xml:space="preserve">This hardy, medium sized, hot growing epiphyte or lithophyte has cylindrical, short stems enveloped by </w:t>
      </w:r>
      <w:proofErr w:type="spellStart"/>
      <w:r w:rsidRPr="00D10338">
        <w:rPr>
          <w:rFonts w:ascii="Calibri" w:eastAsia="Calibri" w:hAnsi="Calibri" w:cs="Times New Roman"/>
          <w:b/>
        </w:rPr>
        <w:t>scarious</w:t>
      </w:r>
      <w:proofErr w:type="spellEnd"/>
      <w:r w:rsidR="00D10338">
        <w:rPr>
          <w:rFonts w:ascii="Calibri" w:eastAsia="Calibri" w:hAnsi="Calibri" w:cs="Times New Roman"/>
        </w:rPr>
        <w:t>(thin, dry, membranous)</w:t>
      </w:r>
      <w:r w:rsidRPr="00D30481">
        <w:rPr>
          <w:rFonts w:ascii="Calibri" w:eastAsia="Calibri" w:hAnsi="Calibri" w:cs="Times New Roman"/>
        </w:rPr>
        <w:t xml:space="preserve"> sheaths with a single, </w:t>
      </w:r>
      <w:r w:rsidRPr="00421B2A">
        <w:rPr>
          <w:rFonts w:ascii="Calibri" w:eastAsia="Calibri" w:hAnsi="Calibri" w:cs="Times New Roman"/>
          <w:b/>
        </w:rPr>
        <w:t>sub</w:t>
      </w:r>
      <w:r w:rsidRPr="00D30481">
        <w:rPr>
          <w:rFonts w:ascii="Calibri" w:eastAsia="Calibri" w:hAnsi="Calibri" w:cs="Times New Roman"/>
        </w:rPr>
        <w:t>-</w:t>
      </w:r>
      <w:proofErr w:type="spellStart"/>
      <w:r w:rsidRPr="00421B2A">
        <w:rPr>
          <w:rFonts w:ascii="Calibri" w:eastAsia="Calibri" w:hAnsi="Calibri" w:cs="Times New Roman"/>
          <w:b/>
        </w:rPr>
        <w:t>terete</w:t>
      </w:r>
      <w:proofErr w:type="spellEnd"/>
      <w:r w:rsidR="00D10338">
        <w:rPr>
          <w:rFonts w:ascii="Calibri" w:eastAsia="Calibri" w:hAnsi="Calibri" w:cs="Times New Roman"/>
          <w:b/>
        </w:rPr>
        <w:t xml:space="preserve"> </w:t>
      </w:r>
      <w:r w:rsidR="00421B2A">
        <w:rPr>
          <w:rFonts w:ascii="Calibri" w:eastAsia="Calibri" w:hAnsi="Calibri" w:cs="Times New Roman"/>
        </w:rPr>
        <w:t>(almost cylindrical)</w:t>
      </w:r>
      <w:r w:rsidRPr="00D30481">
        <w:rPr>
          <w:rFonts w:ascii="Calibri" w:eastAsia="Calibri" w:hAnsi="Calibri" w:cs="Times New Roman"/>
        </w:rPr>
        <w:t xml:space="preserve">, </w:t>
      </w:r>
      <w:proofErr w:type="spellStart"/>
      <w:r w:rsidRPr="005156A7">
        <w:rPr>
          <w:rFonts w:ascii="Calibri" w:eastAsia="Calibri" w:hAnsi="Calibri" w:cs="Times New Roman"/>
          <w:b/>
        </w:rPr>
        <w:t>sulcate</w:t>
      </w:r>
      <w:proofErr w:type="spellEnd"/>
      <w:r w:rsidR="00D10338">
        <w:rPr>
          <w:rFonts w:ascii="Calibri" w:eastAsia="Calibri" w:hAnsi="Calibri" w:cs="Times New Roman"/>
          <w:b/>
        </w:rPr>
        <w:t xml:space="preserve"> </w:t>
      </w:r>
      <w:r w:rsidR="005156A7">
        <w:rPr>
          <w:rFonts w:ascii="Calibri" w:eastAsia="Calibri" w:hAnsi="Calibri" w:cs="Times New Roman"/>
        </w:rPr>
        <w:t>(having a narrow deep groove)</w:t>
      </w:r>
      <w:r w:rsidRPr="00D30481">
        <w:rPr>
          <w:rFonts w:ascii="Calibri" w:eastAsia="Calibri" w:hAnsi="Calibri" w:cs="Times New Roman"/>
        </w:rPr>
        <w:t xml:space="preserve">, </w:t>
      </w:r>
      <w:r w:rsidRPr="00421B2A">
        <w:rPr>
          <w:rFonts w:ascii="Calibri" w:eastAsia="Calibri" w:hAnsi="Calibri" w:cs="Times New Roman"/>
          <w:b/>
        </w:rPr>
        <w:t>acute</w:t>
      </w:r>
      <w:r w:rsidRPr="00D30481">
        <w:rPr>
          <w:rFonts w:ascii="Calibri" w:eastAsia="Calibri" w:hAnsi="Calibri" w:cs="Times New Roman"/>
        </w:rPr>
        <w:t>-</w:t>
      </w:r>
      <w:proofErr w:type="spellStart"/>
      <w:r w:rsidRPr="00421B2A">
        <w:rPr>
          <w:rFonts w:ascii="Calibri" w:eastAsia="Calibri" w:hAnsi="Calibri" w:cs="Times New Roman"/>
          <w:b/>
        </w:rPr>
        <w:t>apiculate</w:t>
      </w:r>
      <w:proofErr w:type="spellEnd"/>
      <w:r w:rsidR="005156A7">
        <w:rPr>
          <w:rFonts w:ascii="Calibri" w:eastAsia="Calibri" w:hAnsi="Calibri" w:cs="Times New Roman"/>
        </w:rPr>
        <w:t xml:space="preserve"> (pointy at the end</w:t>
      </w:r>
      <w:r w:rsidR="00421B2A">
        <w:rPr>
          <w:rFonts w:ascii="Calibri" w:eastAsia="Calibri" w:hAnsi="Calibri" w:cs="Times New Roman"/>
        </w:rPr>
        <w:t>)</w:t>
      </w:r>
      <w:r w:rsidRPr="00D30481">
        <w:rPr>
          <w:rFonts w:ascii="Calibri" w:eastAsia="Calibri" w:hAnsi="Calibri" w:cs="Times New Roman"/>
        </w:rPr>
        <w:t xml:space="preserve"> leaf. It has a nice, citrus fragrance at night and the flowers are close to 4" across and occur in the spring and summer but are possible at any time of the year on a 8" [20 cm] long, </w:t>
      </w:r>
      <w:r w:rsidR="00D10338">
        <w:rPr>
          <w:rFonts w:ascii="Calibri" w:eastAsia="Calibri" w:hAnsi="Calibri" w:cs="Times New Roman"/>
          <w:b/>
        </w:rPr>
        <w:t xml:space="preserve">bracteates </w:t>
      </w:r>
      <w:r w:rsidR="00D10338">
        <w:rPr>
          <w:rFonts w:ascii="Calibri" w:eastAsia="Calibri" w:hAnsi="Calibri" w:cs="Times New Roman"/>
        </w:rPr>
        <w:t xml:space="preserve">(bearing bracts) </w:t>
      </w:r>
      <w:r w:rsidRPr="00D30481">
        <w:rPr>
          <w:rFonts w:ascii="Calibri" w:eastAsia="Calibri" w:hAnsi="Calibri" w:cs="Times New Roman"/>
        </w:rPr>
        <w:t>inflorescence tha</w:t>
      </w:r>
      <w:r w:rsidR="00D10338">
        <w:rPr>
          <w:rFonts w:ascii="Calibri" w:eastAsia="Calibri" w:hAnsi="Calibri" w:cs="Times New Roman"/>
        </w:rPr>
        <w:t xml:space="preserve">t arises on a newly maturing </w:t>
      </w:r>
      <w:proofErr w:type="spellStart"/>
      <w:r w:rsidR="00D10338">
        <w:rPr>
          <w:rFonts w:ascii="Calibri" w:eastAsia="Calibri" w:hAnsi="Calibri" w:cs="Times New Roman"/>
        </w:rPr>
        <w:t>ps</w:t>
      </w:r>
      <w:r w:rsidRPr="00D30481">
        <w:rPr>
          <w:rFonts w:ascii="Calibri" w:eastAsia="Calibri" w:hAnsi="Calibri" w:cs="Times New Roman"/>
        </w:rPr>
        <w:t>e</w:t>
      </w:r>
      <w:r w:rsidR="00D10338">
        <w:rPr>
          <w:rFonts w:ascii="Calibri" w:eastAsia="Calibri" w:hAnsi="Calibri" w:cs="Times New Roman"/>
        </w:rPr>
        <w:t>u</w:t>
      </w:r>
      <w:r w:rsidRPr="00D30481">
        <w:rPr>
          <w:rFonts w:ascii="Calibri" w:eastAsia="Calibri" w:hAnsi="Calibri" w:cs="Times New Roman"/>
        </w:rPr>
        <w:t>dobulb</w:t>
      </w:r>
      <w:proofErr w:type="spellEnd"/>
      <w:r w:rsidRPr="00D30481">
        <w:rPr>
          <w:rFonts w:ascii="Calibri" w:eastAsia="Calibri" w:hAnsi="Calibri" w:cs="Times New Roman"/>
        </w:rPr>
        <w:t xml:space="preserve"> that carries a single, long, sub-</w:t>
      </w:r>
      <w:proofErr w:type="spellStart"/>
      <w:r w:rsidRPr="00D30481">
        <w:rPr>
          <w:rFonts w:ascii="Calibri" w:eastAsia="Calibri" w:hAnsi="Calibri" w:cs="Times New Roman"/>
        </w:rPr>
        <w:t>terete</w:t>
      </w:r>
      <w:proofErr w:type="spellEnd"/>
      <w:r w:rsidRPr="00D30481">
        <w:rPr>
          <w:rFonts w:ascii="Calibri" w:eastAsia="Calibri" w:hAnsi="Calibri" w:cs="Times New Roman"/>
        </w:rPr>
        <w:t xml:space="preserve"> leaf that carries up to 6 flowers.</w:t>
      </w:r>
      <w:r w:rsidR="00C9756D" w:rsidRPr="00C9756D">
        <w:t xml:space="preserve"> </w:t>
      </w:r>
      <w:r w:rsidR="00C9756D" w:rsidRPr="00C9756D">
        <w:rPr>
          <w:rFonts w:ascii="Calibri" w:eastAsia="Calibri" w:hAnsi="Calibri" w:cs="Times New Roman"/>
        </w:rPr>
        <w:t xml:space="preserve">The </w:t>
      </w:r>
      <w:proofErr w:type="spellStart"/>
      <w:r w:rsidR="00C9756D" w:rsidRPr="00C9756D">
        <w:rPr>
          <w:rFonts w:ascii="Calibri" w:eastAsia="Calibri" w:hAnsi="Calibri" w:cs="Times New Roman"/>
        </w:rPr>
        <w:t>colour</w:t>
      </w:r>
      <w:proofErr w:type="spellEnd"/>
      <w:r w:rsidR="00C9756D" w:rsidRPr="00C9756D">
        <w:rPr>
          <w:rFonts w:ascii="Calibri" w:eastAsia="Calibri" w:hAnsi="Calibri" w:cs="Times New Roman"/>
        </w:rPr>
        <w:t xml:space="preserve"> ranges from ivory to pale green (</w:t>
      </w:r>
      <w:proofErr w:type="spellStart"/>
      <w:r w:rsidR="00C9756D" w:rsidRPr="00C9756D">
        <w:rPr>
          <w:rFonts w:ascii="Calibri" w:eastAsia="Calibri" w:hAnsi="Calibri" w:cs="Times New Roman"/>
        </w:rPr>
        <w:t>Murren</w:t>
      </w:r>
      <w:proofErr w:type="spellEnd"/>
      <w:r w:rsidR="00C9756D" w:rsidRPr="00C9756D">
        <w:rPr>
          <w:rFonts w:ascii="Calibri" w:eastAsia="Calibri" w:hAnsi="Calibri" w:cs="Times New Roman"/>
        </w:rPr>
        <w:t xml:space="preserve"> &amp; Ellison 1996). In many of the hybrids the flowers have distinct </w:t>
      </w:r>
      <w:proofErr w:type="spellStart"/>
      <w:r w:rsidR="00C9756D" w:rsidRPr="00C9756D">
        <w:rPr>
          <w:rFonts w:ascii="Calibri" w:eastAsia="Calibri" w:hAnsi="Calibri" w:cs="Times New Roman"/>
        </w:rPr>
        <w:t>coloured</w:t>
      </w:r>
      <w:proofErr w:type="spellEnd"/>
      <w:r w:rsidR="00C9756D" w:rsidRPr="00C9756D">
        <w:rPr>
          <w:rFonts w:ascii="Calibri" w:eastAsia="Calibri" w:hAnsi="Calibri" w:cs="Times New Roman"/>
        </w:rPr>
        <w:t xml:space="preserve"> spots on the lip (American Orchid Society, 2012). The flowers themselves consist of 5 thin </w:t>
      </w:r>
      <w:proofErr w:type="spellStart"/>
      <w:r w:rsidR="00C9756D" w:rsidRPr="00C9756D">
        <w:rPr>
          <w:rFonts w:ascii="Calibri" w:eastAsia="Calibri" w:hAnsi="Calibri" w:cs="Times New Roman"/>
        </w:rPr>
        <w:t>tepals</w:t>
      </w:r>
      <w:proofErr w:type="spellEnd"/>
      <w:r w:rsidR="00C9756D" w:rsidRPr="00C9756D">
        <w:rPr>
          <w:rFonts w:ascii="Calibri" w:eastAsia="Calibri" w:hAnsi="Calibri" w:cs="Times New Roman"/>
        </w:rPr>
        <w:t xml:space="preserve"> with a wide lip which can measure up to 7cm wide. </w:t>
      </w:r>
      <w:r w:rsidRPr="00D30481">
        <w:rPr>
          <w:rFonts w:ascii="Calibri" w:eastAsia="Calibri" w:hAnsi="Calibri" w:cs="Times New Roman"/>
        </w:rPr>
        <w:t xml:space="preserve"> They are found from Mexico, </w:t>
      </w:r>
      <w:r w:rsidRPr="00D30481">
        <w:rPr>
          <w:rFonts w:ascii="Calibri" w:eastAsia="Calibri" w:hAnsi="Calibri" w:cs="Times New Roman"/>
        </w:rPr>
        <w:lastRenderedPageBreak/>
        <w:t xml:space="preserve">Guatemala, Belize, El Salvador, Honduras, Nicaragua, Costa Rica, Panama, Caymans, Aruba, Curacao, Bonaire, Puerto Rico?, French Guiana, Surinam, Guyana, </w:t>
      </w:r>
      <w:proofErr w:type="spellStart"/>
      <w:r w:rsidRPr="00D30481">
        <w:rPr>
          <w:rFonts w:ascii="Calibri" w:eastAsia="Calibri" w:hAnsi="Calibri" w:cs="Times New Roman"/>
        </w:rPr>
        <w:t>Venzuela</w:t>
      </w:r>
      <w:proofErr w:type="spellEnd"/>
      <w:r w:rsidRPr="00D30481">
        <w:rPr>
          <w:rFonts w:ascii="Calibri" w:eastAsia="Calibri" w:hAnsi="Calibri" w:cs="Times New Roman"/>
        </w:rPr>
        <w:t>, Colombia and Brazil from sea level to about 500 meters as epiphytes or lithophytes and can be quite salt tolerant.</w:t>
      </w:r>
    </w:p>
    <w:p w:rsidR="00CC3991" w:rsidRDefault="00CC3991" w:rsidP="00F94106">
      <w:pPr>
        <w:spacing w:line="256" w:lineRule="auto"/>
        <w:ind w:firstLine="720"/>
        <w:rPr>
          <w:rFonts w:ascii="Calibri" w:eastAsia="Calibri" w:hAnsi="Calibri" w:cs="Times New Roman"/>
        </w:rPr>
      </w:pPr>
      <w:r w:rsidRPr="00CC3991">
        <w:rPr>
          <w:rFonts w:ascii="Calibri" w:eastAsia="Calibri" w:hAnsi="Calibri" w:cs="Times New Roman"/>
        </w:rPr>
        <w:t>In some regions B.</w:t>
      </w:r>
      <w:r w:rsidR="00873482">
        <w:rPr>
          <w:rFonts w:ascii="Calibri" w:eastAsia="Calibri" w:hAnsi="Calibri" w:cs="Times New Roman"/>
        </w:rPr>
        <w:t xml:space="preserve"> </w:t>
      </w:r>
      <w:proofErr w:type="spellStart"/>
      <w:r w:rsidRPr="00873482">
        <w:rPr>
          <w:rFonts w:ascii="Calibri" w:eastAsia="Calibri" w:hAnsi="Calibri" w:cs="Times New Roman"/>
          <w:i/>
        </w:rPr>
        <w:t>nodosa</w:t>
      </w:r>
      <w:proofErr w:type="spellEnd"/>
      <w:r w:rsidRPr="00CC3991">
        <w:rPr>
          <w:rFonts w:ascii="Calibri" w:eastAsia="Calibri" w:hAnsi="Calibri" w:cs="Times New Roman"/>
        </w:rPr>
        <w:t xml:space="preserve"> has been found to naturally </w:t>
      </w:r>
      <w:proofErr w:type="gramStart"/>
      <w:r w:rsidRPr="00CC3991">
        <w:rPr>
          <w:rFonts w:ascii="Calibri" w:eastAsia="Calibri" w:hAnsi="Calibri" w:cs="Times New Roman"/>
        </w:rPr>
        <w:t>hosted</w:t>
      </w:r>
      <w:proofErr w:type="gramEnd"/>
      <w:r w:rsidRPr="00CC3991">
        <w:rPr>
          <w:rFonts w:ascii="Calibri" w:eastAsia="Calibri" w:hAnsi="Calibri" w:cs="Times New Roman"/>
        </w:rPr>
        <w:t xml:space="preserve"> on different trees within its region of distribution.  The species is found on mangroves including the buttonwood mangrove, </w:t>
      </w:r>
      <w:proofErr w:type="spellStart"/>
      <w:r w:rsidRPr="00CC3991">
        <w:rPr>
          <w:rFonts w:ascii="Calibri" w:eastAsia="Calibri" w:hAnsi="Calibri" w:cs="Times New Roman"/>
        </w:rPr>
        <w:t>Conocarpus</w:t>
      </w:r>
      <w:proofErr w:type="spellEnd"/>
      <w:r w:rsidRPr="00CC3991">
        <w:rPr>
          <w:rFonts w:ascii="Calibri" w:eastAsia="Calibri" w:hAnsi="Calibri" w:cs="Times New Roman"/>
        </w:rPr>
        <w:t xml:space="preserve"> erectus L. in Belize, to the red mangrove, </w:t>
      </w:r>
      <w:proofErr w:type="spellStart"/>
      <w:r w:rsidRPr="00CC3991">
        <w:rPr>
          <w:rFonts w:ascii="Calibri" w:eastAsia="Calibri" w:hAnsi="Calibri" w:cs="Times New Roman"/>
        </w:rPr>
        <w:t>Rhizophora</w:t>
      </w:r>
      <w:proofErr w:type="spellEnd"/>
      <w:r w:rsidRPr="00CC3991">
        <w:rPr>
          <w:rFonts w:ascii="Calibri" w:eastAsia="Calibri" w:hAnsi="Calibri" w:cs="Times New Roman"/>
        </w:rPr>
        <w:t xml:space="preserve"> </w:t>
      </w:r>
      <w:proofErr w:type="gramStart"/>
      <w:r w:rsidRPr="00CC3991">
        <w:rPr>
          <w:rFonts w:ascii="Calibri" w:eastAsia="Calibri" w:hAnsi="Calibri" w:cs="Times New Roman"/>
        </w:rPr>
        <w:t>mangle  (</w:t>
      </w:r>
      <w:proofErr w:type="spellStart"/>
      <w:proofErr w:type="gramEnd"/>
      <w:r w:rsidRPr="00CC3991">
        <w:rPr>
          <w:rFonts w:ascii="Calibri" w:eastAsia="Calibri" w:hAnsi="Calibri" w:cs="Times New Roman"/>
        </w:rPr>
        <w:t>Murren</w:t>
      </w:r>
      <w:proofErr w:type="spellEnd"/>
      <w:r w:rsidRPr="00CC3991">
        <w:rPr>
          <w:rFonts w:ascii="Calibri" w:eastAsia="Calibri" w:hAnsi="Calibri" w:cs="Times New Roman"/>
        </w:rPr>
        <w:t xml:space="preserve"> &amp; Ellison 1996), which seems to be a </w:t>
      </w:r>
      <w:proofErr w:type="spellStart"/>
      <w:r w:rsidRPr="00CC3991">
        <w:rPr>
          <w:rFonts w:ascii="Calibri" w:eastAsia="Calibri" w:hAnsi="Calibri" w:cs="Times New Roman"/>
        </w:rPr>
        <w:t>favourite</w:t>
      </w:r>
      <w:proofErr w:type="spellEnd"/>
      <w:r w:rsidRPr="00CC3991">
        <w:rPr>
          <w:rFonts w:ascii="Calibri" w:eastAsia="Calibri" w:hAnsi="Calibri" w:cs="Times New Roman"/>
        </w:rPr>
        <w:t xml:space="preserve"> host tree for B.</w:t>
      </w:r>
      <w:r w:rsidR="00873482">
        <w:rPr>
          <w:rFonts w:ascii="Calibri" w:eastAsia="Calibri" w:hAnsi="Calibri" w:cs="Times New Roman"/>
        </w:rPr>
        <w:t xml:space="preserve"> </w:t>
      </w:r>
      <w:proofErr w:type="spellStart"/>
      <w:r w:rsidRPr="00873482">
        <w:rPr>
          <w:rFonts w:ascii="Calibri" w:eastAsia="Calibri" w:hAnsi="Calibri" w:cs="Times New Roman"/>
          <w:i/>
        </w:rPr>
        <w:t>nodosa</w:t>
      </w:r>
      <w:proofErr w:type="spellEnd"/>
      <w:r w:rsidRPr="00CC3991">
        <w:rPr>
          <w:rFonts w:ascii="Calibri" w:eastAsia="Calibri" w:hAnsi="Calibri" w:cs="Times New Roman"/>
        </w:rPr>
        <w:t xml:space="preserve">, thriving on tree branches and the lower trunks. </w:t>
      </w:r>
      <w:proofErr w:type="spellStart"/>
      <w:r w:rsidRPr="00CC3991">
        <w:rPr>
          <w:rFonts w:ascii="Calibri" w:eastAsia="Calibri" w:hAnsi="Calibri" w:cs="Times New Roman"/>
        </w:rPr>
        <w:t>Brassavola</w:t>
      </w:r>
      <w:proofErr w:type="spellEnd"/>
      <w:r w:rsidRPr="00CC3991">
        <w:rPr>
          <w:rFonts w:ascii="Calibri" w:eastAsia="Calibri" w:hAnsi="Calibri" w:cs="Times New Roman"/>
        </w:rPr>
        <w:t xml:space="preserve"> </w:t>
      </w:r>
      <w:proofErr w:type="spellStart"/>
      <w:r w:rsidRPr="00873482">
        <w:rPr>
          <w:rFonts w:ascii="Calibri" w:eastAsia="Calibri" w:hAnsi="Calibri" w:cs="Times New Roman"/>
          <w:i/>
        </w:rPr>
        <w:t>nodosa</w:t>
      </w:r>
      <w:proofErr w:type="spellEnd"/>
      <w:r w:rsidRPr="00CC3991">
        <w:rPr>
          <w:rFonts w:ascii="Calibri" w:eastAsia="Calibri" w:hAnsi="Calibri" w:cs="Times New Roman"/>
        </w:rPr>
        <w:t xml:space="preserve"> can also be found growing on the exposed rocks and cliffs of the Costa Rica coast (</w:t>
      </w:r>
      <w:proofErr w:type="spellStart"/>
      <w:r w:rsidRPr="00CC3991">
        <w:rPr>
          <w:rFonts w:ascii="Calibri" w:eastAsia="Calibri" w:hAnsi="Calibri" w:cs="Times New Roman"/>
        </w:rPr>
        <w:t>Murren</w:t>
      </w:r>
      <w:proofErr w:type="spellEnd"/>
      <w:r w:rsidRPr="00CC3991">
        <w:rPr>
          <w:rFonts w:ascii="Calibri" w:eastAsia="Calibri" w:hAnsi="Calibri" w:cs="Times New Roman"/>
        </w:rPr>
        <w:t xml:space="preserve"> &amp; Ellison 1996).</w:t>
      </w:r>
    </w:p>
    <w:p w:rsidR="00DB3CF3" w:rsidRDefault="00DB3CF3" w:rsidP="00F94106">
      <w:pPr>
        <w:spacing w:line="256" w:lineRule="auto"/>
        <w:ind w:firstLine="720"/>
        <w:rPr>
          <w:rFonts w:ascii="Calibri" w:eastAsia="Calibri" w:hAnsi="Calibri" w:cs="Times New Roman"/>
        </w:rPr>
      </w:pPr>
      <w:r w:rsidRPr="00DB3CF3">
        <w:rPr>
          <w:rFonts w:ascii="Calibri" w:eastAsia="Calibri" w:hAnsi="Calibri" w:cs="Times New Roman"/>
        </w:rPr>
        <w:t xml:space="preserve">Though this is not an edible plant, it is highly regarded in the ornamental sector and is thought to be a relatively easy orchid to grow. The reward for growing and caring for </w:t>
      </w:r>
      <w:proofErr w:type="spellStart"/>
      <w:r w:rsidRPr="00DB3CF3">
        <w:rPr>
          <w:rFonts w:ascii="Calibri" w:eastAsia="Calibri" w:hAnsi="Calibri" w:cs="Times New Roman"/>
        </w:rPr>
        <w:t>Brassavola</w:t>
      </w:r>
      <w:proofErr w:type="spellEnd"/>
      <w:r w:rsidRPr="00DB3CF3">
        <w:rPr>
          <w:rFonts w:ascii="Calibri" w:eastAsia="Calibri" w:hAnsi="Calibri" w:cs="Times New Roman"/>
        </w:rPr>
        <w:t xml:space="preserve"> </w:t>
      </w:r>
      <w:proofErr w:type="spellStart"/>
      <w:r w:rsidRPr="00DB3CF3">
        <w:rPr>
          <w:rFonts w:ascii="Calibri" w:eastAsia="Calibri" w:hAnsi="Calibri" w:cs="Times New Roman"/>
        </w:rPr>
        <w:t>nodosa</w:t>
      </w:r>
      <w:proofErr w:type="spellEnd"/>
      <w:r w:rsidRPr="00DB3CF3">
        <w:rPr>
          <w:rFonts w:ascii="Calibri" w:eastAsia="Calibri" w:hAnsi="Calibri" w:cs="Times New Roman"/>
        </w:rPr>
        <w:t xml:space="preserve"> is the beautiful scent which fills the air once the evening starts. For the optimum results it is best to grow this orchid mounted on tree bark or in a basket, this will allow the aerial roots to grow freely (The Atlanta Orchid Society Bulletin, 2010). In its natural habitat B.</w:t>
      </w:r>
      <w:r w:rsidR="00C9756D">
        <w:rPr>
          <w:rFonts w:ascii="Calibri" w:eastAsia="Calibri" w:hAnsi="Calibri" w:cs="Times New Roman"/>
        </w:rPr>
        <w:t xml:space="preserve"> </w:t>
      </w:r>
      <w:proofErr w:type="spellStart"/>
      <w:r w:rsidRPr="00C9756D">
        <w:rPr>
          <w:rFonts w:ascii="Calibri" w:eastAsia="Calibri" w:hAnsi="Calibri" w:cs="Times New Roman"/>
          <w:i/>
        </w:rPr>
        <w:t>nodosa</w:t>
      </w:r>
      <w:proofErr w:type="spellEnd"/>
      <w:r w:rsidRPr="00DB3CF3">
        <w:rPr>
          <w:rFonts w:ascii="Calibri" w:eastAsia="Calibri" w:hAnsi="Calibri" w:cs="Times New Roman"/>
        </w:rPr>
        <w:t xml:space="preserve"> will experience a wet rainy season followed by a dry one in good light conditions. It is best to follow this pattern for optimal results while watering frequently is needed. It is key to ensure free drainage, and maximum humidity is also advisable as B. </w:t>
      </w:r>
      <w:proofErr w:type="spellStart"/>
      <w:r w:rsidRPr="00DB3CF3">
        <w:rPr>
          <w:rFonts w:ascii="Calibri" w:eastAsia="Calibri" w:hAnsi="Calibri" w:cs="Times New Roman"/>
        </w:rPr>
        <w:t>nodosa</w:t>
      </w:r>
      <w:proofErr w:type="spellEnd"/>
      <w:r w:rsidRPr="00DB3CF3">
        <w:rPr>
          <w:rFonts w:ascii="Calibri" w:eastAsia="Calibri" w:hAnsi="Calibri" w:cs="Times New Roman"/>
        </w:rPr>
        <w:t xml:space="preserve"> can withstand up to 80% humidity in its natural habitat. In case baskets or bark is not an option, one can pot up this orchid in a light bark mix making sure some of the aerial roots are on the surface and free drainage is provided (The Atlanta Orchid Society Bulletin, 2010). With regards to temperature, it is best to maintain a temperature above 12°C to ensure the orchid will produce flowers.  In order to really </w:t>
      </w:r>
      <w:proofErr w:type="spellStart"/>
      <w:r w:rsidRPr="00DB3CF3">
        <w:rPr>
          <w:rFonts w:ascii="Calibri" w:eastAsia="Calibri" w:hAnsi="Calibri" w:cs="Times New Roman"/>
        </w:rPr>
        <w:t>maximise</w:t>
      </w:r>
      <w:proofErr w:type="spellEnd"/>
      <w:r w:rsidRPr="00DB3CF3">
        <w:rPr>
          <w:rFonts w:ascii="Calibri" w:eastAsia="Calibri" w:hAnsi="Calibri" w:cs="Times New Roman"/>
        </w:rPr>
        <w:t xml:space="preserve"> the flower production a temperature range of 18-27°C is advised.</w:t>
      </w:r>
    </w:p>
    <w:p w:rsidR="00834F23" w:rsidRPr="00834F23" w:rsidRDefault="00834F23" w:rsidP="00834F23">
      <w:r w:rsidRPr="00834F23">
        <w:rPr>
          <w:b/>
        </w:rPr>
        <w:t>Varieties</w:t>
      </w:r>
      <w:r w:rsidRPr="00834F23">
        <w:rPr>
          <w:b/>
          <w:i/>
        </w:rPr>
        <w:t>:</w:t>
      </w:r>
      <w:r w:rsidRPr="00834F23">
        <w:rPr>
          <w:i/>
        </w:rPr>
        <w:t xml:space="preserve"> </w:t>
      </w:r>
      <w:r w:rsidR="00D10338">
        <w:rPr>
          <w:i/>
        </w:rPr>
        <w:t xml:space="preserve">var. </w:t>
      </w:r>
      <w:proofErr w:type="spellStart"/>
      <w:r w:rsidR="00D10338">
        <w:rPr>
          <w:i/>
        </w:rPr>
        <w:t>grandiflora</w:t>
      </w:r>
      <w:proofErr w:type="spellEnd"/>
      <w:r w:rsidR="00D10338">
        <w:rPr>
          <w:i/>
        </w:rPr>
        <w:t>, var. major</w:t>
      </w:r>
      <w:r w:rsidR="001D7AD2">
        <w:rPr>
          <w:i/>
        </w:rPr>
        <w:t xml:space="preserve">, var. </w:t>
      </w:r>
      <w:proofErr w:type="spellStart"/>
      <w:r w:rsidR="001D7AD2">
        <w:rPr>
          <w:i/>
        </w:rPr>
        <w:t>venosa</w:t>
      </w:r>
      <w:proofErr w:type="spellEnd"/>
      <w:r w:rsidR="001D7AD2">
        <w:rPr>
          <w:i/>
        </w:rPr>
        <w:t xml:space="preserve">, var. </w:t>
      </w:r>
      <w:proofErr w:type="spellStart"/>
      <w:r w:rsidR="001D7AD2">
        <w:rPr>
          <w:i/>
        </w:rPr>
        <w:t>rhopalorrhachis</w:t>
      </w:r>
      <w:proofErr w:type="spellEnd"/>
    </w:p>
    <w:p w:rsidR="00834F23" w:rsidRPr="00834F23" w:rsidRDefault="00834F23" w:rsidP="00834F23">
      <w:r w:rsidRPr="00834F23">
        <w:rPr>
          <w:b/>
        </w:rPr>
        <w:t>Awards</w:t>
      </w:r>
      <w:r w:rsidR="008B67C1">
        <w:t>:</w:t>
      </w:r>
      <w:r w:rsidR="001D7AD2">
        <w:t xml:space="preserve"> 3 FCCs,</w:t>
      </w:r>
      <w:r w:rsidR="008B67C1">
        <w:t xml:space="preserve"> </w:t>
      </w:r>
      <w:r w:rsidR="001D7AD2">
        <w:t>18 AMs, 6 HCCs, 1 CCE, 25 CCMs</w:t>
      </w:r>
      <w:r w:rsidR="00BF0175">
        <w:t xml:space="preserve">, 1 CBR (var. </w:t>
      </w:r>
      <w:proofErr w:type="spellStart"/>
      <w:r w:rsidR="00BF0175">
        <w:t>venosa</w:t>
      </w:r>
      <w:proofErr w:type="spellEnd"/>
      <w:r w:rsidR="00BF0175">
        <w:t xml:space="preserve">), 1 CBM (var. </w:t>
      </w:r>
      <w:proofErr w:type="spellStart"/>
      <w:r w:rsidR="00BF0175">
        <w:t>rhopalorrhachis</w:t>
      </w:r>
      <w:proofErr w:type="spellEnd"/>
      <w:r w:rsidR="00BF0175">
        <w:t>)</w:t>
      </w:r>
    </w:p>
    <w:p w:rsidR="00834F23" w:rsidRDefault="00834F23" w:rsidP="00D30481">
      <w:r w:rsidRPr="00834F23">
        <w:rPr>
          <w:b/>
        </w:rPr>
        <w:t>Hybrids:</w:t>
      </w:r>
      <w:r w:rsidRPr="00834F23">
        <w:t xml:space="preserve"> </w:t>
      </w:r>
      <w:r w:rsidR="00BF0175">
        <w:t>430 first generation</w:t>
      </w:r>
      <w:r w:rsidR="008F73E4">
        <w:t xml:space="preserve"> hybrids and 1068 total progeny</w:t>
      </w:r>
      <w:r w:rsidR="00AF203B">
        <w:t xml:space="preserve">. </w:t>
      </w:r>
      <w:proofErr w:type="spellStart"/>
      <w:r w:rsidR="00AF203B">
        <w:t>Brassavola</w:t>
      </w:r>
      <w:proofErr w:type="spellEnd"/>
      <w:r w:rsidR="00AF203B">
        <w:t xml:space="preserve"> </w:t>
      </w:r>
      <w:proofErr w:type="spellStart"/>
      <w:r w:rsidR="00AF203B">
        <w:t>nodosa</w:t>
      </w:r>
      <w:proofErr w:type="spellEnd"/>
      <w:r w:rsidR="00AF203B">
        <w:t xml:space="preserve"> is dominant in nearly all aspect in hybridizing, also tend to block out red pigment productions. </w:t>
      </w:r>
      <w:proofErr w:type="spellStart"/>
      <w:r w:rsidR="00AF203B" w:rsidRPr="00AF203B">
        <w:t>Pseudobulbs</w:t>
      </w:r>
      <w:proofErr w:type="spellEnd"/>
      <w:r w:rsidR="00AF203B" w:rsidRPr="00AF203B">
        <w:t xml:space="preserve"> are thin, often nearly cylindrical with narrow leaves. Flowers may often be cupped and spots are commonly produced</w:t>
      </w:r>
      <w:r w:rsidR="00AF203B">
        <w:t>.</w:t>
      </w:r>
    </w:p>
    <w:p w:rsidR="00BC763D" w:rsidRDefault="00BC763D" w:rsidP="00D30481">
      <w:r>
        <w:t xml:space="preserve">Within the genus, </w:t>
      </w:r>
      <w:proofErr w:type="spellStart"/>
      <w:r>
        <w:t>Brassavola</w:t>
      </w:r>
      <w:proofErr w:type="spellEnd"/>
      <w:r>
        <w:t xml:space="preserve"> Little Stars is most recognizable combining the large flower size</w:t>
      </w:r>
      <w:r w:rsidR="00C9756D">
        <w:t xml:space="preserve"> Spring/Summer</w:t>
      </w:r>
      <w:r>
        <w:t xml:space="preserve"> of B. </w:t>
      </w:r>
      <w:proofErr w:type="spellStart"/>
      <w:r w:rsidRPr="00C9756D">
        <w:rPr>
          <w:i/>
        </w:rPr>
        <w:t>nodosa</w:t>
      </w:r>
      <w:proofErr w:type="spellEnd"/>
      <w:r>
        <w:t xml:space="preserve"> and the </w:t>
      </w:r>
      <w:proofErr w:type="spellStart"/>
      <w:r>
        <w:t>floriferousness</w:t>
      </w:r>
      <w:proofErr w:type="spellEnd"/>
      <w:r w:rsidR="00C9756D">
        <w:t xml:space="preserve"> </w:t>
      </w:r>
      <w:proofErr w:type="gramStart"/>
      <w:r w:rsidR="00C9756D">
        <w:t>Fall</w:t>
      </w:r>
      <w:proofErr w:type="gramEnd"/>
      <w:r w:rsidR="00C9756D">
        <w:t xml:space="preserve"> blooming habit</w:t>
      </w:r>
      <w:r>
        <w:t xml:space="preserve"> of B. </w:t>
      </w:r>
      <w:proofErr w:type="spellStart"/>
      <w:r w:rsidRPr="00C9756D">
        <w:rPr>
          <w:i/>
        </w:rPr>
        <w:t>subulifolia</w:t>
      </w:r>
      <w:proofErr w:type="spellEnd"/>
      <w:r w:rsidR="00B152AC">
        <w:t xml:space="preserve">. This hybrid has received 2 AMs, 2 HCCs, 1 CCE, </w:t>
      </w:r>
      <w:proofErr w:type="gramStart"/>
      <w:r w:rsidR="00B152AC">
        <w:t>11</w:t>
      </w:r>
      <w:proofErr w:type="gramEnd"/>
      <w:r w:rsidR="00B152AC">
        <w:t xml:space="preserve"> CCM</w:t>
      </w:r>
    </w:p>
    <w:p w:rsidR="00B152AC" w:rsidRDefault="00B152AC" w:rsidP="00D30481">
      <w:r w:rsidRPr="00B152AC">
        <w:rPr>
          <w:noProof/>
        </w:rPr>
        <w:lastRenderedPageBreak/>
        <w:drawing>
          <wp:inline distT="0" distB="0" distL="0" distR="0">
            <wp:extent cx="3067050" cy="2300287"/>
            <wp:effectExtent l="0" t="0" r="0" b="5080"/>
            <wp:docPr id="11" name="Picture 11" descr="https://secure.aos.org/aqplus/ImageThumbnail.aspx?n=19951268&amp;p=AQI_001&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ecure.aos.org/aqplus/ImageThumbnail.aspx?n=19951268&amp;p=AQI_001&amp;size=480&amp;cp=fa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2673" cy="2304505"/>
                    </a:xfrm>
                    <a:prstGeom prst="rect">
                      <a:avLst/>
                    </a:prstGeom>
                    <a:noFill/>
                    <a:ln>
                      <a:noFill/>
                    </a:ln>
                  </pic:spPr>
                </pic:pic>
              </a:graphicData>
            </a:graphic>
          </wp:inline>
        </w:drawing>
      </w:r>
      <w:r>
        <w:rPr>
          <w:noProof/>
        </w:rPr>
        <w:drawing>
          <wp:inline distT="0" distB="0" distL="0" distR="0" wp14:anchorId="56E0B53D" wp14:editId="6596AF4C">
            <wp:extent cx="2871387" cy="2315210"/>
            <wp:effectExtent l="0" t="0" r="571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87558" cy="2328249"/>
                    </a:xfrm>
                    <a:prstGeom prst="rect">
                      <a:avLst/>
                    </a:prstGeom>
                  </pic:spPr>
                </pic:pic>
              </a:graphicData>
            </a:graphic>
          </wp:inline>
        </w:drawing>
      </w:r>
    </w:p>
    <w:p w:rsidR="00E51715" w:rsidRDefault="00BF0175" w:rsidP="00BF0175">
      <w:pPr>
        <w:spacing w:before="240"/>
      </w:pPr>
      <w:proofErr w:type="spellStart"/>
      <w:r>
        <w:t>Amongs</w:t>
      </w:r>
      <w:proofErr w:type="spellEnd"/>
      <w:r>
        <w:t xml:space="preserve"> them, the most highly awarded are</w:t>
      </w:r>
      <w:r w:rsidR="00E51715">
        <w:t xml:space="preserve"> the primary hybrid of B. </w:t>
      </w:r>
      <w:proofErr w:type="spellStart"/>
      <w:r w:rsidR="00E51715" w:rsidRPr="00C9756D">
        <w:rPr>
          <w:i/>
        </w:rPr>
        <w:t>nodosa</w:t>
      </w:r>
      <w:proofErr w:type="spellEnd"/>
      <w:r w:rsidR="00E51715">
        <w:t xml:space="preserve"> and </w:t>
      </w:r>
      <w:proofErr w:type="spellStart"/>
      <w:r w:rsidR="00E51715">
        <w:t>Gur</w:t>
      </w:r>
      <w:proofErr w:type="spellEnd"/>
      <w:r w:rsidR="00E51715">
        <w:t xml:space="preserve">. </w:t>
      </w:r>
      <w:proofErr w:type="spellStart"/>
      <w:proofErr w:type="gramStart"/>
      <w:r w:rsidR="00C9756D">
        <w:t>b</w:t>
      </w:r>
      <w:r w:rsidR="00E51715">
        <w:t>owringiana</w:t>
      </w:r>
      <w:proofErr w:type="spellEnd"/>
      <w:proofErr w:type="gramEnd"/>
      <w:r w:rsidR="00E51715">
        <w:t xml:space="preserve">: </w:t>
      </w:r>
      <w:proofErr w:type="spellStart"/>
      <w:r>
        <w:t>Brassanthe</w:t>
      </w:r>
      <w:proofErr w:type="spellEnd"/>
      <w:r>
        <w:t xml:space="preserve">. </w:t>
      </w:r>
      <w:proofErr w:type="spellStart"/>
      <w:r>
        <w:t>Maikai</w:t>
      </w:r>
      <w:proofErr w:type="spellEnd"/>
      <w:r>
        <w:t xml:space="preserve"> </w:t>
      </w:r>
      <w:r w:rsidR="00F950AE">
        <w:t>(left</w:t>
      </w:r>
      <w:proofErr w:type="gramStart"/>
      <w:r w:rsidR="00F950AE">
        <w:t>)</w:t>
      </w:r>
      <w:r>
        <w:t>(</w:t>
      </w:r>
      <w:proofErr w:type="gramEnd"/>
      <w:r>
        <w:t>2 AMs, 3 HCCs, 15 cultural awards)</w:t>
      </w:r>
      <w:r w:rsidR="00E51715">
        <w:t xml:space="preserve"> due to its floriferous nature.</w:t>
      </w:r>
      <w:r w:rsidR="00EB5F24">
        <w:t xml:space="preserve"> It is also the parent of </w:t>
      </w:r>
      <w:proofErr w:type="spellStart"/>
      <w:r w:rsidR="00EB5F24">
        <w:t>Bc</w:t>
      </w:r>
      <w:proofErr w:type="spellEnd"/>
      <w:r w:rsidR="00EB5F24">
        <w:t xml:space="preserve">. Little Mermaid </w:t>
      </w:r>
      <w:r w:rsidR="00F950AE">
        <w:t xml:space="preserve">(right) </w:t>
      </w:r>
      <w:r w:rsidR="00EB5F24">
        <w:t>which is a</w:t>
      </w:r>
      <w:r w:rsidR="008F73E4">
        <w:t>nother</w:t>
      </w:r>
      <w:r w:rsidR="00EB5F24">
        <w:t xml:space="preserve"> popular </w:t>
      </w:r>
      <w:r w:rsidR="008F73E4">
        <w:t xml:space="preserve">hybrid. </w:t>
      </w:r>
      <w:proofErr w:type="spellStart"/>
      <w:r w:rsidR="008F73E4">
        <w:t>Bsn</w:t>
      </w:r>
      <w:proofErr w:type="spellEnd"/>
      <w:r w:rsidR="008F73E4">
        <w:t xml:space="preserve">. </w:t>
      </w:r>
      <w:proofErr w:type="spellStart"/>
      <w:r w:rsidR="008F73E4">
        <w:t>Maikai</w:t>
      </w:r>
      <w:proofErr w:type="spellEnd"/>
      <w:r w:rsidR="008F73E4">
        <w:t xml:space="preserve"> has 69 </w:t>
      </w:r>
      <w:proofErr w:type="spellStart"/>
      <w:r w:rsidR="00246FBF">
        <w:t>offspring</w:t>
      </w:r>
      <w:r w:rsidR="008F73E4">
        <w:t>s</w:t>
      </w:r>
      <w:proofErr w:type="spellEnd"/>
      <w:r w:rsidR="00246FBF">
        <w:t xml:space="preserve"> and 96 progeny</w:t>
      </w:r>
      <w:r w:rsidR="008F73E4">
        <w:t xml:space="preserve"> under its belt.</w:t>
      </w:r>
    </w:p>
    <w:p w:rsidR="00F950AE" w:rsidRDefault="00F950AE" w:rsidP="00BF0175">
      <w:pPr>
        <w:spacing w:before="240"/>
      </w:pPr>
      <w:r>
        <w:rPr>
          <w:noProof/>
        </w:rPr>
        <w:drawing>
          <wp:inline distT="0" distB="0" distL="0" distR="0" wp14:anchorId="78AA28C8" wp14:editId="5DF65636">
            <wp:extent cx="3065713" cy="215582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flipH="1">
                      <a:off x="0" y="0"/>
                      <a:ext cx="3104963" cy="2183426"/>
                    </a:xfrm>
                    <a:prstGeom prst="rect">
                      <a:avLst/>
                    </a:prstGeom>
                  </pic:spPr>
                </pic:pic>
              </a:graphicData>
            </a:graphic>
          </wp:inline>
        </w:drawing>
      </w:r>
      <w:r>
        <w:rPr>
          <w:noProof/>
        </w:rPr>
        <w:drawing>
          <wp:inline distT="0" distB="0" distL="0" distR="0" wp14:anchorId="696D2ACD" wp14:editId="0B50E950">
            <wp:extent cx="2703830" cy="2163352"/>
            <wp:effectExtent l="0" t="0" r="127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9117" cy="2199586"/>
                    </a:xfrm>
                    <a:prstGeom prst="rect">
                      <a:avLst/>
                    </a:prstGeom>
                  </pic:spPr>
                </pic:pic>
              </a:graphicData>
            </a:graphic>
          </wp:inline>
        </w:drawing>
      </w:r>
    </w:p>
    <w:p w:rsidR="00E51715" w:rsidRDefault="00E51715" w:rsidP="00BF0175">
      <w:pPr>
        <w:spacing w:before="240"/>
      </w:pPr>
      <w:proofErr w:type="spellStart"/>
      <w:r>
        <w:t>Brassocattleya</w:t>
      </w:r>
      <w:proofErr w:type="spellEnd"/>
      <w:r>
        <w:t xml:space="preserve"> </w:t>
      </w:r>
      <w:proofErr w:type="spellStart"/>
      <w:r>
        <w:t>Keowee</w:t>
      </w:r>
      <w:proofErr w:type="spellEnd"/>
      <w:r>
        <w:t xml:space="preserve"> (</w:t>
      </w:r>
      <w:r w:rsidR="004B7203">
        <w:t xml:space="preserve">C. Lorraine </w:t>
      </w:r>
      <w:proofErr w:type="spellStart"/>
      <w:r w:rsidR="004B7203">
        <w:t>Shirai</w:t>
      </w:r>
      <w:proofErr w:type="spellEnd"/>
      <w:r w:rsidR="004B7203">
        <w:t xml:space="preserve"> x B. </w:t>
      </w:r>
      <w:proofErr w:type="spellStart"/>
      <w:r w:rsidR="004B7203" w:rsidRPr="00C9756D">
        <w:rPr>
          <w:i/>
        </w:rPr>
        <w:t>nodosa</w:t>
      </w:r>
      <w:proofErr w:type="spellEnd"/>
      <w:r w:rsidR="004B7203">
        <w:t>) with the most flower quality awards including 9 AM</w:t>
      </w:r>
      <w:r w:rsidR="00455148">
        <w:t>s</w:t>
      </w:r>
      <w:r w:rsidR="004B7203">
        <w:t>, 6 HCC</w:t>
      </w:r>
      <w:r w:rsidR="00455148">
        <w:t>s</w:t>
      </w:r>
      <w:r w:rsidR="004B7203">
        <w:t>, 2 CCM</w:t>
      </w:r>
      <w:r w:rsidR="00455148">
        <w:t>s</w:t>
      </w:r>
      <w:r w:rsidR="004B7203">
        <w:t xml:space="preserve">, </w:t>
      </w:r>
      <w:proofErr w:type="gramStart"/>
      <w:r w:rsidR="004B7203">
        <w:t>1</w:t>
      </w:r>
      <w:proofErr w:type="gramEnd"/>
      <w:r w:rsidR="004B7203">
        <w:t xml:space="preserve"> AQ</w:t>
      </w:r>
      <w:r w:rsidR="007D1A87">
        <w:t xml:space="preserve">. The impressive lip veining and size is inherited from C. </w:t>
      </w:r>
      <w:proofErr w:type="spellStart"/>
      <w:r w:rsidR="007D1A87" w:rsidRPr="00C9756D">
        <w:rPr>
          <w:i/>
        </w:rPr>
        <w:t>dowiana</w:t>
      </w:r>
      <w:proofErr w:type="spellEnd"/>
      <w:r w:rsidR="007D1A87">
        <w:t>.</w:t>
      </w:r>
    </w:p>
    <w:p w:rsidR="00F950AE" w:rsidRDefault="00F950AE" w:rsidP="00BF0175">
      <w:pPr>
        <w:spacing w:before="240"/>
      </w:pPr>
      <w:r>
        <w:rPr>
          <w:noProof/>
        </w:rPr>
        <w:lastRenderedPageBreak/>
        <w:drawing>
          <wp:inline distT="0" distB="0" distL="0" distR="0" wp14:anchorId="0FE106BF" wp14:editId="76E026DD">
            <wp:extent cx="2748597" cy="222859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68092" cy="2244399"/>
                    </a:xfrm>
                    <a:prstGeom prst="rect">
                      <a:avLst/>
                    </a:prstGeom>
                  </pic:spPr>
                </pic:pic>
              </a:graphicData>
            </a:graphic>
          </wp:inline>
        </w:drawing>
      </w:r>
      <w:r>
        <w:rPr>
          <w:noProof/>
        </w:rPr>
        <w:drawing>
          <wp:inline distT="0" distB="0" distL="0" distR="0" wp14:anchorId="2A2F8DCF" wp14:editId="1518EBF7">
            <wp:extent cx="2933700" cy="2200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55244" cy="2216433"/>
                    </a:xfrm>
                    <a:prstGeom prst="rect">
                      <a:avLst/>
                    </a:prstGeom>
                  </pic:spPr>
                </pic:pic>
              </a:graphicData>
            </a:graphic>
          </wp:inline>
        </w:drawing>
      </w:r>
    </w:p>
    <w:p w:rsidR="008369CD" w:rsidRDefault="00246FBF" w:rsidP="008369CD">
      <w:pPr>
        <w:spacing w:before="240"/>
      </w:pPr>
      <w:proofErr w:type="spellStart"/>
      <w:r>
        <w:t>Brassocattleya</w:t>
      </w:r>
      <w:proofErr w:type="spellEnd"/>
      <w:r>
        <w:t xml:space="preserve"> Richard Mueller (x C. </w:t>
      </w:r>
      <w:proofErr w:type="spellStart"/>
      <w:r w:rsidRPr="00C9756D">
        <w:rPr>
          <w:i/>
        </w:rPr>
        <w:t>milleri</w:t>
      </w:r>
      <w:proofErr w:type="spellEnd"/>
      <w:r>
        <w:t>)</w:t>
      </w:r>
      <w:r w:rsidR="00387378">
        <w:t xml:space="preserve"> pictured left</w:t>
      </w:r>
      <w:r>
        <w:t xml:space="preserve"> is a very popular breeding for yellow/sunset star shaped flowers with its characteristic of color change when the flowers age. This hybrid has 75 </w:t>
      </w:r>
      <w:proofErr w:type="spellStart"/>
      <w:r>
        <w:t>offsprings</w:t>
      </w:r>
      <w:proofErr w:type="spellEnd"/>
      <w:r>
        <w:t xml:space="preserve"> and 173 total progeny</w:t>
      </w:r>
      <w:r w:rsidR="008369CD">
        <w:t>. Most well-known of its children is</w:t>
      </w:r>
      <w:r w:rsidR="008369CD" w:rsidRPr="008369CD">
        <w:t xml:space="preserve"> </w:t>
      </w:r>
      <w:proofErr w:type="spellStart"/>
      <w:r w:rsidR="008369CD">
        <w:t>Rhynchobrassaoleya</w:t>
      </w:r>
      <w:proofErr w:type="spellEnd"/>
      <w:r w:rsidR="008369CD">
        <w:t xml:space="preserve"> Golden Tang (</w:t>
      </w:r>
      <w:proofErr w:type="spellStart"/>
      <w:r w:rsidR="008369CD">
        <w:t>Rc</w:t>
      </w:r>
      <w:proofErr w:type="spellEnd"/>
      <w:r w:rsidR="008369CD">
        <w:t xml:space="preserve">. Waikiki Gold x </w:t>
      </w:r>
      <w:proofErr w:type="spellStart"/>
      <w:r w:rsidR="008369CD">
        <w:t>Bc</w:t>
      </w:r>
      <w:proofErr w:type="spellEnd"/>
      <w:r w:rsidR="008369CD">
        <w:t>. Richard Mueller) with 7 AMs, 8 HCCs</w:t>
      </w:r>
      <w:r w:rsidR="00387378">
        <w:t xml:space="preserve"> pictured right</w:t>
      </w:r>
    </w:p>
    <w:p w:rsidR="00387378" w:rsidRDefault="00387378" w:rsidP="008369CD">
      <w:pPr>
        <w:spacing w:before="240"/>
      </w:pPr>
      <w:r>
        <w:rPr>
          <w:noProof/>
        </w:rPr>
        <w:drawing>
          <wp:inline distT="0" distB="0" distL="0" distR="0" wp14:anchorId="16AE20C9" wp14:editId="7E58E794">
            <wp:extent cx="3076575" cy="23074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76575" cy="2307433"/>
                    </a:xfrm>
                    <a:prstGeom prst="rect">
                      <a:avLst/>
                    </a:prstGeom>
                  </pic:spPr>
                </pic:pic>
              </a:graphicData>
            </a:graphic>
          </wp:inline>
        </w:drawing>
      </w:r>
      <w:r>
        <w:rPr>
          <w:noProof/>
        </w:rPr>
        <w:drawing>
          <wp:inline distT="0" distB="0" distL="0" distR="0" wp14:anchorId="30482CCE" wp14:editId="11081299">
            <wp:extent cx="2697631" cy="229298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flipH="1">
                      <a:off x="0" y="0"/>
                      <a:ext cx="2697631" cy="2292985"/>
                    </a:xfrm>
                    <a:prstGeom prst="rect">
                      <a:avLst/>
                    </a:prstGeom>
                  </pic:spPr>
                </pic:pic>
              </a:graphicData>
            </a:graphic>
          </wp:inline>
        </w:drawing>
      </w:r>
    </w:p>
    <w:p w:rsidR="00EB5F24" w:rsidRDefault="000732E2" w:rsidP="00BF0175">
      <w:pPr>
        <w:spacing w:before="240"/>
      </w:pPr>
      <w:proofErr w:type="spellStart"/>
      <w:r>
        <w:t>Brassocattleya</w:t>
      </w:r>
      <w:proofErr w:type="spellEnd"/>
      <w:r>
        <w:t xml:space="preserve"> </w:t>
      </w:r>
      <w:proofErr w:type="spellStart"/>
      <w:r>
        <w:t>Binosa</w:t>
      </w:r>
      <w:proofErr w:type="spellEnd"/>
      <w:r>
        <w:t xml:space="preserve"> (x C. </w:t>
      </w:r>
      <w:r w:rsidRPr="00C9756D">
        <w:rPr>
          <w:i/>
        </w:rPr>
        <w:t>bicolor</w:t>
      </w:r>
      <w:r>
        <w:t>)</w:t>
      </w:r>
      <w:r w:rsidR="008174E6">
        <w:t xml:space="preserve"> has received 8 AMs, 5 HCCs, 3 CCMs is also popular with star-shaped breeding with 73 </w:t>
      </w:r>
      <w:proofErr w:type="spellStart"/>
      <w:r w:rsidR="008174E6">
        <w:t>offsprings</w:t>
      </w:r>
      <w:proofErr w:type="spellEnd"/>
      <w:r w:rsidR="008174E6">
        <w:t xml:space="preserve"> and 106 total progeny. </w:t>
      </w:r>
      <w:r w:rsidR="00F950AE">
        <w:t xml:space="preserve">Most well-known of its children is </w:t>
      </w:r>
      <w:proofErr w:type="spellStart"/>
      <w:r w:rsidR="00F950AE">
        <w:t>Bc</w:t>
      </w:r>
      <w:proofErr w:type="spellEnd"/>
      <w:r w:rsidR="00F950AE">
        <w:t xml:space="preserve">. </w:t>
      </w:r>
      <w:proofErr w:type="spellStart"/>
      <w:r w:rsidR="00F950AE">
        <w:t>Memoria</w:t>
      </w:r>
      <w:proofErr w:type="spellEnd"/>
      <w:r w:rsidR="00F950AE">
        <w:t xml:space="preserve"> Vida Lee (</w:t>
      </w:r>
      <w:proofErr w:type="spellStart"/>
      <w:r w:rsidR="00F950AE">
        <w:t>Bc</w:t>
      </w:r>
      <w:proofErr w:type="spellEnd"/>
      <w:r w:rsidR="00F950AE">
        <w:t xml:space="preserve">. </w:t>
      </w:r>
      <w:proofErr w:type="spellStart"/>
      <w:r w:rsidR="00F950AE">
        <w:t>Binosa</w:t>
      </w:r>
      <w:proofErr w:type="spellEnd"/>
      <w:r w:rsidR="00F950AE">
        <w:t xml:space="preserve"> x C. </w:t>
      </w:r>
      <w:proofErr w:type="spellStart"/>
      <w:r w:rsidR="00F950AE">
        <w:t>Brazillian</w:t>
      </w:r>
      <w:proofErr w:type="spellEnd"/>
      <w:r w:rsidR="00F950AE">
        <w:t xml:space="preserve"> Treasure)</w:t>
      </w:r>
      <w:r w:rsidR="00BC763D">
        <w:t xml:space="preserve"> pictured right</w:t>
      </w:r>
    </w:p>
    <w:p w:rsidR="004B7203" w:rsidRPr="00D30481" w:rsidRDefault="00387378" w:rsidP="00387378">
      <w:pPr>
        <w:tabs>
          <w:tab w:val="left" w:pos="600"/>
          <w:tab w:val="left" w:pos="1350"/>
          <w:tab w:val="left" w:pos="4605"/>
        </w:tabs>
        <w:spacing w:before="240"/>
      </w:pPr>
      <w:r>
        <w:rPr>
          <w:noProof/>
        </w:rPr>
        <w:lastRenderedPageBreak/>
        <w:drawing>
          <wp:inline distT="0" distB="0" distL="0" distR="0" wp14:anchorId="1B8A02F3" wp14:editId="6D5056CF">
            <wp:extent cx="3362325" cy="260616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flipH="1">
                      <a:off x="0" y="0"/>
                      <a:ext cx="3362325" cy="2606160"/>
                    </a:xfrm>
                    <a:prstGeom prst="rect">
                      <a:avLst/>
                    </a:prstGeom>
                  </pic:spPr>
                </pic:pic>
              </a:graphicData>
            </a:graphic>
          </wp:inline>
        </w:drawing>
      </w:r>
      <w:r>
        <w:rPr>
          <w:noProof/>
        </w:rPr>
        <w:drawing>
          <wp:inline distT="0" distB="0" distL="0" distR="0" wp14:anchorId="06371740" wp14:editId="7C350F4F">
            <wp:extent cx="2506980" cy="2627404"/>
            <wp:effectExtent l="0" t="0" r="762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06980" cy="2627404"/>
                    </a:xfrm>
                    <a:prstGeom prst="rect">
                      <a:avLst/>
                    </a:prstGeom>
                  </pic:spPr>
                </pic:pic>
              </a:graphicData>
            </a:graphic>
          </wp:inline>
        </w:drawing>
      </w:r>
      <w:r>
        <w:tab/>
      </w:r>
      <w:r>
        <w:tab/>
      </w:r>
      <w:r>
        <w:tab/>
      </w:r>
    </w:p>
    <w:p w:rsidR="00834F23" w:rsidRPr="00834F23" w:rsidRDefault="00834F23" w:rsidP="00834F23">
      <w:pPr>
        <w:rPr>
          <w:rFonts w:ascii="Calibri" w:eastAsia="Calibri" w:hAnsi="Calibri" w:cs="Times New Roman"/>
        </w:rPr>
      </w:pPr>
      <w:r w:rsidRPr="00834F23">
        <w:rPr>
          <w:rFonts w:ascii="Calibri" w:eastAsia="Calibri" w:hAnsi="Calibri" w:cs="Times New Roman"/>
        </w:rPr>
        <w:br w:type="page"/>
      </w:r>
      <w:r w:rsidRPr="00834F23">
        <w:rPr>
          <w:rFonts w:ascii="Calibri" w:eastAsia="Calibri" w:hAnsi="Calibri" w:cs="Times New Roman"/>
        </w:rPr>
        <w:lastRenderedPageBreak/>
        <w:tab/>
      </w:r>
    </w:p>
    <w:p w:rsidR="00834F23" w:rsidRPr="00834F23" w:rsidRDefault="00834F23" w:rsidP="00834F23">
      <w:pPr>
        <w:spacing w:line="256" w:lineRule="auto"/>
        <w:rPr>
          <w:rFonts w:ascii="Calibri" w:eastAsia="Calibri" w:hAnsi="Calibri" w:cs="Times New Roman"/>
        </w:rPr>
      </w:pPr>
    </w:p>
    <w:p w:rsidR="00834F23" w:rsidRPr="00834F23" w:rsidRDefault="00834F23" w:rsidP="00834F23">
      <w:pPr>
        <w:spacing w:line="256" w:lineRule="auto"/>
        <w:rPr>
          <w:rFonts w:ascii="Calibri" w:eastAsia="Calibri" w:hAnsi="Calibri" w:cs="Times New Roman"/>
          <w:b/>
        </w:rPr>
      </w:pPr>
      <w:r w:rsidRPr="00834F23">
        <w:rPr>
          <w:rFonts w:ascii="Calibri" w:eastAsia="Calibri" w:hAnsi="Calibri" w:cs="Times New Roman"/>
          <w:b/>
        </w:rPr>
        <w:t>Reference:</w:t>
      </w:r>
    </w:p>
    <w:p w:rsidR="00834F23" w:rsidRPr="00834F23" w:rsidRDefault="00834F23" w:rsidP="00834F23">
      <w:pPr>
        <w:spacing w:line="256" w:lineRule="auto"/>
        <w:rPr>
          <w:rFonts w:ascii="Calibri" w:eastAsia="Calibri" w:hAnsi="Calibri" w:cs="Times New Roman"/>
        </w:rPr>
      </w:pPr>
      <w:proofErr w:type="spellStart"/>
      <w:r w:rsidRPr="00834F23">
        <w:rPr>
          <w:rFonts w:ascii="Calibri" w:eastAsia="Calibri" w:hAnsi="Calibri" w:cs="Times New Roman"/>
        </w:rPr>
        <w:t>OrchidWiz</w:t>
      </w:r>
      <w:proofErr w:type="spellEnd"/>
      <w:r w:rsidRPr="00834F23">
        <w:rPr>
          <w:rFonts w:ascii="Calibri" w:eastAsia="Calibri" w:hAnsi="Calibri" w:cs="Times New Roman"/>
        </w:rPr>
        <w:t xml:space="preserve"> Encyclopedia version </w:t>
      </w:r>
      <w:r w:rsidR="00CA6991">
        <w:rPr>
          <w:rFonts w:ascii="Calibri" w:eastAsia="Calibri" w:hAnsi="Calibri" w:cs="Times New Roman"/>
        </w:rPr>
        <w:t>4.1</w:t>
      </w:r>
    </w:p>
    <w:p w:rsidR="00834F23" w:rsidRPr="00834F23" w:rsidRDefault="00834F23" w:rsidP="00834F23">
      <w:pPr>
        <w:spacing w:line="256" w:lineRule="auto"/>
        <w:rPr>
          <w:rFonts w:ascii="Calibri" w:eastAsia="Calibri" w:hAnsi="Calibri" w:cs="Times New Roman"/>
        </w:rPr>
      </w:pPr>
      <w:r w:rsidRPr="00834F23">
        <w:rPr>
          <w:rFonts w:ascii="Calibri" w:eastAsia="Calibri" w:hAnsi="Calibri" w:cs="Times New Roman"/>
        </w:rPr>
        <w:t xml:space="preserve">Orchid </w:t>
      </w:r>
      <w:proofErr w:type="gramStart"/>
      <w:r w:rsidRPr="00834F23">
        <w:rPr>
          <w:rFonts w:ascii="Calibri" w:eastAsia="Calibri" w:hAnsi="Calibri" w:cs="Times New Roman"/>
        </w:rPr>
        <w:t>Plus</w:t>
      </w:r>
      <w:proofErr w:type="gramEnd"/>
      <w:r w:rsidRPr="00834F23">
        <w:rPr>
          <w:rFonts w:ascii="Calibri" w:eastAsia="Calibri" w:hAnsi="Calibri" w:cs="Times New Roman"/>
        </w:rPr>
        <w:t xml:space="preserve"> Online</w:t>
      </w:r>
    </w:p>
    <w:p w:rsidR="00834F23" w:rsidRPr="00834F23" w:rsidRDefault="00834F23" w:rsidP="00834F23">
      <w:pPr>
        <w:spacing w:line="256" w:lineRule="auto"/>
        <w:rPr>
          <w:rFonts w:ascii="Calibri" w:eastAsia="Calibri" w:hAnsi="Calibri" w:cs="Times New Roman"/>
        </w:rPr>
      </w:pPr>
      <w:r w:rsidRPr="00834F23">
        <w:rPr>
          <w:rFonts w:ascii="Calibri" w:eastAsia="Calibri" w:hAnsi="Calibri" w:cs="Times New Roman"/>
        </w:rPr>
        <w:t>American Orchid Society -</w:t>
      </w:r>
      <w:r w:rsidR="00CA6991">
        <w:rPr>
          <w:rFonts w:ascii="Calibri" w:eastAsia="Calibri" w:hAnsi="Calibri" w:cs="Times New Roman"/>
        </w:rPr>
        <w:t xml:space="preserve"> </w:t>
      </w:r>
      <w:proofErr w:type="spellStart"/>
      <w:r w:rsidR="00D30481">
        <w:rPr>
          <w:rFonts w:ascii="Calibri" w:eastAsia="Calibri" w:hAnsi="Calibri" w:cs="Times New Roman"/>
        </w:rPr>
        <w:t>Brassavola</w:t>
      </w:r>
      <w:proofErr w:type="spellEnd"/>
    </w:p>
    <w:p w:rsidR="00D30481" w:rsidRDefault="00E36C59" w:rsidP="00D30481">
      <w:pPr>
        <w:spacing w:line="256" w:lineRule="auto"/>
        <w:ind w:firstLine="720"/>
      </w:pPr>
      <w:hyperlink r:id="rId27" w:history="1">
        <w:r w:rsidR="00D30481" w:rsidRPr="009A169F">
          <w:rPr>
            <w:rStyle w:val="Hyperlink"/>
          </w:rPr>
          <w:t>http://www.aos.org/orchids/orchids-a-to-z/letter-b/brassavola.aspx</w:t>
        </w:r>
      </w:hyperlink>
    </w:p>
    <w:p w:rsidR="00834F23" w:rsidRPr="00834F23" w:rsidRDefault="00834F23" w:rsidP="00834F23">
      <w:pPr>
        <w:spacing w:line="256" w:lineRule="auto"/>
        <w:rPr>
          <w:rFonts w:ascii="Calibri" w:eastAsia="Calibri" w:hAnsi="Calibri" w:cs="Times New Roman"/>
        </w:rPr>
      </w:pPr>
      <w:r w:rsidRPr="00834F23">
        <w:rPr>
          <w:rFonts w:ascii="Calibri" w:eastAsia="Calibri" w:hAnsi="Calibri" w:cs="Times New Roman"/>
        </w:rPr>
        <w:t>Wikipedia Encyclopedia</w:t>
      </w:r>
    </w:p>
    <w:p w:rsidR="006B629C" w:rsidRPr="006B629C" w:rsidRDefault="00834F23" w:rsidP="00834F23">
      <w:pPr>
        <w:spacing w:line="256" w:lineRule="auto"/>
      </w:pPr>
      <w:r w:rsidRPr="00834F23">
        <w:rPr>
          <w:rFonts w:ascii="Calibri" w:eastAsia="Calibri" w:hAnsi="Calibri" w:cs="Times New Roman"/>
        </w:rPr>
        <w:tab/>
      </w:r>
      <w:hyperlink r:id="rId28" w:history="1">
        <w:r w:rsidR="006B629C" w:rsidRPr="009A169F">
          <w:rPr>
            <w:rStyle w:val="Hyperlink"/>
          </w:rPr>
          <w:t>https://en.wikipedia.org/wiki/Brassavola</w:t>
        </w:r>
      </w:hyperlink>
      <w:r w:rsidR="006B629C">
        <w:tab/>
      </w:r>
    </w:p>
    <w:p w:rsidR="00834F23" w:rsidRPr="00834F23" w:rsidRDefault="00834F23" w:rsidP="00834F23">
      <w:pPr>
        <w:spacing w:line="256" w:lineRule="auto"/>
        <w:rPr>
          <w:rFonts w:ascii="Calibri" w:eastAsia="Calibri" w:hAnsi="Calibri" w:cs="Times New Roman"/>
        </w:rPr>
      </w:pPr>
      <w:r w:rsidRPr="00834F23">
        <w:rPr>
          <w:rFonts w:ascii="Calibri" w:eastAsia="Calibri" w:hAnsi="Calibri" w:cs="Times New Roman"/>
        </w:rPr>
        <w:t xml:space="preserve">Jay </w:t>
      </w:r>
      <w:proofErr w:type="spellStart"/>
      <w:r w:rsidRPr="00834F23">
        <w:rPr>
          <w:rFonts w:ascii="Calibri" w:eastAsia="Calibri" w:hAnsi="Calibri" w:cs="Times New Roman"/>
        </w:rPr>
        <w:t>Pfahl’s</w:t>
      </w:r>
      <w:proofErr w:type="spellEnd"/>
      <w:r w:rsidRPr="00834F23">
        <w:rPr>
          <w:rFonts w:ascii="Calibri" w:eastAsia="Calibri" w:hAnsi="Calibri" w:cs="Times New Roman"/>
        </w:rPr>
        <w:t xml:space="preserve"> Internet Orchid Species Photo Encyclopedia:</w:t>
      </w:r>
    </w:p>
    <w:p w:rsidR="006B629C" w:rsidRPr="006B629C" w:rsidRDefault="00E36C59" w:rsidP="006B629C">
      <w:pPr>
        <w:spacing w:line="256" w:lineRule="auto"/>
        <w:ind w:firstLine="720"/>
      </w:pPr>
      <w:hyperlink r:id="rId29" w:history="1">
        <w:r w:rsidR="00D30481" w:rsidRPr="009A169F">
          <w:rPr>
            <w:rStyle w:val="Hyperlink"/>
          </w:rPr>
          <w:t>http://www.orchidspecies.com/brassavolanodosa.htm</w:t>
        </w:r>
      </w:hyperlink>
    </w:p>
    <w:p w:rsidR="00B06734" w:rsidRDefault="006B629C">
      <w:r>
        <w:t xml:space="preserve">Tropical Biodiversity – </w:t>
      </w:r>
      <w:proofErr w:type="spellStart"/>
      <w:r>
        <w:t>Brasavola</w:t>
      </w:r>
      <w:proofErr w:type="spellEnd"/>
      <w:r>
        <w:t xml:space="preserve"> </w:t>
      </w:r>
      <w:proofErr w:type="spellStart"/>
      <w:r>
        <w:t>nodosa</w:t>
      </w:r>
      <w:proofErr w:type="spellEnd"/>
    </w:p>
    <w:p w:rsidR="00E616AB" w:rsidRDefault="00E616AB">
      <w:r>
        <w:tab/>
      </w:r>
      <w:hyperlink r:id="rId30" w:history="1">
        <w:r w:rsidRPr="009A169F">
          <w:rPr>
            <w:rStyle w:val="Hyperlink"/>
          </w:rPr>
          <w:t>http://blogs.reading.ac.uk/tropical-biodiversity/2012/12/brassavola-nodosa/</w:t>
        </w:r>
      </w:hyperlink>
      <w:r>
        <w:t xml:space="preserve"> </w:t>
      </w:r>
    </w:p>
    <w:p w:rsidR="00E616AB" w:rsidRDefault="00E616AB" w:rsidP="00E616AB"/>
    <w:sectPr w:rsidR="00E616AB">
      <w:headerReference w:type="default"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6C59" w:rsidRDefault="00E36C59" w:rsidP="00834F23">
      <w:pPr>
        <w:spacing w:after="0" w:line="240" w:lineRule="auto"/>
      </w:pPr>
      <w:r>
        <w:separator/>
      </w:r>
    </w:p>
  </w:endnote>
  <w:endnote w:type="continuationSeparator" w:id="0">
    <w:p w:rsidR="00E36C59" w:rsidRDefault="00E36C59" w:rsidP="00834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ulder">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7A2" w:rsidRDefault="00D87B93">
    <w:pPr>
      <w:pStyle w:val="Footer"/>
    </w:pPr>
    <w:r>
      <w:t>Vinh T Du</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850B86">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850B86">
      <w:rPr>
        <w:b/>
        <w:bCs/>
        <w:noProof/>
      </w:rPr>
      <w:t>10</w:t>
    </w:r>
    <w:r>
      <w:rPr>
        <w:b/>
        <w:bCs/>
      </w:rPr>
      <w:fldChar w:fldCharType="end"/>
    </w:r>
    <w:r>
      <w:ptab w:relativeTo="margin" w:alignment="right" w:leader="none"/>
    </w:r>
    <w:r w:rsidR="00D30481">
      <w:t>3/1</w:t>
    </w:r>
    <w:r w:rsidR="00834F23">
      <w:t>/18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6C59" w:rsidRDefault="00E36C59" w:rsidP="00834F23">
      <w:pPr>
        <w:spacing w:after="0" w:line="240" w:lineRule="auto"/>
      </w:pPr>
      <w:r>
        <w:separator/>
      </w:r>
    </w:p>
  </w:footnote>
  <w:footnote w:type="continuationSeparator" w:id="0">
    <w:p w:rsidR="00E36C59" w:rsidRDefault="00E36C59" w:rsidP="00834F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7A2" w:rsidRDefault="004D47A2">
    <w:pPr>
      <w:pStyle w:val="Header"/>
    </w:pPr>
  </w:p>
  <w:p w:rsidR="004D47A2" w:rsidRDefault="004D47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53A5EF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A6D"/>
    <w:rsid w:val="0005496C"/>
    <w:rsid w:val="000732E2"/>
    <w:rsid w:val="000C6AD9"/>
    <w:rsid w:val="000F3267"/>
    <w:rsid w:val="00106BB9"/>
    <w:rsid w:val="001D7AD2"/>
    <w:rsid w:val="001E34B1"/>
    <w:rsid w:val="002407EC"/>
    <w:rsid w:val="00246FBF"/>
    <w:rsid w:val="002B0AD4"/>
    <w:rsid w:val="00326266"/>
    <w:rsid w:val="00383902"/>
    <w:rsid w:val="00387378"/>
    <w:rsid w:val="003931F7"/>
    <w:rsid w:val="003F18A1"/>
    <w:rsid w:val="00421B2A"/>
    <w:rsid w:val="00455148"/>
    <w:rsid w:val="004A05A6"/>
    <w:rsid w:val="004B7203"/>
    <w:rsid w:val="004C16B1"/>
    <w:rsid w:val="004D47A2"/>
    <w:rsid w:val="005156A7"/>
    <w:rsid w:val="005642A7"/>
    <w:rsid w:val="005A5CFC"/>
    <w:rsid w:val="005B3F1F"/>
    <w:rsid w:val="005B5818"/>
    <w:rsid w:val="006B629C"/>
    <w:rsid w:val="006F7CBA"/>
    <w:rsid w:val="00701AA0"/>
    <w:rsid w:val="00720B0D"/>
    <w:rsid w:val="00771034"/>
    <w:rsid w:val="0079087A"/>
    <w:rsid w:val="007A6A6D"/>
    <w:rsid w:val="007D1A87"/>
    <w:rsid w:val="008174E6"/>
    <w:rsid w:val="00834F23"/>
    <w:rsid w:val="008369CD"/>
    <w:rsid w:val="00850B86"/>
    <w:rsid w:val="00873482"/>
    <w:rsid w:val="008B67C1"/>
    <w:rsid w:val="008E2B22"/>
    <w:rsid w:val="008F73E4"/>
    <w:rsid w:val="009460B3"/>
    <w:rsid w:val="00953AAD"/>
    <w:rsid w:val="00987E2E"/>
    <w:rsid w:val="009A1D2F"/>
    <w:rsid w:val="00A11F01"/>
    <w:rsid w:val="00AA37D6"/>
    <w:rsid w:val="00AB4D50"/>
    <w:rsid w:val="00AF203B"/>
    <w:rsid w:val="00B06734"/>
    <w:rsid w:val="00B152AC"/>
    <w:rsid w:val="00B83398"/>
    <w:rsid w:val="00B87427"/>
    <w:rsid w:val="00BC763D"/>
    <w:rsid w:val="00BF0175"/>
    <w:rsid w:val="00C91D7A"/>
    <w:rsid w:val="00C93788"/>
    <w:rsid w:val="00C9756D"/>
    <w:rsid w:val="00CA6991"/>
    <w:rsid w:val="00CC3991"/>
    <w:rsid w:val="00CD32C4"/>
    <w:rsid w:val="00D10338"/>
    <w:rsid w:val="00D30481"/>
    <w:rsid w:val="00D512C3"/>
    <w:rsid w:val="00D74898"/>
    <w:rsid w:val="00D74EC8"/>
    <w:rsid w:val="00D87B93"/>
    <w:rsid w:val="00DB3CF3"/>
    <w:rsid w:val="00DE75E5"/>
    <w:rsid w:val="00E04660"/>
    <w:rsid w:val="00E276FA"/>
    <w:rsid w:val="00E36C59"/>
    <w:rsid w:val="00E41DA0"/>
    <w:rsid w:val="00E51715"/>
    <w:rsid w:val="00E616AB"/>
    <w:rsid w:val="00EB5F24"/>
    <w:rsid w:val="00EB794B"/>
    <w:rsid w:val="00EE45D5"/>
    <w:rsid w:val="00F21F70"/>
    <w:rsid w:val="00F60F8B"/>
    <w:rsid w:val="00F7223E"/>
    <w:rsid w:val="00F94106"/>
    <w:rsid w:val="00F95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F2CC4D9-1DD5-4495-8552-E9B3CF6CD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4F23"/>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834F23"/>
    <w:rPr>
      <w:rFonts w:ascii="Calibri" w:eastAsia="Calibri" w:hAnsi="Calibri" w:cs="Times New Roman"/>
    </w:rPr>
  </w:style>
  <w:style w:type="paragraph" w:styleId="Footer">
    <w:name w:val="footer"/>
    <w:basedOn w:val="Normal"/>
    <w:link w:val="FooterChar"/>
    <w:uiPriority w:val="99"/>
    <w:unhideWhenUsed/>
    <w:rsid w:val="00834F23"/>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834F23"/>
    <w:rPr>
      <w:rFonts w:ascii="Calibri" w:eastAsia="Calibri" w:hAnsi="Calibri" w:cs="Times New Roman"/>
    </w:rPr>
  </w:style>
  <w:style w:type="table" w:customStyle="1" w:styleId="TableGrid1">
    <w:name w:val="Table Grid1"/>
    <w:basedOn w:val="TableNormal"/>
    <w:next w:val="TableGrid"/>
    <w:uiPriority w:val="39"/>
    <w:rsid w:val="00834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834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A6991"/>
    <w:rPr>
      <w:color w:val="0563C1" w:themeColor="hyperlink"/>
      <w:u w:val="single"/>
    </w:rPr>
  </w:style>
  <w:style w:type="character" w:styleId="FollowedHyperlink">
    <w:name w:val="FollowedHyperlink"/>
    <w:basedOn w:val="DefaultParagraphFont"/>
    <w:uiPriority w:val="99"/>
    <w:semiHidden/>
    <w:unhideWhenUsed/>
    <w:rsid w:val="00EB794B"/>
    <w:rPr>
      <w:color w:val="954F72" w:themeColor="followedHyperlink"/>
      <w:u w:val="single"/>
    </w:rPr>
  </w:style>
  <w:style w:type="paragraph" w:styleId="ListParagraph">
    <w:name w:val="List Paragraph"/>
    <w:basedOn w:val="Normal"/>
    <w:uiPriority w:val="34"/>
    <w:qFormat/>
    <w:rsid w:val="00E276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orchidspecies.com/brassavolanodosa.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en.wikipedia.org/wiki/Brassavola"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www.aos.org/orchids/orchids-a-to-z/letter-b/brassavola.aspx" TargetMode="External"/><Relationship Id="rId30" Type="http://schemas.openxmlformats.org/officeDocument/2006/relationships/hyperlink" Target="http://blogs.reading.ac.uk/tropical-biodiversity/2012/12/brassavola-nodo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13046</TotalTime>
  <Pages>10</Pages>
  <Words>1629</Words>
  <Characters>9286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Vinh Du</dc:creator>
  <cp:keywords/>
  <dc:description/>
  <cp:lastModifiedBy>Vinh Du</cp:lastModifiedBy>
  <cp:revision>13</cp:revision>
  <dcterms:created xsi:type="dcterms:W3CDTF">2018-02-06T15:54:00Z</dcterms:created>
  <dcterms:modified xsi:type="dcterms:W3CDTF">2018-04-13T15:16:00Z</dcterms:modified>
</cp:coreProperties>
</file>