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4F23" w:rsidRPr="00834F23" w:rsidRDefault="00834F23" w:rsidP="00834F23">
      <w:pPr>
        <w:spacing w:line="256" w:lineRule="auto"/>
        <w:jc w:val="center"/>
        <w:rPr>
          <w:rFonts w:ascii="Calibri" w:eastAsia="Calibri" w:hAnsi="Calibri" w:cs="Times New Roman"/>
          <w:b/>
          <w:sz w:val="96"/>
          <w:szCs w:val="96"/>
        </w:rPr>
      </w:pPr>
      <w:r w:rsidRPr="00834F23">
        <w:rPr>
          <w:rFonts w:ascii="Calibri" w:eastAsia="Calibri" w:hAnsi="Calibri" w:cs="Times New Roman"/>
          <w:b/>
          <w:sz w:val="96"/>
          <w:szCs w:val="96"/>
        </w:rPr>
        <w:t xml:space="preserve">The Genus </w:t>
      </w:r>
      <w:proofErr w:type="spellStart"/>
      <w:r>
        <w:rPr>
          <w:rFonts w:ascii="Calibri" w:eastAsia="Calibri" w:hAnsi="Calibri" w:cs="Times New Roman"/>
          <w:b/>
          <w:sz w:val="96"/>
          <w:szCs w:val="96"/>
        </w:rPr>
        <w:t>Encyclia</w:t>
      </w:r>
      <w:proofErr w:type="spellEnd"/>
    </w:p>
    <w:p w:rsidR="00834F23" w:rsidRPr="00834F23" w:rsidRDefault="00C5446A" w:rsidP="00834F23">
      <w:pPr>
        <w:spacing w:line="256" w:lineRule="auto"/>
        <w:jc w:val="center"/>
        <w:rPr>
          <w:rFonts w:ascii="Calibri" w:eastAsia="Calibri" w:hAnsi="Calibri" w:cs="Times New Roman"/>
        </w:rPr>
      </w:pPr>
      <w:r>
        <w:rPr>
          <w:rFonts w:ascii="Calibri" w:eastAsia="Calibri" w:hAnsi="Calibri" w:cs="Times New Roman"/>
        </w:rPr>
        <w:t>Hooker 1828</w:t>
      </w:r>
    </w:p>
    <w:p w:rsidR="00834F23" w:rsidRPr="00834F23" w:rsidRDefault="00834F23" w:rsidP="00834F23">
      <w:pPr>
        <w:spacing w:line="256" w:lineRule="auto"/>
        <w:jc w:val="center"/>
        <w:rPr>
          <w:rFonts w:ascii="Calibri" w:eastAsia="Calibri" w:hAnsi="Calibri" w:cs="Times New Roman"/>
          <w:sz w:val="24"/>
        </w:rPr>
      </w:pPr>
      <w:r w:rsidRPr="00834F23">
        <w:rPr>
          <w:rFonts w:ascii="Calibri" w:eastAsia="Calibri" w:hAnsi="Calibri" w:cs="Times New Roman"/>
        </w:rPr>
        <w:t xml:space="preserve">Type species: </w:t>
      </w:r>
      <w:proofErr w:type="spellStart"/>
      <w:r w:rsidR="00C5446A">
        <w:rPr>
          <w:rFonts w:ascii="Calibri" w:eastAsia="Calibri" w:hAnsi="Calibri" w:cs="Times New Roman"/>
          <w:i/>
        </w:rPr>
        <w:t>Encyclia</w:t>
      </w:r>
      <w:proofErr w:type="spellEnd"/>
      <w:r w:rsidR="00C5446A">
        <w:rPr>
          <w:rFonts w:ascii="Calibri" w:eastAsia="Calibri" w:hAnsi="Calibri" w:cs="Times New Roman"/>
          <w:i/>
        </w:rPr>
        <w:t xml:space="preserve"> </w:t>
      </w:r>
      <w:proofErr w:type="spellStart"/>
      <w:r w:rsidR="00C5446A">
        <w:rPr>
          <w:rFonts w:ascii="Calibri" w:eastAsia="Calibri" w:hAnsi="Calibri" w:cs="Times New Roman"/>
          <w:i/>
        </w:rPr>
        <w:t>viridiflora</w:t>
      </w:r>
      <w:proofErr w:type="spellEnd"/>
    </w:p>
    <w:p w:rsidR="001457D1" w:rsidRPr="001457D1" w:rsidRDefault="00C5446A" w:rsidP="005855E2">
      <w:pPr>
        <w:spacing w:line="256" w:lineRule="auto"/>
        <w:ind w:firstLine="720"/>
        <w:rPr>
          <w:rFonts w:ascii="Calibri" w:eastAsia="Calibri" w:hAnsi="Calibri" w:cs="Times New Roman"/>
        </w:rPr>
      </w:pPr>
      <w:proofErr w:type="spellStart"/>
      <w:r w:rsidRPr="00C5446A">
        <w:rPr>
          <w:rFonts w:ascii="Calibri" w:eastAsia="Calibri" w:hAnsi="Calibri" w:cs="Times New Roman"/>
        </w:rPr>
        <w:t>Encyclia</w:t>
      </w:r>
      <w:proofErr w:type="spellEnd"/>
      <w:r w:rsidRPr="00C5446A">
        <w:rPr>
          <w:rFonts w:ascii="Calibri" w:eastAsia="Calibri" w:hAnsi="Calibri" w:cs="Times New Roman"/>
        </w:rPr>
        <w:t xml:space="preserve"> comes from Greek </w:t>
      </w:r>
      <w:proofErr w:type="spellStart"/>
      <w:r w:rsidRPr="00C5446A">
        <w:rPr>
          <w:rFonts w:ascii="Calibri" w:eastAsia="Calibri" w:hAnsi="Calibri" w:cs="Times New Roman"/>
        </w:rPr>
        <w:t>enkykleomai</w:t>
      </w:r>
      <w:proofErr w:type="spellEnd"/>
      <w:r w:rsidRPr="00C5446A">
        <w:rPr>
          <w:rFonts w:ascii="Calibri" w:eastAsia="Calibri" w:hAnsi="Calibri" w:cs="Times New Roman"/>
        </w:rPr>
        <w:t xml:space="preserve"> ("to encircle"), referring to the lateral lobes of the lip which encircle the column. The abbreviation in the horticultural trade is E.</w:t>
      </w:r>
      <w:r w:rsidR="001457D1">
        <w:rPr>
          <w:rFonts w:ascii="Calibri" w:eastAsia="Calibri" w:hAnsi="Calibri" w:cs="Times New Roman"/>
        </w:rPr>
        <w:t xml:space="preserve"> </w:t>
      </w:r>
      <w:r w:rsidR="005855E2" w:rsidRPr="001457D1">
        <w:rPr>
          <w:rFonts w:ascii="Calibri" w:eastAsia="Calibri" w:hAnsi="Calibri" w:cs="Times New Roman"/>
        </w:rPr>
        <w:t xml:space="preserve">The </w:t>
      </w:r>
      <w:proofErr w:type="spellStart"/>
      <w:r w:rsidR="005855E2" w:rsidRPr="001457D1">
        <w:rPr>
          <w:rFonts w:ascii="Calibri" w:eastAsia="Calibri" w:hAnsi="Calibri" w:cs="Times New Roman"/>
        </w:rPr>
        <w:t>Encyclia</w:t>
      </w:r>
      <w:proofErr w:type="spellEnd"/>
      <w:r w:rsidR="005855E2" w:rsidRPr="001457D1">
        <w:rPr>
          <w:rFonts w:ascii="Calibri" w:eastAsia="Calibri" w:hAnsi="Calibri" w:cs="Times New Roman"/>
        </w:rPr>
        <w:t xml:space="preserve"> genus is found throughout Central and South America including the West Indian islands and has approximately 250 species. In general they are all epiphytic in nature (growing on trees) so they need high humidity, good air circulation and frequent watering without allowing their roots to become waterlogged. They have been extensively interbred with </w:t>
      </w:r>
      <w:proofErr w:type="spellStart"/>
      <w:r w:rsidR="005855E2" w:rsidRPr="001457D1">
        <w:rPr>
          <w:rFonts w:ascii="Calibri" w:eastAsia="Calibri" w:hAnsi="Calibri" w:cs="Times New Roman"/>
        </w:rPr>
        <w:t>Cattleya</w:t>
      </w:r>
      <w:proofErr w:type="spellEnd"/>
      <w:r w:rsidR="005855E2" w:rsidRPr="001457D1">
        <w:rPr>
          <w:rFonts w:ascii="Calibri" w:eastAsia="Calibri" w:hAnsi="Calibri" w:cs="Times New Roman"/>
        </w:rPr>
        <w:t xml:space="preserve"> Alliance plants.</w:t>
      </w:r>
    </w:p>
    <w:p w:rsidR="00C5446A" w:rsidRPr="00C5446A" w:rsidRDefault="00C5446A" w:rsidP="00C5446A">
      <w:pPr>
        <w:spacing w:line="256" w:lineRule="auto"/>
        <w:ind w:firstLine="720"/>
        <w:rPr>
          <w:rFonts w:ascii="Calibri" w:eastAsia="Calibri" w:hAnsi="Calibri" w:cs="Times New Roman"/>
        </w:rPr>
      </w:pPr>
      <w:proofErr w:type="spellStart"/>
      <w:r w:rsidRPr="00C5446A">
        <w:rPr>
          <w:rFonts w:ascii="Calibri" w:eastAsia="Calibri" w:hAnsi="Calibri" w:cs="Times New Roman"/>
        </w:rPr>
        <w:t>Encyclia</w:t>
      </w:r>
      <w:proofErr w:type="spellEnd"/>
      <w:r w:rsidRPr="00C5446A">
        <w:rPr>
          <w:rFonts w:ascii="Calibri" w:eastAsia="Calibri" w:hAnsi="Calibri" w:cs="Times New Roman"/>
        </w:rPr>
        <w:t xml:space="preserve"> is a genus of epiphytic orchids, segregated from </w:t>
      </w:r>
      <w:proofErr w:type="spellStart"/>
      <w:r w:rsidRPr="00C5446A">
        <w:rPr>
          <w:rFonts w:ascii="Calibri" w:eastAsia="Calibri" w:hAnsi="Calibri" w:cs="Times New Roman"/>
        </w:rPr>
        <w:t>Epidendrum</w:t>
      </w:r>
      <w:proofErr w:type="spellEnd"/>
      <w:r w:rsidRPr="00C5446A">
        <w:rPr>
          <w:rFonts w:ascii="Calibri" w:eastAsia="Calibri" w:hAnsi="Calibri" w:cs="Times New Roman"/>
        </w:rPr>
        <w:t xml:space="preserve">, described by Hooker in 1828 establishing </w:t>
      </w:r>
      <w:proofErr w:type="spellStart"/>
      <w:r w:rsidRPr="00C5446A">
        <w:rPr>
          <w:rFonts w:ascii="Calibri" w:eastAsia="Calibri" w:hAnsi="Calibri" w:cs="Times New Roman"/>
        </w:rPr>
        <w:t>Encyclia</w:t>
      </w:r>
      <w:proofErr w:type="spellEnd"/>
      <w:r w:rsidRPr="00C5446A">
        <w:rPr>
          <w:rFonts w:ascii="Calibri" w:eastAsia="Calibri" w:hAnsi="Calibri" w:cs="Times New Roman"/>
        </w:rPr>
        <w:t xml:space="preserve"> </w:t>
      </w:r>
      <w:proofErr w:type="spellStart"/>
      <w:r w:rsidRPr="005855E2">
        <w:rPr>
          <w:rFonts w:ascii="Calibri" w:eastAsia="Calibri" w:hAnsi="Calibri" w:cs="Times New Roman"/>
          <w:i/>
        </w:rPr>
        <w:t>viridiflora</w:t>
      </w:r>
      <w:proofErr w:type="spellEnd"/>
      <w:r w:rsidRPr="00C5446A">
        <w:rPr>
          <w:rFonts w:ascii="Calibri" w:eastAsia="Calibri" w:hAnsi="Calibri" w:cs="Times New Roman"/>
        </w:rPr>
        <w:t xml:space="preserve"> as the type species. Since that time, the number of species in this genus, </w:t>
      </w:r>
      <w:proofErr w:type="spellStart"/>
      <w:r w:rsidRPr="00C5446A">
        <w:rPr>
          <w:rFonts w:ascii="Calibri" w:eastAsia="Calibri" w:hAnsi="Calibri" w:cs="Times New Roman"/>
        </w:rPr>
        <w:t>Epidendrum</w:t>
      </w:r>
      <w:proofErr w:type="spellEnd"/>
      <w:r w:rsidRPr="00C5446A">
        <w:rPr>
          <w:rFonts w:ascii="Calibri" w:eastAsia="Calibri" w:hAnsi="Calibri" w:cs="Times New Roman"/>
        </w:rPr>
        <w:t xml:space="preserve"> and a number of other genera segregated from </w:t>
      </w:r>
      <w:proofErr w:type="spellStart"/>
      <w:r w:rsidRPr="00C5446A">
        <w:rPr>
          <w:rFonts w:ascii="Calibri" w:eastAsia="Calibri" w:hAnsi="Calibri" w:cs="Times New Roman"/>
        </w:rPr>
        <w:t>Epidendrum</w:t>
      </w:r>
      <w:proofErr w:type="spellEnd"/>
      <w:r w:rsidRPr="00C5446A">
        <w:rPr>
          <w:rFonts w:ascii="Calibri" w:eastAsia="Calibri" w:hAnsi="Calibri" w:cs="Times New Roman"/>
        </w:rPr>
        <w:t xml:space="preserve"> at various times, has varied dramatically. In 1997, Higgins established the genus </w:t>
      </w:r>
      <w:proofErr w:type="spellStart"/>
      <w:r w:rsidRPr="00C5446A">
        <w:rPr>
          <w:rFonts w:ascii="Calibri" w:eastAsia="Calibri" w:hAnsi="Calibri" w:cs="Times New Roman"/>
        </w:rPr>
        <w:t>Prosthechea</w:t>
      </w:r>
      <w:proofErr w:type="spellEnd"/>
      <w:r w:rsidRPr="00C5446A">
        <w:rPr>
          <w:rFonts w:ascii="Calibri" w:eastAsia="Calibri" w:hAnsi="Calibri" w:cs="Times New Roman"/>
        </w:rPr>
        <w:t xml:space="preserve">, moving many former </w:t>
      </w:r>
      <w:proofErr w:type="spellStart"/>
      <w:r w:rsidRPr="00C5446A">
        <w:rPr>
          <w:rFonts w:ascii="Calibri" w:eastAsia="Calibri" w:hAnsi="Calibri" w:cs="Times New Roman"/>
        </w:rPr>
        <w:t>Encyclia</w:t>
      </w:r>
      <w:proofErr w:type="spellEnd"/>
      <w:r w:rsidRPr="00C5446A">
        <w:rPr>
          <w:rFonts w:ascii="Calibri" w:eastAsia="Calibri" w:hAnsi="Calibri" w:cs="Times New Roman"/>
        </w:rPr>
        <w:t xml:space="preserve"> species in a further attempt to classify this group. Over time, there will l</w:t>
      </w:r>
      <w:r>
        <w:rPr>
          <w:rFonts w:ascii="Calibri" w:eastAsia="Calibri" w:hAnsi="Calibri" w:cs="Times New Roman"/>
        </w:rPr>
        <w:t>ikely be other changes as well.</w:t>
      </w:r>
    </w:p>
    <w:p w:rsidR="00C5446A" w:rsidRPr="00C5446A" w:rsidRDefault="00C5446A" w:rsidP="00C5446A">
      <w:pPr>
        <w:spacing w:line="256" w:lineRule="auto"/>
        <w:ind w:firstLine="720"/>
        <w:rPr>
          <w:rFonts w:ascii="Calibri" w:eastAsia="Calibri" w:hAnsi="Calibri" w:cs="Times New Roman"/>
        </w:rPr>
      </w:pPr>
      <w:proofErr w:type="spellStart"/>
      <w:r w:rsidRPr="00C5446A">
        <w:rPr>
          <w:rFonts w:ascii="Calibri" w:eastAsia="Calibri" w:hAnsi="Calibri" w:cs="Times New Roman"/>
        </w:rPr>
        <w:t>Encyclias</w:t>
      </w:r>
      <w:proofErr w:type="spellEnd"/>
      <w:r w:rsidRPr="00C5446A">
        <w:rPr>
          <w:rFonts w:ascii="Calibri" w:eastAsia="Calibri" w:hAnsi="Calibri" w:cs="Times New Roman"/>
        </w:rPr>
        <w:t xml:space="preserve"> are extremely variable and range in size from 2 inch plants up to </w:t>
      </w:r>
      <w:proofErr w:type="spellStart"/>
      <w:r w:rsidRPr="00C5446A">
        <w:rPr>
          <w:rFonts w:ascii="Calibri" w:eastAsia="Calibri" w:hAnsi="Calibri" w:cs="Times New Roman"/>
        </w:rPr>
        <w:t>pseudobulbs</w:t>
      </w:r>
      <w:proofErr w:type="spellEnd"/>
      <w:r w:rsidRPr="00C5446A">
        <w:rPr>
          <w:rFonts w:ascii="Calibri" w:eastAsia="Calibri" w:hAnsi="Calibri" w:cs="Times New Roman"/>
        </w:rPr>
        <w:t xml:space="preserve"> the size of softballs with leaves 2 feet or more in length. In spite of this variability, they all share the common feature of a lip that, while not fused to the </w:t>
      </w:r>
      <w:r w:rsidR="005855E2">
        <w:rPr>
          <w:rFonts w:ascii="Calibri" w:eastAsia="Calibri" w:hAnsi="Calibri" w:cs="Times New Roman"/>
        </w:rPr>
        <w:t>column, more or less enfolds it</w:t>
      </w:r>
      <w:r w:rsidRPr="00C5446A">
        <w:rPr>
          <w:rFonts w:ascii="Calibri" w:eastAsia="Calibri" w:hAnsi="Calibri" w:cs="Times New Roman"/>
        </w:rPr>
        <w:t xml:space="preserve">. Commonly grown species are </w:t>
      </w:r>
      <w:proofErr w:type="spellStart"/>
      <w:r w:rsidRPr="00C5446A">
        <w:rPr>
          <w:rFonts w:ascii="Calibri" w:eastAsia="Calibri" w:hAnsi="Calibri" w:cs="Times New Roman"/>
        </w:rPr>
        <w:t>Encyclia</w:t>
      </w:r>
      <w:proofErr w:type="spellEnd"/>
      <w:r w:rsidRPr="00C5446A">
        <w:rPr>
          <w:rFonts w:ascii="Calibri" w:eastAsia="Calibri" w:hAnsi="Calibri" w:cs="Times New Roman"/>
        </w:rPr>
        <w:t xml:space="preserve"> </w:t>
      </w:r>
      <w:proofErr w:type="spellStart"/>
      <w:r w:rsidRPr="005855E2">
        <w:rPr>
          <w:rFonts w:ascii="Calibri" w:eastAsia="Calibri" w:hAnsi="Calibri" w:cs="Times New Roman"/>
          <w:i/>
        </w:rPr>
        <w:t>cordigera</w:t>
      </w:r>
      <w:proofErr w:type="spellEnd"/>
      <w:r w:rsidRPr="00C5446A">
        <w:rPr>
          <w:rFonts w:ascii="Calibri" w:eastAsia="Calibri" w:hAnsi="Calibri" w:cs="Times New Roman"/>
        </w:rPr>
        <w:t xml:space="preserve"> (often seen </w:t>
      </w:r>
      <w:proofErr w:type="spellStart"/>
      <w:r w:rsidRPr="00C5446A">
        <w:rPr>
          <w:rFonts w:ascii="Calibri" w:eastAsia="Calibri" w:hAnsi="Calibri" w:cs="Times New Roman"/>
        </w:rPr>
        <w:t>horticulturally</w:t>
      </w:r>
      <w:proofErr w:type="spellEnd"/>
      <w:r w:rsidRPr="00C5446A">
        <w:rPr>
          <w:rFonts w:ascii="Calibri" w:eastAsia="Calibri" w:hAnsi="Calibri" w:cs="Times New Roman"/>
        </w:rPr>
        <w:t xml:space="preserve"> as </w:t>
      </w:r>
      <w:proofErr w:type="spellStart"/>
      <w:r w:rsidRPr="00C5446A">
        <w:rPr>
          <w:rFonts w:ascii="Calibri" w:eastAsia="Calibri" w:hAnsi="Calibri" w:cs="Times New Roman"/>
        </w:rPr>
        <w:t>Encylia</w:t>
      </w:r>
      <w:proofErr w:type="spellEnd"/>
      <w:r w:rsidRPr="00C5446A">
        <w:rPr>
          <w:rFonts w:ascii="Calibri" w:eastAsia="Calibri" w:hAnsi="Calibri" w:cs="Times New Roman"/>
        </w:rPr>
        <w:t xml:space="preserve"> </w:t>
      </w:r>
      <w:proofErr w:type="spellStart"/>
      <w:r w:rsidRPr="005855E2">
        <w:rPr>
          <w:rFonts w:ascii="Calibri" w:eastAsia="Calibri" w:hAnsi="Calibri" w:cs="Times New Roman"/>
          <w:i/>
        </w:rPr>
        <w:t>atropurpurea</w:t>
      </w:r>
      <w:proofErr w:type="spellEnd"/>
      <w:r w:rsidRPr="00C5446A">
        <w:rPr>
          <w:rFonts w:ascii="Calibri" w:eastAsia="Calibri" w:hAnsi="Calibri" w:cs="Times New Roman"/>
        </w:rPr>
        <w:t xml:space="preserve">, a completely misapplied name); </w:t>
      </w:r>
      <w:proofErr w:type="spellStart"/>
      <w:r w:rsidRPr="00C5446A">
        <w:rPr>
          <w:rFonts w:ascii="Calibri" w:eastAsia="Calibri" w:hAnsi="Calibri" w:cs="Times New Roman"/>
        </w:rPr>
        <w:t>Encyclia</w:t>
      </w:r>
      <w:proofErr w:type="spellEnd"/>
      <w:r w:rsidRPr="00C5446A">
        <w:rPr>
          <w:rFonts w:ascii="Calibri" w:eastAsia="Calibri" w:hAnsi="Calibri" w:cs="Times New Roman"/>
        </w:rPr>
        <w:t xml:space="preserve"> </w:t>
      </w:r>
      <w:proofErr w:type="spellStart"/>
      <w:proofErr w:type="gramStart"/>
      <w:r w:rsidRPr="005855E2">
        <w:rPr>
          <w:rFonts w:ascii="Calibri" w:eastAsia="Calibri" w:hAnsi="Calibri" w:cs="Times New Roman"/>
          <w:i/>
        </w:rPr>
        <w:t>cochleata</w:t>
      </w:r>
      <w:proofErr w:type="spellEnd"/>
      <w:r w:rsidRPr="00C5446A">
        <w:rPr>
          <w:rFonts w:ascii="Calibri" w:eastAsia="Calibri" w:hAnsi="Calibri" w:cs="Times New Roman"/>
        </w:rPr>
        <w:t xml:space="preserve">  (</w:t>
      </w:r>
      <w:proofErr w:type="gramEnd"/>
      <w:r w:rsidRPr="00C5446A">
        <w:rPr>
          <w:rFonts w:ascii="Calibri" w:eastAsia="Calibri" w:hAnsi="Calibri" w:cs="Times New Roman"/>
        </w:rPr>
        <w:t xml:space="preserve">now </w:t>
      </w:r>
      <w:proofErr w:type="spellStart"/>
      <w:r w:rsidRPr="00C5446A">
        <w:rPr>
          <w:rFonts w:ascii="Calibri" w:eastAsia="Calibri" w:hAnsi="Calibri" w:cs="Times New Roman"/>
        </w:rPr>
        <w:t>Prosthechea</w:t>
      </w:r>
      <w:proofErr w:type="spellEnd"/>
      <w:r w:rsidRPr="00C5446A">
        <w:rPr>
          <w:rFonts w:ascii="Calibri" w:eastAsia="Calibri" w:hAnsi="Calibri" w:cs="Times New Roman"/>
        </w:rPr>
        <w:t xml:space="preserve"> </w:t>
      </w:r>
      <w:proofErr w:type="spellStart"/>
      <w:r w:rsidRPr="005855E2">
        <w:rPr>
          <w:rFonts w:ascii="Calibri" w:eastAsia="Calibri" w:hAnsi="Calibri" w:cs="Times New Roman"/>
          <w:i/>
        </w:rPr>
        <w:t>cochleata</w:t>
      </w:r>
      <w:proofErr w:type="spellEnd"/>
      <w:r w:rsidRPr="00C5446A">
        <w:rPr>
          <w:rFonts w:ascii="Calibri" w:eastAsia="Calibri" w:hAnsi="Calibri" w:cs="Times New Roman"/>
        </w:rPr>
        <w:t xml:space="preserve">), </w:t>
      </w:r>
      <w:proofErr w:type="spellStart"/>
      <w:r w:rsidRPr="00C5446A">
        <w:rPr>
          <w:rFonts w:ascii="Calibri" w:eastAsia="Calibri" w:hAnsi="Calibri" w:cs="Times New Roman"/>
        </w:rPr>
        <w:t>Encycli</w:t>
      </w:r>
      <w:r>
        <w:rPr>
          <w:rFonts w:ascii="Calibri" w:eastAsia="Calibri" w:hAnsi="Calibri" w:cs="Times New Roman"/>
        </w:rPr>
        <w:t>a</w:t>
      </w:r>
      <w:proofErr w:type="spellEnd"/>
      <w:r>
        <w:rPr>
          <w:rFonts w:ascii="Calibri" w:eastAsia="Calibri" w:hAnsi="Calibri" w:cs="Times New Roman"/>
        </w:rPr>
        <w:t xml:space="preserve"> </w:t>
      </w:r>
      <w:proofErr w:type="spellStart"/>
      <w:r w:rsidRPr="005855E2">
        <w:rPr>
          <w:rFonts w:ascii="Calibri" w:eastAsia="Calibri" w:hAnsi="Calibri" w:cs="Times New Roman"/>
          <w:i/>
        </w:rPr>
        <w:t>tampense</w:t>
      </w:r>
      <w:proofErr w:type="spellEnd"/>
      <w:r>
        <w:rPr>
          <w:rFonts w:ascii="Calibri" w:eastAsia="Calibri" w:hAnsi="Calibri" w:cs="Times New Roman"/>
        </w:rPr>
        <w:t xml:space="preserve"> and </w:t>
      </w:r>
      <w:proofErr w:type="spellStart"/>
      <w:r>
        <w:rPr>
          <w:rFonts w:ascii="Calibri" w:eastAsia="Calibri" w:hAnsi="Calibri" w:cs="Times New Roman"/>
        </w:rPr>
        <w:t>Encyclia</w:t>
      </w:r>
      <w:proofErr w:type="spellEnd"/>
      <w:r>
        <w:rPr>
          <w:rFonts w:ascii="Calibri" w:eastAsia="Calibri" w:hAnsi="Calibri" w:cs="Times New Roman"/>
        </w:rPr>
        <w:t xml:space="preserve"> </w:t>
      </w:r>
      <w:proofErr w:type="spellStart"/>
      <w:r w:rsidRPr="005855E2">
        <w:rPr>
          <w:rFonts w:ascii="Calibri" w:eastAsia="Calibri" w:hAnsi="Calibri" w:cs="Times New Roman"/>
          <w:i/>
        </w:rPr>
        <w:t>alata</w:t>
      </w:r>
      <w:proofErr w:type="spellEnd"/>
      <w:r>
        <w:rPr>
          <w:rFonts w:ascii="Calibri" w:eastAsia="Calibri" w:hAnsi="Calibri" w:cs="Times New Roman"/>
        </w:rPr>
        <w:t xml:space="preserve">. </w:t>
      </w:r>
    </w:p>
    <w:p w:rsidR="00834F23" w:rsidRDefault="00C5446A" w:rsidP="00C5446A">
      <w:pPr>
        <w:spacing w:line="256" w:lineRule="auto"/>
        <w:ind w:firstLine="720"/>
        <w:rPr>
          <w:rFonts w:ascii="Calibri" w:eastAsia="Calibri" w:hAnsi="Calibri" w:cs="Times New Roman"/>
        </w:rPr>
      </w:pPr>
      <w:r w:rsidRPr="00C5446A">
        <w:rPr>
          <w:rFonts w:ascii="Calibri" w:eastAsia="Calibri" w:hAnsi="Calibri" w:cs="Times New Roman"/>
        </w:rPr>
        <w:t>The World Monocot Checklist currently recognizes 147 species and numerous natural hybrids. (8/2007)</w:t>
      </w:r>
    </w:p>
    <w:p w:rsidR="00C5446A" w:rsidRPr="00C5446A" w:rsidRDefault="00C5446A" w:rsidP="00C5446A">
      <w:pPr>
        <w:spacing w:line="256" w:lineRule="auto"/>
        <w:ind w:firstLine="720"/>
        <w:rPr>
          <w:rFonts w:ascii="Calibri" w:eastAsia="Calibri" w:hAnsi="Calibri" w:cs="Times New Roman"/>
        </w:rPr>
      </w:pPr>
      <w:r>
        <w:rPr>
          <w:rFonts w:ascii="Calibri" w:eastAsia="Calibri" w:hAnsi="Calibri" w:cs="Times New Roman"/>
        </w:rPr>
        <w:t>T</w:t>
      </w:r>
      <w:r w:rsidRPr="00C5446A">
        <w:rPr>
          <w:rFonts w:ascii="Calibri" w:eastAsia="Calibri" w:hAnsi="Calibri" w:cs="Times New Roman"/>
        </w:rPr>
        <w:t xml:space="preserve">he epiphytic genus </w:t>
      </w:r>
      <w:proofErr w:type="spellStart"/>
      <w:r w:rsidRPr="00C5446A">
        <w:rPr>
          <w:rFonts w:ascii="Calibri" w:eastAsia="Calibri" w:hAnsi="Calibri" w:cs="Times New Roman"/>
        </w:rPr>
        <w:t>Encyclia</w:t>
      </w:r>
      <w:proofErr w:type="spellEnd"/>
      <w:r w:rsidRPr="00C5446A">
        <w:rPr>
          <w:rFonts w:ascii="Calibri" w:eastAsia="Calibri" w:hAnsi="Calibri" w:cs="Times New Roman"/>
        </w:rPr>
        <w:t xml:space="preserve"> occurs in Florida, the Caribbean, Mexico, and other regions of the tropical Americas. It grows in lowland forests at altitudes up to 1000 meters. The distribution of the species is more or less evenly spread throughout this area. Most of these species are found in seasonally dry forests where the humidity tends to remain high throughout the year, though precipitation is infrequent, sometimes lacking for months. They are </w:t>
      </w:r>
      <w:r>
        <w:rPr>
          <w:rFonts w:ascii="Calibri" w:eastAsia="Calibri" w:hAnsi="Calibri" w:cs="Times New Roman"/>
        </w:rPr>
        <w:t>most common in dry oak forests.</w:t>
      </w:r>
    </w:p>
    <w:p w:rsidR="00C5446A" w:rsidRDefault="00C5446A" w:rsidP="00C5446A">
      <w:pPr>
        <w:spacing w:line="256" w:lineRule="auto"/>
        <w:ind w:firstLine="720"/>
        <w:rPr>
          <w:rFonts w:ascii="Calibri" w:eastAsia="Calibri" w:hAnsi="Calibri" w:cs="Times New Roman"/>
        </w:rPr>
      </w:pPr>
      <w:r w:rsidRPr="00C5446A">
        <w:rPr>
          <w:rFonts w:ascii="Calibri" w:eastAsia="Calibri" w:hAnsi="Calibri" w:cs="Times New Roman"/>
        </w:rPr>
        <w:t xml:space="preserve">Most species have stiff, drought-resistant leaves and large onion-shaped </w:t>
      </w:r>
      <w:proofErr w:type="spellStart"/>
      <w:r w:rsidRPr="00C5446A">
        <w:rPr>
          <w:rFonts w:ascii="Calibri" w:eastAsia="Calibri" w:hAnsi="Calibri" w:cs="Times New Roman"/>
        </w:rPr>
        <w:t>pseudobulbs</w:t>
      </w:r>
      <w:proofErr w:type="spellEnd"/>
      <w:proofErr w:type="gramStart"/>
      <w:r w:rsidRPr="00C5446A">
        <w:rPr>
          <w:rFonts w:ascii="Calibri" w:eastAsia="Calibri" w:hAnsi="Calibri" w:cs="Times New Roman"/>
        </w:rPr>
        <w:t>.[</w:t>
      </w:r>
      <w:proofErr w:type="gramEnd"/>
      <w:r w:rsidRPr="00C5446A">
        <w:rPr>
          <w:rFonts w:ascii="Calibri" w:eastAsia="Calibri" w:hAnsi="Calibri" w:cs="Times New Roman"/>
        </w:rPr>
        <w:t xml:space="preserve">2] The flowers arise from an apical inflorescence. This genus is pollinated by bees and birds. There are normally eight </w:t>
      </w:r>
      <w:proofErr w:type="spellStart"/>
      <w:r w:rsidRPr="00C5446A">
        <w:rPr>
          <w:rFonts w:ascii="Calibri" w:eastAsia="Calibri" w:hAnsi="Calibri" w:cs="Times New Roman"/>
        </w:rPr>
        <w:t>pollinia</w:t>
      </w:r>
      <w:proofErr w:type="spellEnd"/>
      <w:r w:rsidRPr="00C5446A">
        <w:rPr>
          <w:rFonts w:ascii="Calibri" w:eastAsia="Calibri" w:hAnsi="Calibri" w:cs="Times New Roman"/>
        </w:rPr>
        <w:t xml:space="preserve">, but in some subgroups this is reduced to four. One species, </w:t>
      </w:r>
      <w:proofErr w:type="spellStart"/>
      <w:r w:rsidRPr="00C5446A">
        <w:rPr>
          <w:rFonts w:ascii="Calibri" w:eastAsia="Calibri" w:hAnsi="Calibri" w:cs="Times New Roman"/>
        </w:rPr>
        <w:t>Encyclia</w:t>
      </w:r>
      <w:proofErr w:type="spellEnd"/>
      <w:r w:rsidRPr="00C5446A">
        <w:rPr>
          <w:rFonts w:ascii="Calibri" w:eastAsia="Calibri" w:hAnsi="Calibri" w:cs="Times New Roman"/>
        </w:rPr>
        <w:t xml:space="preserve"> </w:t>
      </w:r>
      <w:proofErr w:type="spellStart"/>
      <w:r w:rsidRPr="005855E2">
        <w:rPr>
          <w:rFonts w:ascii="Calibri" w:eastAsia="Calibri" w:hAnsi="Calibri" w:cs="Times New Roman"/>
          <w:i/>
        </w:rPr>
        <w:t>cyperifolia</w:t>
      </w:r>
      <w:proofErr w:type="spellEnd"/>
      <w:r w:rsidRPr="00C5446A">
        <w:rPr>
          <w:rFonts w:ascii="Calibri" w:eastAsia="Calibri" w:hAnsi="Calibri" w:cs="Times New Roman"/>
        </w:rPr>
        <w:t xml:space="preserve">, produces cylindrical, </w:t>
      </w:r>
      <w:proofErr w:type="spellStart"/>
      <w:r w:rsidRPr="00C5446A">
        <w:rPr>
          <w:rFonts w:ascii="Calibri" w:eastAsia="Calibri" w:hAnsi="Calibri" w:cs="Times New Roman"/>
        </w:rPr>
        <w:t>terete</w:t>
      </w:r>
      <w:proofErr w:type="spellEnd"/>
      <w:r w:rsidRPr="00C5446A">
        <w:rPr>
          <w:rFonts w:ascii="Calibri" w:eastAsia="Calibri" w:hAnsi="Calibri" w:cs="Times New Roman"/>
        </w:rPr>
        <w:t xml:space="preserve"> leaves</w:t>
      </w:r>
    </w:p>
    <w:p w:rsidR="00C5446A" w:rsidRPr="00C5446A" w:rsidRDefault="00C5446A" w:rsidP="005855E2">
      <w:pPr>
        <w:spacing w:line="256" w:lineRule="auto"/>
        <w:ind w:firstLine="720"/>
        <w:rPr>
          <w:rFonts w:ascii="Calibri" w:eastAsia="Calibri" w:hAnsi="Calibri" w:cs="Times New Roman"/>
        </w:rPr>
      </w:pPr>
      <w:r w:rsidRPr="00C5446A">
        <w:rPr>
          <w:rFonts w:ascii="Calibri" w:eastAsia="Calibri" w:hAnsi="Calibri" w:cs="Times New Roman"/>
        </w:rPr>
        <w:t>Many species in this genus are cultivated as ornamental plants. The flowers may last over a month. They are easily overwatered and require only a peri</w:t>
      </w:r>
      <w:r>
        <w:rPr>
          <w:rFonts w:ascii="Calibri" w:eastAsia="Calibri" w:hAnsi="Calibri" w:cs="Times New Roman"/>
        </w:rPr>
        <w:t>odic misting during the winter.</w:t>
      </w:r>
      <w:r w:rsidR="005855E2">
        <w:rPr>
          <w:rFonts w:ascii="Calibri" w:eastAsia="Calibri" w:hAnsi="Calibri" w:cs="Times New Roman"/>
        </w:rPr>
        <w:t xml:space="preserve"> </w:t>
      </w:r>
      <w:r w:rsidRPr="00C5446A">
        <w:rPr>
          <w:rFonts w:ascii="Calibri" w:eastAsia="Calibri" w:hAnsi="Calibri" w:cs="Times New Roman"/>
        </w:rPr>
        <w:t xml:space="preserve">Some species are fragrant; </w:t>
      </w:r>
      <w:proofErr w:type="spellStart"/>
      <w:r w:rsidRPr="00C5446A">
        <w:rPr>
          <w:rFonts w:ascii="Calibri" w:eastAsia="Calibri" w:hAnsi="Calibri" w:cs="Times New Roman"/>
        </w:rPr>
        <w:t>Encyclia</w:t>
      </w:r>
      <w:proofErr w:type="spellEnd"/>
      <w:r w:rsidRPr="00C5446A">
        <w:rPr>
          <w:rFonts w:ascii="Calibri" w:eastAsia="Calibri" w:hAnsi="Calibri" w:cs="Times New Roman"/>
        </w:rPr>
        <w:t xml:space="preserve"> </w:t>
      </w:r>
      <w:proofErr w:type="spellStart"/>
      <w:r w:rsidRPr="005855E2">
        <w:rPr>
          <w:rFonts w:ascii="Calibri" w:eastAsia="Calibri" w:hAnsi="Calibri" w:cs="Times New Roman"/>
          <w:i/>
        </w:rPr>
        <w:t>fragrans</w:t>
      </w:r>
      <w:proofErr w:type="spellEnd"/>
      <w:r w:rsidRPr="00C5446A">
        <w:rPr>
          <w:rFonts w:ascii="Calibri" w:eastAsia="Calibri" w:hAnsi="Calibri" w:cs="Times New Roman"/>
        </w:rPr>
        <w:t xml:space="preserve"> produces vanilla-scented flowers.</w:t>
      </w:r>
    </w:p>
    <w:p w:rsidR="00C5446A" w:rsidRPr="00C5446A" w:rsidRDefault="00C5446A" w:rsidP="00C5446A">
      <w:pPr>
        <w:spacing w:line="256" w:lineRule="auto"/>
        <w:ind w:firstLine="720"/>
        <w:rPr>
          <w:rFonts w:ascii="Calibri" w:eastAsia="Calibri" w:hAnsi="Calibri" w:cs="Times New Roman"/>
        </w:rPr>
      </w:pPr>
    </w:p>
    <w:p w:rsidR="00C5446A" w:rsidRPr="00834F23" w:rsidRDefault="00C5446A" w:rsidP="005855E2">
      <w:pPr>
        <w:spacing w:line="256" w:lineRule="auto"/>
        <w:ind w:firstLine="720"/>
        <w:rPr>
          <w:rFonts w:ascii="Calibri" w:eastAsia="Calibri" w:hAnsi="Calibri" w:cs="Times New Roman"/>
        </w:rPr>
      </w:pPr>
      <w:r w:rsidRPr="00C5446A">
        <w:rPr>
          <w:rFonts w:ascii="Calibri" w:eastAsia="Calibri" w:hAnsi="Calibri" w:cs="Times New Roman"/>
        </w:rPr>
        <w:lastRenderedPageBreak/>
        <w:t xml:space="preserve">The plants have continuously growing rhizomes that eventually create a large mass. In the wild the plants shed the older </w:t>
      </w:r>
      <w:proofErr w:type="spellStart"/>
      <w:r w:rsidRPr="00C5446A">
        <w:rPr>
          <w:rFonts w:ascii="Calibri" w:eastAsia="Calibri" w:hAnsi="Calibri" w:cs="Times New Roman"/>
        </w:rPr>
        <w:t>pseudobulbs</w:t>
      </w:r>
      <w:proofErr w:type="spellEnd"/>
      <w:r w:rsidRPr="00C5446A">
        <w:rPr>
          <w:rFonts w:ascii="Calibri" w:eastAsia="Calibri" w:hAnsi="Calibri" w:cs="Times New Roman"/>
        </w:rPr>
        <w:t xml:space="preserve">. In cultivation they may fail to split, so growers will divide them by hand to prevent the plants from forming unwieldy mounds. An exception is </w:t>
      </w:r>
      <w:proofErr w:type="spellStart"/>
      <w:r w:rsidRPr="00C5446A">
        <w:rPr>
          <w:rFonts w:ascii="Calibri" w:eastAsia="Calibri" w:hAnsi="Calibri" w:cs="Times New Roman"/>
        </w:rPr>
        <w:t>Encyclia</w:t>
      </w:r>
      <w:proofErr w:type="spellEnd"/>
      <w:r w:rsidRPr="00C5446A">
        <w:rPr>
          <w:rFonts w:ascii="Calibri" w:eastAsia="Calibri" w:hAnsi="Calibri" w:cs="Times New Roman"/>
        </w:rPr>
        <w:t xml:space="preserve"> </w:t>
      </w:r>
      <w:proofErr w:type="spellStart"/>
      <w:r w:rsidRPr="005855E2">
        <w:rPr>
          <w:rFonts w:ascii="Calibri" w:eastAsia="Calibri" w:hAnsi="Calibri" w:cs="Times New Roman"/>
          <w:i/>
        </w:rPr>
        <w:t>tampensis</w:t>
      </w:r>
      <w:proofErr w:type="spellEnd"/>
      <w:r w:rsidRPr="00C5446A">
        <w:rPr>
          <w:rFonts w:ascii="Calibri" w:eastAsia="Calibri" w:hAnsi="Calibri" w:cs="Times New Roman"/>
        </w:rPr>
        <w:t>, which does well in a mounded form and does not need to be divided.</w:t>
      </w:r>
    </w:p>
    <w:tbl>
      <w:tblPr>
        <w:tblStyle w:val="TableGrid1"/>
        <w:tblW w:w="9492" w:type="dxa"/>
        <w:tblLayout w:type="fixed"/>
        <w:tblLook w:val="04A0" w:firstRow="1" w:lastRow="0" w:firstColumn="1" w:lastColumn="0" w:noHBand="0" w:noVBand="1"/>
      </w:tblPr>
      <w:tblGrid>
        <w:gridCol w:w="1885"/>
        <w:gridCol w:w="1890"/>
        <w:gridCol w:w="3240"/>
        <w:gridCol w:w="2477"/>
      </w:tblGrid>
      <w:tr w:rsidR="00834F23" w:rsidRPr="00834F23" w:rsidTr="007B27EB">
        <w:trPr>
          <w:trHeight w:val="613"/>
        </w:trPr>
        <w:tc>
          <w:tcPr>
            <w:tcW w:w="1885" w:type="dxa"/>
          </w:tcPr>
          <w:p w:rsidR="00834F23" w:rsidRPr="00834F23" w:rsidRDefault="00834F23" w:rsidP="00834F23">
            <w:pPr>
              <w:spacing w:line="256" w:lineRule="auto"/>
              <w:jc w:val="center"/>
              <w:rPr>
                <w:rFonts w:ascii="Calibri" w:eastAsia="Calibri" w:hAnsi="Calibri" w:cs="Times New Roman"/>
              </w:rPr>
            </w:pPr>
            <w:r w:rsidRPr="00834F23">
              <w:rPr>
                <w:rFonts w:ascii="Calibri" w:eastAsia="Calibri" w:hAnsi="Calibri" w:cs="Times New Roman"/>
              </w:rPr>
              <w:t>Significant species</w:t>
            </w:r>
          </w:p>
        </w:tc>
        <w:tc>
          <w:tcPr>
            <w:tcW w:w="1890" w:type="dxa"/>
          </w:tcPr>
          <w:p w:rsidR="00834F23" w:rsidRPr="00834F23" w:rsidRDefault="006F0E17" w:rsidP="00035263">
            <w:pPr>
              <w:spacing w:line="256" w:lineRule="auto"/>
              <w:jc w:val="center"/>
              <w:rPr>
                <w:rFonts w:ascii="Calibri" w:eastAsia="Calibri" w:hAnsi="Calibri" w:cs="Times New Roman"/>
              </w:rPr>
            </w:pPr>
            <w:r>
              <w:rPr>
                <w:rFonts w:ascii="Calibri" w:eastAsia="Calibri" w:hAnsi="Calibri" w:cs="Times New Roman"/>
              </w:rPr>
              <w:t>Offspring</w:t>
            </w:r>
            <w:r w:rsidR="0026434F">
              <w:rPr>
                <w:rFonts w:ascii="Calibri" w:eastAsia="Calibri" w:hAnsi="Calibri" w:cs="Times New Roman"/>
              </w:rPr>
              <w:t xml:space="preserve"> /</w:t>
            </w:r>
            <w:r w:rsidR="007B2BD0">
              <w:rPr>
                <w:rFonts w:ascii="Calibri" w:eastAsia="Calibri" w:hAnsi="Calibri" w:cs="Times New Roman"/>
              </w:rPr>
              <w:t>progeny</w:t>
            </w:r>
          </w:p>
        </w:tc>
        <w:tc>
          <w:tcPr>
            <w:tcW w:w="3240" w:type="dxa"/>
          </w:tcPr>
          <w:p w:rsidR="00834F23" w:rsidRPr="00834F23" w:rsidRDefault="00834F23" w:rsidP="00834F23">
            <w:pPr>
              <w:spacing w:line="256" w:lineRule="auto"/>
              <w:jc w:val="center"/>
              <w:rPr>
                <w:rFonts w:ascii="Calibri" w:eastAsia="Calibri" w:hAnsi="Calibri" w:cs="Times New Roman"/>
              </w:rPr>
            </w:pPr>
            <w:r w:rsidRPr="00834F23">
              <w:rPr>
                <w:rFonts w:ascii="Calibri" w:eastAsia="Calibri" w:hAnsi="Calibri" w:cs="Times New Roman"/>
              </w:rPr>
              <w:t>Awards</w:t>
            </w:r>
          </w:p>
        </w:tc>
        <w:tc>
          <w:tcPr>
            <w:tcW w:w="2477" w:type="dxa"/>
          </w:tcPr>
          <w:p w:rsidR="00834F23" w:rsidRPr="00834F23" w:rsidRDefault="007B2BD0" w:rsidP="00834F23">
            <w:pPr>
              <w:spacing w:line="256" w:lineRule="auto"/>
              <w:jc w:val="center"/>
              <w:rPr>
                <w:rFonts w:ascii="Calibri" w:eastAsia="Calibri" w:hAnsi="Calibri" w:cs="Times New Roman"/>
              </w:rPr>
            </w:pPr>
            <w:r>
              <w:rPr>
                <w:rFonts w:ascii="Calibri" w:eastAsia="Calibri" w:hAnsi="Calibri" w:cs="Times New Roman"/>
              </w:rPr>
              <w:t>Bloom season</w:t>
            </w:r>
          </w:p>
        </w:tc>
      </w:tr>
      <w:tr w:rsidR="00834F23" w:rsidRPr="00834F23" w:rsidTr="007B27EB">
        <w:trPr>
          <w:trHeight w:val="306"/>
        </w:trPr>
        <w:tc>
          <w:tcPr>
            <w:tcW w:w="1885" w:type="dxa"/>
          </w:tcPr>
          <w:p w:rsidR="00834F23" w:rsidRPr="00834F23" w:rsidRDefault="007B2BD0" w:rsidP="00834F23">
            <w:pPr>
              <w:spacing w:line="256" w:lineRule="auto"/>
              <w:rPr>
                <w:rFonts w:ascii="Calibri" w:eastAsia="Calibri" w:hAnsi="Calibri" w:cs="Times New Roman"/>
              </w:rPr>
            </w:pPr>
            <w:r>
              <w:rPr>
                <w:rFonts w:ascii="Calibri" w:eastAsia="Calibri" w:hAnsi="Calibri" w:cs="Times New Roman"/>
              </w:rPr>
              <w:t xml:space="preserve">E. </w:t>
            </w:r>
            <w:proofErr w:type="spellStart"/>
            <w:r>
              <w:rPr>
                <w:rFonts w:ascii="Calibri" w:eastAsia="Calibri" w:hAnsi="Calibri" w:cs="Times New Roman"/>
              </w:rPr>
              <w:t>cordigera</w:t>
            </w:r>
            <w:proofErr w:type="spellEnd"/>
            <w:r w:rsidR="007B27EB">
              <w:rPr>
                <w:rFonts w:ascii="Calibri" w:eastAsia="Calibri" w:hAnsi="Calibri" w:cs="Times New Roman"/>
              </w:rPr>
              <w:t>*</w:t>
            </w:r>
          </w:p>
        </w:tc>
        <w:tc>
          <w:tcPr>
            <w:tcW w:w="1890" w:type="dxa"/>
          </w:tcPr>
          <w:p w:rsidR="00834F23" w:rsidRPr="00B8656C" w:rsidRDefault="00B8656C" w:rsidP="00B8656C">
            <w:pPr>
              <w:spacing w:line="256" w:lineRule="auto"/>
              <w:jc w:val="center"/>
              <w:rPr>
                <w:rFonts w:ascii="Calibri" w:eastAsia="Calibri" w:hAnsi="Calibri" w:cs="Times New Roman"/>
              </w:rPr>
            </w:pPr>
            <w:r w:rsidRPr="00B8656C">
              <w:rPr>
                <w:rFonts w:ascii="Calibri" w:eastAsia="Calibri" w:hAnsi="Calibri" w:cs="Times New Roman"/>
              </w:rPr>
              <w:t>197/318</w:t>
            </w:r>
          </w:p>
        </w:tc>
        <w:tc>
          <w:tcPr>
            <w:tcW w:w="3240" w:type="dxa"/>
          </w:tcPr>
          <w:p w:rsidR="00834F23" w:rsidRPr="00834F23" w:rsidRDefault="00B8656C" w:rsidP="00B8656C">
            <w:pPr>
              <w:spacing w:line="256" w:lineRule="auto"/>
              <w:rPr>
                <w:rFonts w:ascii="Calibri" w:eastAsia="Calibri" w:hAnsi="Calibri" w:cs="Times New Roman"/>
              </w:rPr>
            </w:pPr>
            <w:r>
              <w:rPr>
                <w:rFonts w:ascii="Calibri" w:eastAsia="Calibri" w:hAnsi="Calibri" w:cs="Times New Roman"/>
              </w:rPr>
              <w:t xml:space="preserve">2 FCCs, </w:t>
            </w:r>
            <w:r w:rsidR="00834F23" w:rsidRPr="00834F23">
              <w:rPr>
                <w:rFonts w:ascii="Calibri" w:eastAsia="Calibri" w:hAnsi="Calibri" w:cs="Times New Roman"/>
              </w:rPr>
              <w:t>2</w:t>
            </w:r>
            <w:r>
              <w:rPr>
                <w:rFonts w:ascii="Calibri" w:eastAsia="Calibri" w:hAnsi="Calibri" w:cs="Times New Roman"/>
              </w:rPr>
              <w:t>2</w:t>
            </w:r>
            <w:r w:rsidR="00834F23" w:rsidRPr="00834F23">
              <w:rPr>
                <w:rFonts w:ascii="Calibri" w:eastAsia="Calibri" w:hAnsi="Calibri" w:cs="Times New Roman"/>
              </w:rPr>
              <w:t xml:space="preserve"> AMs,</w:t>
            </w:r>
            <w:r>
              <w:rPr>
                <w:rFonts w:ascii="Calibri" w:eastAsia="Calibri" w:hAnsi="Calibri" w:cs="Times New Roman"/>
              </w:rPr>
              <w:t xml:space="preserve"> 10, HCCs,</w:t>
            </w:r>
            <w:r w:rsidR="00834F23" w:rsidRPr="00834F23">
              <w:rPr>
                <w:rFonts w:ascii="Calibri" w:eastAsia="Calibri" w:hAnsi="Calibri" w:cs="Times New Roman"/>
              </w:rPr>
              <w:t xml:space="preserve"> </w:t>
            </w:r>
            <w:r>
              <w:rPr>
                <w:rFonts w:ascii="Calibri" w:eastAsia="Calibri" w:hAnsi="Calibri" w:cs="Times New Roman"/>
              </w:rPr>
              <w:t>1</w:t>
            </w:r>
            <w:r w:rsidR="00834F23" w:rsidRPr="00834F23">
              <w:rPr>
                <w:rFonts w:ascii="Calibri" w:eastAsia="Calibri" w:hAnsi="Calibri" w:cs="Times New Roman"/>
              </w:rPr>
              <w:t xml:space="preserve">3 CCMs, </w:t>
            </w:r>
            <w:r>
              <w:rPr>
                <w:rFonts w:ascii="Calibri" w:eastAsia="Calibri" w:hAnsi="Calibri" w:cs="Times New Roman"/>
              </w:rPr>
              <w:t>2 CHMs, 2</w:t>
            </w:r>
            <w:r w:rsidR="00834F23" w:rsidRPr="00834F23">
              <w:rPr>
                <w:rFonts w:ascii="Calibri" w:eastAsia="Calibri" w:hAnsi="Calibri" w:cs="Times New Roman"/>
              </w:rPr>
              <w:t xml:space="preserve"> CB</w:t>
            </w:r>
            <w:r>
              <w:rPr>
                <w:rFonts w:ascii="Calibri" w:eastAsia="Calibri" w:hAnsi="Calibri" w:cs="Times New Roman"/>
              </w:rPr>
              <w:t>Ms, 5 JCs</w:t>
            </w:r>
          </w:p>
        </w:tc>
        <w:tc>
          <w:tcPr>
            <w:tcW w:w="2477" w:type="dxa"/>
          </w:tcPr>
          <w:p w:rsidR="00834F23" w:rsidRPr="00834F23" w:rsidRDefault="00A21564" w:rsidP="007B27EB">
            <w:pPr>
              <w:spacing w:line="256" w:lineRule="auto"/>
              <w:jc w:val="center"/>
              <w:rPr>
                <w:rFonts w:ascii="Calibri" w:eastAsia="Calibri" w:hAnsi="Calibri" w:cs="Times New Roman"/>
              </w:rPr>
            </w:pPr>
            <w:r>
              <w:rPr>
                <w:rFonts w:ascii="Calibri" w:eastAsia="Calibri" w:hAnsi="Calibri" w:cs="Times New Roman"/>
              </w:rPr>
              <w:t>Spring, around M</w:t>
            </w:r>
            <w:r w:rsidR="00E34EF8">
              <w:rPr>
                <w:rFonts w:ascii="Calibri" w:eastAsia="Calibri" w:hAnsi="Calibri" w:cs="Times New Roman"/>
              </w:rPr>
              <w:t xml:space="preserve">other’s </w:t>
            </w:r>
            <w:r>
              <w:rPr>
                <w:rFonts w:ascii="Calibri" w:eastAsia="Calibri" w:hAnsi="Calibri" w:cs="Times New Roman"/>
              </w:rPr>
              <w:t>D</w:t>
            </w:r>
            <w:r w:rsidR="00E34EF8">
              <w:rPr>
                <w:rFonts w:ascii="Calibri" w:eastAsia="Calibri" w:hAnsi="Calibri" w:cs="Times New Roman"/>
              </w:rPr>
              <w:t>ay</w:t>
            </w:r>
          </w:p>
        </w:tc>
      </w:tr>
      <w:tr w:rsidR="00300A1A" w:rsidRPr="00834F23" w:rsidTr="007B27EB">
        <w:trPr>
          <w:trHeight w:val="306"/>
        </w:trPr>
        <w:tc>
          <w:tcPr>
            <w:tcW w:w="1885" w:type="dxa"/>
          </w:tcPr>
          <w:p w:rsidR="00300A1A" w:rsidRDefault="00300A1A" w:rsidP="00834F23">
            <w:pPr>
              <w:spacing w:line="256" w:lineRule="auto"/>
              <w:rPr>
                <w:rFonts w:ascii="Calibri" w:eastAsia="Calibri" w:hAnsi="Calibri" w:cs="Times New Roman"/>
              </w:rPr>
            </w:pPr>
            <w:r>
              <w:rPr>
                <w:rFonts w:ascii="Calibri" w:eastAsia="Calibri" w:hAnsi="Calibri" w:cs="Times New Roman"/>
              </w:rPr>
              <w:t xml:space="preserve">E. </w:t>
            </w:r>
            <w:proofErr w:type="spellStart"/>
            <w:r>
              <w:rPr>
                <w:rFonts w:ascii="Calibri" w:eastAsia="Calibri" w:hAnsi="Calibri" w:cs="Times New Roman"/>
              </w:rPr>
              <w:t>tampensis</w:t>
            </w:r>
            <w:proofErr w:type="spellEnd"/>
            <w:r w:rsidR="007B27EB">
              <w:rPr>
                <w:rFonts w:ascii="Calibri" w:eastAsia="Calibri" w:hAnsi="Calibri" w:cs="Times New Roman"/>
              </w:rPr>
              <w:t>*</w:t>
            </w:r>
          </w:p>
        </w:tc>
        <w:tc>
          <w:tcPr>
            <w:tcW w:w="1890" w:type="dxa"/>
          </w:tcPr>
          <w:p w:rsidR="00300A1A" w:rsidRDefault="00300A1A" w:rsidP="00B8656C">
            <w:pPr>
              <w:spacing w:line="256" w:lineRule="auto"/>
              <w:jc w:val="center"/>
              <w:rPr>
                <w:rFonts w:ascii="Calibri" w:eastAsia="Calibri" w:hAnsi="Calibri" w:cs="Times New Roman"/>
              </w:rPr>
            </w:pPr>
            <w:r>
              <w:rPr>
                <w:rFonts w:ascii="Calibri" w:eastAsia="Calibri" w:hAnsi="Calibri" w:cs="Times New Roman"/>
              </w:rPr>
              <w:t>156/224</w:t>
            </w:r>
          </w:p>
        </w:tc>
        <w:tc>
          <w:tcPr>
            <w:tcW w:w="3240" w:type="dxa"/>
          </w:tcPr>
          <w:p w:rsidR="00300A1A" w:rsidRDefault="00300A1A" w:rsidP="00834F23">
            <w:pPr>
              <w:spacing w:line="256" w:lineRule="auto"/>
              <w:rPr>
                <w:rFonts w:ascii="Calibri" w:eastAsia="Calibri" w:hAnsi="Calibri" w:cs="Times New Roman"/>
              </w:rPr>
            </w:pPr>
            <w:r>
              <w:rPr>
                <w:rFonts w:ascii="Calibri" w:eastAsia="Calibri" w:hAnsi="Calibri" w:cs="Times New Roman"/>
              </w:rPr>
              <w:t>13 AMs, 7 HCCs, 1 CCE, 13 CCMs, 2 JCs, 1 CBM</w:t>
            </w:r>
          </w:p>
        </w:tc>
        <w:tc>
          <w:tcPr>
            <w:tcW w:w="2477" w:type="dxa"/>
          </w:tcPr>
          <w:p w:rsidR="00300A1A" w:rsidRDefault="00300A1A" w:rsidP="007B27EB">
            <w:pPr>
              <w:spacing w:line="256" w:lineRule="auto"/>
              <w:jc w:val="center"/>
              <w:rPr>
                <w:rFonts w:ascii="Calibri" w:eastAsia="Calibri" w:hAnsi="Calibri" w:cs="Times New Roman"/>
              </w:rPr>
            </w:pPr>
            <w:r>
              <w:rPr>
                <w:rFonts w:ascii="Calibri" w:eastAsia="Calibri" w:hAnsi="Calibri" w:cs="Times New Roman"/>
              </w:rPr>
              <w:t>June-August and again in September</w:t>
            </w:r>
          </w:p>
        </w:tc>
      </w:tr>
      <w:tr w:rsidR="00300A1A" w:rsidRPr="00834F23" w:rsidTr="007B27EB">
        <w:trPr>
          <w:trHeight w:val="306"/>
        </w:trPr>
        <w:tc>
          <w:tcPr>
            <w:tcW w:w="1885" w:type="dxa"/>
          </w:tcPr>
          <w:p w:rsidR="00300A1A" w:rsidRPr="00834F23" w:rsidRDefault="00300A1A" w:rsidP="00300A1A">
            <w:pPr>
              <w:spacing w:line="256" w:lineRule="auto"/>
              <w:rPr>
                <w:rFonts w:ascii="Calibri" w:eastAsia="Calibri" w:hAnsi="Calibri" w:cs="Times New Roman"/>
              </w:rPr>
            </w:pPr>
            <w:r>
              <w:rPr>
                <w:rFonts w:ascii="Calibri" w:eastAsia="Calibri" w:hAnsi="Calibri" w:cs="Times New Roman"/>
              </w:rPr>
              <w:t xml:space="preserve">E. </w:t>
            </w:r>
            <w:proofErr w:type="spellStart"/>
            <w:r>
              <w:rPr>
                <w:rFonts w:ascii="Calibri" w:eastAsia="Calibri" w:hAnsi="Calibri" w:cs="Times New Roman"/>
              </w:rPr>
              <w:t>alata</w:t>
            </w:r>
            <w:proofErr w:type="spellEnd"/>
            <w:r w:rsidR="007B27EB">
              <w:rPr>
                <w:rFonts w:ascii="Calibri" w:eastAsia="Calibri" w:hAnsi="Calibri" w:cs="Times New Roman"/>
              </w:rPr>
              <w:t>*</w:t>
            </w:r>
          </w:p>
        </w:tc>
        <w:tc>
          <w:tcPr>
            <w:tcW w:w="1890" w:type="dxa"/>
          </w:tcPr>
          <w:p w:rsidR="00300A1A" w:rsidRPr="00B8656C" w:rsidRDefault="00300A1A" w:rsidP="00300A1A">
            <w:pPr>
              <w:spacing w:line="256" w:lineRule="auto"/>
              <w:jc w:val="center"/>
              <w:rPr>
                <w:rFonts w:ascii="Calibri" w:eastAsia="Calibri" w:hAnsi="Calibri" w:cs="Times New Roman"/>
              </w:rPr>
            </w:pPr>
            <w:r>
              <w:rPr>
                <w:rFonts w:ascii="Calibri" w:eastAsia="Calibri" w:hAnsi="Calibri" w:cs="Times New Roman"/>
              </w:rPr>
              <w:t>92/196</w:t>
            </w:r>
          </w:p>
        </w:tc>
        <w:tc>
          <w:tcPr>
            <w:tcW w:w="3240" w:type="dxa"/>
          </w:tcPr>
          <w:p w:rsidR="00300A1A" w:rsidRPr="00834F23" w:rsidRDefault="00300A1A" w:rsidP="00300A1A">
            <w:pPr>
              <w:spacing w:line="256" w:lineRule="auto"/>
              <w:rPr>
                <w:rFonts w:ascii="Calibri" w:eastAsia="Calibri" w:hAnsi="Calibri" w:cs="Times New Roman"/>
              </w:rPr>
            </w:pPr>
            <w:r>
              <w:rPr>
                <w:rFonts w:ascii="Calibri" w:eastAsia="Calibri" w:hAnsi="Calibri" w:cs="Times New Roman"/>
              </w:rPr>
              <w:t>14 AMs, 20 HCCs, 2 CCEs, 8 CCMs, 6 JCs, 2 CHMs</w:t>
            </w:r>
          </w:p>
        </w:tc>
        <w:tc>
          <w:tcPr>
            <w:tcW w:w="2477" w:type="dxa"/>
          </w:tcPr>
          <w:p w:rsidR="00300A1A" w:rsidRPr="00834F23" w:rsidRDefault="00300A1A" w:rsidP="007B27EB">
            <w:pPr>
              <w:spacing w:line="256" w:lineRule="auto"/>
              <w:jc w:val="center"/>
              <w:rPr>
                <w:rFonts w:ascii="Calibri" w:eastAsia="Calibri" w:hAnsi="Calibri" w:cs="Times New Roman"/>
              </w:rPr>
            </w:pPr>
            <w:r>
              <w:rPr>
                <w:rFonts w:ascii="Calibri" w:eastAsia="Calibri" w:hAnsi="Calibri" w:cs="Times New Roman"/>
              </w:rPr>
              <w:t>Spring to Fall, peak in June</w:t>
            </w:r>
          </w:p>
        </w:tc>
      </w:tr>
      <w:tr w:rsidR="00300A1A" w:rsidRPr="00834F23" w:rsidTr="007B27EB">
        <w:trPr>
          <w:trHeight w:val="306"/>
        </w:trPr>
        <w:tc>
          <w:tcPr>
            <w:tcW w:w="1885" w:type="dxa"/>
          </w:tcPr>
          <w:p w:rsidR="00300A1A" w:rsidRPr="00834F23" w:rsidRDefault="00300A1A" w:rsidP="00300A1A">
            <w:pPr>
              <w:spacing w:line="256" w:lineRule="auto"/>
              <w:rPr>
                <w:rFonts w:ascii="Calibri" w:eastAsia="Calibri" w:hAnsi="Calibri" w:cs="Times New Roman"/>
              </w:rPr>
            </w:pPr>
            <w:r>
              <w:rPr>
                <w:rFonts w:ascii="Calibri" w:eastAsia="Calibri" w:hAnsi="Calibri" w:cs="Times New Roman"/>
              </w:rPr>
              <w:t xml:space="preserve">E. </w:t>
            </w:r>
            <w:proofErr w:type="spellStart"/>
            <w:r>
              <w:rPr>
                <w:rFonts w:ascii="Calibri" w:eastAsia="Calibri" w:hAnsi="Calibri" w:cs="Times New Roman"/>
              </w:rPr>
              <w:t>bractescens</w:t>
            </w:r>
            <w:proofErr w:type="spellEnd"/>
          </w:p>
        </w:tc>
        <w:tc>
          <w:tcPr>
            <w:tcW w:w="1890" w:type="dxa"/>
          </w:tcPr>
          <w:p w:rsidR="00300A1A" w:rsidRPr="00B8656C" w:rsidRDefault="00300A1A" w:rsidP="00300A1A">
            <w:pPr>
              <w:spacing w:line="256" w:lineRule="auto"/>
              <w:jc w:val="center"/>
              <w:rPr>
                <w:rFonts w:ascii="Calibri" w:eastAsia="Calibri" w:hAnsi="Calibri" w:cs="Times New Roman"/>
              </w:rPr>
            </w:pPr>
            <w:r>
              <w:rPr>
                <w:rFonts w:ascii="Calibri" w:eastAsia="Calibri" w:hAnsi="Calibri" w:cs="Times New Roman"/>
              </w:rPr>
              <w:t>13/15</w:t>
            </w:r>
          </w:p>
        </w:tc>
        <w:tc>
          <w:tcPr>
            <w:tcW w:w="3240" w:type="dxa"/>
          </w:tcPr>
          <w:p w:rsidR="00300A1A" w:rsidRPr="00834F23" w:rsidRDefault="00300A1A" w:rsidP="00300A1A">
            <w:pPr>
              <w:spacing w:line="256" w:lineRule="auto"/>
              <w:rPr>
                <w:rFonts w:ascii="Calibri" w:eastAsia="Calibri" w:hAnsi="Calibri" w:cs="Times New Roman"/>
              </w:rPr>
            </w:pPr>
            <w:r>
              <w:rPr>
                <w:rFonts w:ascii="Calibri" w:eastAsia="Calibri" w:hAnsi="Calibri" w:cs="Times New Roman"/>
              </w:rPr>
              <w:t>3 AMs, 3 CCEs, 7 CCMs, 1 CBM</w:t>
            </w:r>
          </w:p>
        </w:tc>
        <w:tc>
          <w:tcPr>
            <w:tcW w:w="2477" w:type="dxa"/>
          </w:tcPr>
          <w:p w:rsidR="00300A1A" w:rsidRPr="00834F23" w:rsidRDefault="00300A1A" w:rsidP="007B27EB">
            <w:pPr>
              <w:spacing w:line="256" w:lineRule="auto"/>
              <w:jc w:val="center"/>
              <w:rPr>
                <w:rFonts w:ascii="Calibri" w:eastAsia="Calibri" w:hAnsi="Calibri" w:cs="Times New Roman"/>
              </w:rPr>
            </w:pPr>
            <w:r>
              <w:rPr>
                <w:rFonts w:ascii="Calibri" w:eastAsia="Calibri" w:hAnsi="Calibri" w:cs="Times New Roman"/>
              </w:rPr>
              <w:t>Late Winter to Spring</w:t>
            </w:r>
          </w:p>
        </w:tc>
      </w:tr>
      <w:tr w:rsidR="00300A1A" w:rsidRPr="00834F23" w:rsidTr="007B27EB">
        <w:trPr>
          <w:trHeight w:val="306"/>
        </w:trPr>
        <w:tc>
          <w:tcPr>
            <w:tcW w:w="1885" w:type="dxa"/>
          </w:tcPr>
          <w:p w:rsidR="00300A1A" w:rsidRPr="00834F23" w:rsidRDefault="00300A1A" w:rsidP="00300A1A">
            <w:pPr>
              <w:spacing w:line="256" w:lineRule="auto"/>
              <w:rPr>
                <w:rFonts w:ascii="Calibri" w:eastAsia="Calibri" w:hAnsi="Calibri" w:cs="Times New Roman"/>
              </w:rPr>
            </w:pPr>
            <w:r>
              <w:rPr>
                <w:rFonts w:ascii="Calibri" w:eastAsia="Calibri" w:hAnsi="Calibri" w:cs="Times New Roman"/>
              </w:rPr>
              <w:t>E</w:t>
            </w:r>
            <w:r w:rsidRPr="00834F23">
              <w:rPr>
                <w:rFonts w:ascii="Calibri" w:eastAsia="Calibri" w:hAnsi="Calibri" w:cs="Times New Roman"/>
              </w:rPr>
              <w:t xml:space="preserve">. </w:t>
            </w:r>
            <w:proofErr w:type="spellStart"/>
            <w:r>
              <w:rPr>
                <w:rFonts w:ascii="Calibri" w:eastAsia="Calibri" w:hAnsi="Calibri" w:cs="Times New Roman"/>
              </w:rPr>
              <w:t>phoenicea</w:t>
            </w:r>
            <w:proofErr w:type="spellEnd"/>
            <w:r w:rsidR="007B27EB">
              <w:rPr>
                <w:rFonts w:ascii="Calibri" w:eastAsia="Calibri" w:hAnsi="Calibri" w:cs="Times New Roman"/>
              </w:rPr>
              <w:t>*</w:t>
            </w:r>
          </w:p>
        </w:tc>
        <w:tc>
          <w:tcPr>
            <w:tcW w:w="1890" w:type="dxa"/>
          </w:tcPr>
          <w:p w:rsidR="00300A1A" w:rsidRPr="00B8656C" w:rsidRDefault="00300A1A" w:rsidP="00300A1A">
            <w:pPr>
              <w:spacing w:line="256" w:lineRule="auto"/>
              <w:jc w:val="center"/>
              <w:rPr>
                <w:rFonts w:ascii="Calibri" w:eastAsia="Calibri" w:hAnsi="Calibri" w:cs="Times New Roman"/>
              </w:rPr>
            </w:pPr>
            <w:r>
              <w:rPr>
                <w:rFonts w:ascii="Calibri" w:eastAsia="Calibri" w:hAnsi="Calibri" w:cs="Times New Roman"/>
              </w:rPr>
              <w:t>9</w:t>
            </w:r>
            <w:r w:rsidRPr="00B8656C">
              <w:rPr>
                <w:rFonts w:ascii="Calibri" w:eastAsia="Calibri" w:hAnsi="Calibri" w:cs="Times New Roman"/>
              </w:rPr>
              <w:t>0</w:t>
            </w:r>
            <w:r>
              <w:rPr>
                <w:rFonts w:ascii="Calibri" w:eastAsia="Calibri" w:hAnsi="Calibri" w:cs="Times New Roman"/>
              </w:rPr>
              <w:t>/216</w:t>
            </w:r>
          </w:p>
        </w:tc>
        <w:tc>
          <w:tcPr>
            <w:tcW w:w="3240" w:type="dxa"/>
          </w:tcPr>
          <w:p w:rsidR="00300A1A" w:rsidRPr="00834F23" w:rsidRDefault="00300A1A" w:rsidP="00300A1A">
            <w:pPr>
              <w:spacing w:line="256" w:lineRule="auto"/>
              <w:rPr>
                <w:rFonts w:ascii="Calibri" w:eastAsia="Calibri" w:hAnsi="Calibri" w:cs="Times New Roman"/>
              </w:rPr>
            </w:pPr>
            <w:r>
              <w:rPr>
                <w:rFonts w:ascii="Calibri" w:eastAsia="Calibri" w:hAnsi="Calibri" w:cs="Times New Roman"/>
              </w:rPr>
              <w:t xml:space="preserve">4 AMs, 6 HCCs, 1 CCM,  </w:t>
            </w:r>
            <w:r w:rsidR="003E28A0">
              <w:rPr>
                <w:rFonts w:ascii="Calibri" w:eastAsia="Calibri" w:hAnsi="Calibri" w:cs="Times New Roman"/>
              </w:rPr>
              <w:t xml:space="preserve">1 JC, </w:t>
            </w:r>
            <w:r>
              <w:rPr>
                <w:rFonts w:ascii="Calibri" w:eastAsia="Calibri" w:hAnsi="Calibri" w:cs="Times New Roman"/>
              </w:rPr>
              <w:t>1 CHM</w:t>
            </w:r>
          </w:p>
        </w:tc>
        <w:tc>
          <w:tcPr>
            <w:tcW w:w="2477" w:type="dxa"/>
          </w:tcPr>
          <w:p w:rsidR="00300A1A" w:rsidRPr="00834F23" w:rsidRDefault="003E28A0" w:rsidP="007B27EB">
            <w:pPr>
              <w:spacing w:line="256" w:lineRule="auto"/>
              <w:jc w:val="center"/>
              <w:rPr>
                <w:rFonts w:ascii="Calibri" w:eastAsia="Calibri" w:hAnsi="Calibri" w:cs="Times New Roman"/>
              </w:rPr>
            </w:pPr>
            <w:r>
              <w:rPr>
                <w:rFonts w:ascii="Calibri" w:eastAsia="Calibri" w:hAnsi="Calibri" w:cs="Times New Roman"/>
              </w:rPr>
              <w:t>Spring to Fall</w:t>
            </w:r>
          </w:p>
        </w:tc>
      </w:tr>
      <w:tr w:rsidR="00300A1A" w:rsidRPr="00834F23" w:rsidTr="007B27EB">
        <w:trPr>
          <w:trHeight w:val="306"/>
        </w:trPr>
        <w:tc>
          <w:tcPr>
            <w:tcW w:w="1885" w:type="dxa"/>
          </w:tcPr>
          <w:p w:rsidR="00300A1A" w:rsidRPr="00834F23" w:rsidRDefault="00300A1A" w:rsidP="00300A1A">
            <w:pPr>
              <w:spacing w:line="256" w:lineRule="auto"/>
              <w:rPr>
                <w:rFonts w:ascii="Calibri" w:eastAsia="Calibri" w:hAnsi="Calibri" w:cs="Times New Roman"/>
              </w:rPr>
            </w:pPr>
            <w:r>
              <w:rPr>
                <w:rFonts w:ascii="Calibri" w:eastAsia="Calibri" w:hAnsi="Calibri" w:cs="Times New Roman"/>
              </w:rPr>
              <w:t>E</w:t>
            </w:r>
            <w:r w:rsidRPr="00834F23">
              <w:rPr>
                <w:rFonts w:ascii="Calibri" w:eastAsia="Calibri" w:hAnsi="Calibri" w:cs="Times New Roman"/>
              </w:rPr>
              <w:t xml:space="preserve">. </w:t>
            </w:r>
            <w:proofErr w:type="spellStart"/>
            <w:r>
              <w:rPr>
                <w:rFonts w:ascii="Calibri" w:eastAsia="Calibri" w:hAnsi="Calibri" w:cs="Times New Roman"/>
              </w:rPr>
              <w:t>correllii</w:t>
            </w:r>
            <w:proofErr w:type="spellEnd"/>
          </w:p>
        </w:tc>
        <w:tc>
          <w:tcPr>
            <w:tcW w:w="1890" w:type="dxa"/>
          </w:tcPr>
          <w:p w:rsidR="00300A1A" w:rsidRPr="00B8656C" w:rsidRDefault="003E28A0" w:rsidP="00300A1A">
            <w:pPr>
              <w:spacing w:line="256" w:lineRule="auto"/>
              <w:jc w:val="center"/>
              <w:rPr>
                <w:rFonts w:ascii="Calibri" w:eastAsia="Calibri" w:hAnsi="Calibri" w:cs="Times New Roman"/>
              </w:rPr>
            </w:pPr>
            <w:r>
              <w:rPr>
                <w:rFonts w:ascii="Calibri" w:eastAsia="Calibri" w:hAnsi="Calibri" w:cs="Times New Roman"/>
              </w:rPr>
              <w:t>47/63</w:t>
            </w:r>
          </w:p>
        </w:tc>
        <w:tc>
          <w:tcPr>
            <w:tcW w:w="3240" w:type="dxa"/>
          </w:tcPr>
          <w:p w:rsidR="00300A1A" w:rsidRPr="00834F23" w:rsidRDefault="003E28A0" w:rsidP="00300A1A">
            <w:pPr>
              <w:spacing w:line="256" w:lineRule="auto"/>
              <w:rPr>
                <w:rFonts w:ascii="Calibri" w:eastAsia="Calibri" w:hAnsi="Calibri" w:cs="Times New Roman"/>
              </w:rPr>
            </w:pPr>
            <w:r>
              <w:rPr>
                <w:rFonts w:ascii="Calibri" w:eastAsia="Calibri" w:hAnsi="Calibri" w:cs="Times New Roman"/>
              </w:rPr>
              <w:t>0</w:t>
            </w:r>
          </w:p>
        </w:tc>
        <w:tc>
          <w:tcPr>
            <w:tcW w:w="2477" w:type="dxa"/>
          </w:tcPr>
          <w:p w:rsidR="00300A1A" w:rsidRPr="00834F23" w:rsidRDefault="003E28A0" w:rsidP="007B27EB">
            <w:pPr>
              <w:spacing w:line="256" w:lineRule="auto"/>
              <w:jc w:val="center"/>
              <w:rPr>
                <w:rFonts w:ascii="Calibri" w:eastAsia="Calibri" w:hAnsi="Calibri" w:cs="Times New Roman"/>
              </w:rPr>
            </w:pPr>
            <w:r>
              <w:rPr>
                <w:rFonts w:ascii="Calibri" w:eastAsia="Calibri" w:hAnsi="Calibri" w:cs="Times New Roman"/>
              </w:rPr>
              <w:t>Late Spring to mid Fall</w:t>
            </w:r>
          </w:p>
        </w:tc>
      </w:tr>
      <w:tr w:rsidR="00300A1A" w:rsidRPr="00834F23" w:rsidTr="007B27EB">
        <w:trPr>
          <w:trHeight w:val="306"/>
        </w:trPr>
        <w:tc>
          <w:tcPr>
            <w:tcW w:w="1885" w:type="dxa"/>
          </w:tcPr>
          <w:p w:rsidR="00300A1A" w:rsidRPr="00834F23" w:rsidRDefault="00300A1A" w:rsidP="00300A1A">
            <w:pPr>
              <w:spacing w:line="256" w:lineRule="auto"/>
              <w:rPr>
                <w:rFonts w:ascii="Calibri" w:eastAsia="Calibri" w:hAnsi="Calibri" w:cs="Times New Roman"/>
              </w:rPr>
            </w:pPr>
            <w:r>
              <w:rPr>
                <w:rFonts w:ascii="Calibri" w:eastAsia="Calibri" w:hAnsi="Calibri" w:cs="Times New Roman"/>
              </w:rPr>
              <w:t xml:space="preserve">E. </w:t>
            </w:r>
            <w:proofErr w:type="spellStart"/>
            <w:r>
              <w:rPr>
                <w:rFonts w:ascii="Calibri" w:eastAsia="Calibri" w:hAnsi="Calibri" w:cs="Times New Roman"/>
              </w:rPr>
              <w:t>adenocaula</w:t>
            </w:r>
            <w:proofErr w:type="spellEnd"/>
          </w:p>
        </w:tc>
        <w:tc>
          <w:tcPr>
            <w:tcW w:w="1890" w:type="dxa"/>
          </w:tcPr>
          <w:p w:rsidR="00300A1A" w:rsidRPr="00B8656C" w:rsidRDefault="003E28A0" w:rsidP="00300A1A">
            <w:pPr>
              <w:spacing w:line="256" w:lineRule="auto"/>
              <w:jc w:val="center"/>
              <w:rPr>
                <w:rFonts w:ascii="Calibri" w:eastAsia="Calibri" w:hAnsi="Calibri" w:cs="Times New Roman"/>
              </w:rPr>
            </w:pPr>
            <w:r>
              <w:rPr>
                <w:rFonts w:ascii="Calibri" w:eastAsia="Calibri" w:hAnsi="Calibri" w:cs="Times New Roman"/>
              </w:rPr>
              <w:t>43/85</w:t>
            </w:r>
          </w:p>
        </w:tc>
        <w:tc>
          <w:tcPr>
            <w:tcW w:w="3240" w:type="dxa"/>
          </w:tcPr>
          <w:p w:rsidR="00300A1A" w:rsidRPr="00834F23" w:rsidRDefault="003E28A0" w:rsidP="00300A1A">
            <w:pPr>
              <w:spacing w:line="256" w:lineRule="auto"/>
              <w:rPr>
                <w:rFonts w:ascii="Calibri" w:eastAsia="Calibri" w:hAnsi="Calibri" w:cs="Times New Roman"/>
              </w:rPr>
            </w:pPr>
            <w:r>
              <w:rPr>
                <w:rFonts w:ascii="Calibri" w:eastAsia="Calibri" w:hAnsi="Calibri" w:cs="Times New Roman"/>
              </w:rPr>
              <w:t>3 AMs, 6 HCCs, 2 CCMs, 1 JC</w:t>
            </w:r>
          </w:p>
        </w:tc>
        <w:tc>
          <w:tcPr>
            <w:tcW w:w="2477" w:type="dxa"/>
          </w:tcPr>
          <w:p w:rsidR="00300A1A" w:rsidRPr="00834F23" w:rsidRDefault="003E28A0" w:rsidP="007B27EB">
            <w:pPr>
              <w:spacing w:line="256" w:lineRule="auto"/>
              <w:jc w:val="center"/>
              <w:rPr>
                <w:rFonts w:ascii="Calibri" w:eastAsia="Calibri" w:hAnsi="Calibri" w:cs="Times New Roman"/>
              </w:rPr>
            </w:pPr>
            <w:r>
              <w:rPr>
                <w:rFonts w:ascii="Calibri" w:eastAsia="Calibri" w:hAnsi="Calibri" w:cs="Times New Roman"/>
              </w:rPr>
              <w:t>Late Spring to Summer</w:t>
            </w:r>
          </w:p>
        </w:tc>
      </w:tr>
      <w:tr w:rsidR="00300A1A" w:rsidRPr="00834F23" w:rsidTr="007B27EB">
        <w:trPr>
          <w:trHeight w:val="350"/>
        </w:trPr>
        <w:tc>
          <w:tcPr>
            <w:tcW w:w="1885" w:type="dxa"/>
          </w:tcPr>
          <w:p w:rsidR="00300A1A" w:rsidRDefault="00300A1A" w:rsidP="00300A1A">
            <w:pPr>
              <w:spacing w:line="256" w:lineRule="auto"/>
              <w:rPr>
                <w:rFonts w:ascii="Calibri" w:eastAsia="Calibri" w:hAnsi="Calibri" w:cs="Times New Roman"/>
              </w:rPr>
            </w:pPr>
            <w:r>
              <w:rPr>
                <w:rFonts w:ascii="Calibri" w:eastAsia="Calibri" w:hAnsi="Calibri" w:cs="Times New Roman"/>
              </w:rPr>
              <w:t xml:space="preserve">E. </w:t>
            </w:r>
            <w:proofErr w:type="spellStart"/>
            <w:r>
              <w:rPr>
                <w:rFonts w:ascii="Calibri" w:eastAsia="Calibri" w:hAnsi="Calibri" w:cs="Times New Roman"/>
              </w:rPr>
              <w:t>plicata</w:t>
            </w:r>
            <w:proofErr w:type="spellEnd"/>
          </w:p>
        </w:tc>
        <w:tc>
          <w:tcPr>
            <w:tcW w:w="1890" w:type="dxa"/>
          </w:tcPr>
          <w:p w:rsidR="00300A1A" w:rsidRPr="00B8656C" w:rsidRDefault="003E28A0" w:rsidP="00300A1A">
            <w:pPr>
              <w:spacing w:line="256" w:lineRule="auto"/>
              <w:jc w:val="center"/>
              <w:rPr>
                <w:rFonts w:ascii="Calibri" w:eastAsia="Calibri" w:hAnsi="Calibri" w:cs="Times New Roman"/>
              </w:rPr>
            </w:pPr>
            <w:r>
              <w:rPr>
                <w:rFonts w:ascii="Calibri" w:eastAsia="Calibri" w:hAnsi="Calibri" w:cs="Times New Roman"/>
              </w:rPr>
              <w:t>42/64</w:t>
            </w:r>
          </w:p>
        </w:tc>
        <w:tc>
          <w:tcPr>
            <w:tcW w:w="3240" w:type="dxa"/>
          </w:tcPr>
          <w:p w:rsidR="00300A1A" w:rsidRPr="00834F23" w:rsidRDefault="003E28A0" w:rsidP="003E28A0">
            <w:pPr>
              <w:spacing w:line="256" w:lineRule="auto"/>
              <w:rPr>
                <w:rFonts w:ascii="Calibri" w:eastAsia="Calibri" w:hAnsi="Calibri" w:cs="Times New Roman"/>
              </w:rPr>
            </w:pPr>
            <w:r>
              <w:rPr>
                <w:rFonts w:ascii="Calibri" w:eastAsia="Calibri" w:hAnsi="Calibri" w:cs="Times New Roman"/>
              </w:rPr>
              <w:t>2 AMs, 3 HCCs, 1 CCM, 1 CHM, 1 CBM</w:t>
            </w:r>
          </w:p>
        </w:tc>
        <w:tc>
          <w:tcPr>
            <w:tcW w:w="2477" w:type="dxa"/>
          </w:tcPr>
          <w:p w:rsidR="00300A1A" w:rsidRPr="00834F23" w:rsidRDefault="007B27EB" w:rsidP="007B27EB">
            <w:pPr>
              <w:tabs>
                <w:tab w:val="left" w:pos="630"/>
                <w:tab w:val="center" w:pos="1130"/>
              </w:tabs>
              <w:spacing w:line="256" w:lineRule="auto"/>
              <w:jc w:val="center"/>
              <w:rPr>
                <w:rFonts w:ascii="Calibri" w:eastAsia="Calibri" w:hAnsi="Calibri" w:cs="Times New Roman"/>
              </w:rPr>
            </w:pPr>
            <w:r>
              <w:rPr>
                <w:rFonts w:ascii="Calibri" w:eastAsia="Calibri" w:hAnsi="Calibri" w:cs="Times New Roman"/>
              </w:rPr>
              <w:t>Late Spring to Summer</w:t>
            </w:r>
          </w:p>
        </w:tc>
      </w:tr>
    </w:tbl>
    <w:p w:rsidR="00834F23" w:rsidRPr="00834F23" w:rsidRDefault="00834F23" w:rsidP="00834F23">
      <w:pPr>
        <w:spacing w:line="256" w:lineRule="auto"/>
        <w:rPr>
          <w:rFonts w:ascii="Calibri" w:eastAsia="Calibri" w:hAnsi="Calibri" w:cs="Times New Roman"/>
        </w:rPr>
      </w:pPr>
      <w:r w:rsidRPr="00834F23">
        <w:rPr>
          <w:rFonts w:ascii="Calibri" w:eastAsia="Calibri" w:hAnsi="Calibri" w:cs="Times New Roman"/>
        </w:rPr>
        <w:t xml:space="preserve"> </w:t>
      </w:r>
    </w:p>
    <w:p w:rsidR="00295F32" w:rsidRDefault="00295F32">
      <w:pPr>
        <w:rPr>
          <w:rFonts w:ascii="Boulder" w:eastAsia="Times New Roman" w:hAnsi="Boulder" w:cs="Times New Roman"/>
          <w:b/>
          <w:sz w:val="72"/>
          <w:szCs w:val="20"/>
        </w:rPr>
      </w:pPr>
      <w:r>
        <w:rPr>
          <w:rFonts w:ascii="Boulder" w:eastAsia="Times New Roman" w:hAnsi="Boulder" w:cs="Times New Roman"/>
          <w:b/>
          <w:sz w:val="72"/>
          <w:szCs w:val="20"/>
        </w:rPr>
        <w:br w:type="page"/>
      </w:r>
    </w:p>
    <w:p w:rsidR="00840DEC" w:rsidRPr="00834F23" w:rsidRDefault="00840DEC" w:rsidP="00840DEC">
      <w:pPr>
        <w:spacing w:after="120" w:line="240" w:lineRule="auto"/>
        <w:jc w:val="center"/>
        <w:rPr>
          <w:rFonts w:ascii="Boulder" w:eastAsia="Times New Roman" w:hAnsi="Boulder" w:cs="Times New Roman"/>
          <w:b/>
          <w:sz w:val="72"/>
          <w:szCs w:val="20"/>
        </w:rPr>
      </w:pPr>
      <w:r w:rsidRPr="00834F23">
        <w:rPr>
          <w:rFonts w:ascii="Boulder" w:eastAsia="Times New Roman" w:hAnsi="Boulder" w:cs="Times New Roman"/>
          <w:b/>
          <w:sz w:val="72"/>
          <w:szCs w:val="20"/>
        </w:rPr>
        <w:lastRenderedPageBreak/>
        <w:t>SPECIES DATA REPORT</w:t>
      </w:r>
    </w:p>
    <w:p w:rsidR="00840DEC" w:rsidRPr="00834F23" w:rsidRDefault="00840DEC" w:rsidP="00840DEC">
      <w:pPr>
        <w:spacing w:after="120" w:line="240" w:lineRule="auto"/>
        <w:rPr>
          <w:rFonts w:ascii="Boulder" w:eastAsia="Times New Roman" w:hAnsi="Boulder" w:cs="Times New Roman"/>
          <w:sz w:val="16"/>
          <w:szCs w:val="16"/>
        </w:rPr>
      </w:pPr>
      <w:proofErr w:type="spellStart"/>
      <w:r>
        <w:rPr>
          <w:rFonts w:ascii="Boulder" w:eastAsia="Times New Roman" w:hAnsi="Boulder" w:cs="Times New Roman"/>
          <w:b/>
          <w:sz w:val="32"/>
          <w:szCs w:val="32"/>
        </w:rPr>
        <w:t>Encyclia</w:t>
      </w:r>
      <w:proofErr w:type="spellEnd"/>
      <w:r>
        <w:rPr>
          <w:rFonts w:ascii="Boulder" w:eastAsia="Times New Roman" w:hAnsi="Boulder" w:cs="Times New Roman"/>
          <w:b/>
          <w:sz w:val="32"/>
          <w:szCs w:val="32"/>
        </w:rPr>
        <w:t xml:space="preserve"> </w:t>
      </w:r>
      <w:proofErr w:type="spellStart"/>
      <w:r>
        <w:rPr>
          <w:rFonts w:ascii="Boulder" w:eastAsia="Times New Roman" w:hAnsi="Boulder" w:cs="Times New Roman"/>
          <w:b/>
          <w:sz w:val="32"/>
          <w:szCs w:val="32"/>
        </w:rPr>
        <w:t>correllii</w:t>
      </w:r>
      <w:proofErr w:type="spellEnd"/>
      <w:r w:rsidRPr="00834F23">
        <w:rPr>
          <w:rFonts w:ascii="Boulder" w:eastAsia="Times New Roman" w:hAnsi="Boulder" w:cs="Times New Roman"/>
          <w:i/>
          <w:sz w:val="32"/>
          <w:szCs w:val="32"/>
        </w:rPr>
        <w:t xml:space="preserve"> </w:t>
      </w:r>
      <w:proofErr w:type="spellStart"/>
      <w:r w:rsidR="00623C36">
        <w:rPr>
          <w:rFonts w:ascii="Boulder" w:eastAsia="Times New Roman" w:hAnsi="Boulder" w:cs="Times New Roman"/>
          <w:sz w:val="16"/>
          <w:szCs w:val="16"/>
        </w:rPr>
        <w:t>Sauleda</w:t>
      </w:r>
      <w:proofErr w:type="spellEnd"/>
      <w:r w:rsidR="00623C36">
        <w:rPr>
          <w:rFonts w:ascii="Boulder" w:eastAsia="Times New Roman" w:hAnsi="Boulder" w:cs="Times New Roman"/>
          <w:sz w:val="16"/>
          <w:szCs w:val="16"/>
        </w:rPr>
        <w:t xml:space="preserve"> 2012</w:t>
      </w:r>
    </w:p>
    <w:p w:rsidR="00840DEC" w:rsidRPr="00834F23" w:rsidRDefault="00840DEC" w:rsidP="00840DEC">
      <w:pPr>
        <w:spacing w:after="120" w:line="240" w:lineRule="auto"/>
        <w:jc w:val="both"/>
        <w:rPr>
          <w:rFonts w:ascii="Boulder" w:eastAsia="Times New Roman" w:hAnsi="Boulder" w:cs="Times New Roman"/>
          <w:sz w:val="16"/>
          <w:szCs w:val="16"/>
        </w:rPr>
      </w:pPr>
      <w:r w:rsidRPr="00834F23">
        <w:rPr>
          <w:rFonts w:ascii="Boulder" w:eastAsia="Times New Roman" w:hAnsi="Boulder" w:cs="Times New Roman"/>
          <w:sz w:val="16"/>
          <w:szCs w:val="16"/>
        </w:rPr>
        <w:t>Synonym: N/A</w:t>
      </w:r>
    </w:p>
    <w:p w:rsidR="003B12F4" w:rsidRDefault="00840DEC" w:rsidP="003B12F4">
      <w:pPr>
        <w:spacing w:line="256" w:lineRule="auto"/>
        <w:rPr>
          <w:rFonts w:ascii="Calibri" w:eastAsia="Calibri" w:hAnsi="Calibri" w:cs="Times New Roman"/>
        </w:rPr>
      </w:pPr>
      <w:r w:rsidRPr="00834F23">
        <w:rPr>
          <w:rFonts w:ascii="Calibri" w:eastAsia="Calibri" w:hAnsi="Calibri" w:cs="Times New Roman"/>
        </w:rPr>
        <w:tab/>
      </w:r>
      <w:r w:rsidR="003B12F4" w:rsidRPr="00910B84">
        <w:rPr>
          <w:rFonts w:ascii="Calibri" w:eastAsia="Calibri" w:hAnsi="Calibri" w:cs="Times New Roman"/>
        </w:rPr>
        <w:t xml:space="preserve">Found in the Bahamas and Turks and Caicos Islands on low coppices as a large to giant sized, hot growing epiphyte on the base of trees or lithophyte on limestone with erect, clustered, elongate, ovate to </w:t>
      </w:r>
      <w:proofErr w:type="spellStart"/>
      <w:r w:rsidR="003B12F4" w:rsidRPr="00910B84">
        <w:rPr>
          <w:rFonts w:ascii="Calibri" w:eastAsia="Calibri" w:hAnsi="Calibri" w:cs="Times New Roman"/>
        </w:rPr>
        <w:t>sublate</w:t>
      </w:r>
      <w:proofErr w:type="spellEnd"/>
      <w:r w:rsidR="003B12F4" w:rsidRPr="00910B84">
        <w:rPr>
          <w:rFonts w:ascii="Calibri" w:eastAsia="Calibri" w:hAnsi="Calibri" w:cs="Times New Roman"/>
        </w:rPr>
        <w:t xml:space="preserve"> </w:t>
      </w:r>
      <w:proofErr w:type="spellStart"/>
      <w:r w:rsidR="003B12F4" w:rsidRPr="00910B84">
        <w:rPr>
          <w:rFonts w:ascii="Calibri" w:eastAsia="Calibri" w:hAnsi="Calibri" w:cs="Times New Roman"/>
        </w:rPr>
        <w:t>pseduobulbs</w:t>
      </w:r>
      <w:proofErr w:type="spellEnd"/>
      <w:r w:rsidR="003B12F4" w:rsidRPr="00910B84">
        <w:rPr>
          <w:rFonts w:ascii="Calibri" w:eastAsia="Calibri" w:hAnsi="Calibri" w:cs="Times New Roman"/>
        </w:rPr>
        <w:t xml:space="preserve"> carrying a single, coriaceous, stiff, erect, linear to linear-</w:t>
      </w:r>
      <w:proofErr w:type="spellStart"/>
      <w:r w:rsidR="003B12F4" w:rsidRPr="00910B84">
        <w:rPr>
          <w:rFonts w:ascii="Calibri" w:eastAsia="Calibri" w:hAnsi="Calibri" w:cs="Times New Roman"/>
        </w:rPr>
        <w:t>lanceolate</w:t>
      </w:r>
      <w:proofErr w:type="spellEnd"/>
      <w:r w:rsidR="003B12F4" w:rsidRPr="00910B84">
        <w:rPr>
          <w:rFonts w:ascii="Calibri" w:eastAsia="Calibri" w:hAnsi="Calibri" w:cs="Times New Roman"/>
        </w:rPr>
        <w:t>, acute, basally clasping leaf that blooms in the late spring through mid-fall on a term</w:t>
      </w:r>
      <w:r w:rsidR="003B12F4">
        <w:rPr>
          <w:rFonts w:ascii="Calibri" w:eastAsia="Calibri" w:hAnsi="Calibri" w:cs="Times New Roman"/>
        </w:rPr>
        <w:t xml:space="preserve">inal, erect, </w:t>
      </w:r>
      <w:proofErr w:type="spellStart"/>
      <w:r w:rsidR="003B12F4">
        <w:rPr>
          <w:rFonts w:ascii="Calibri" w:eastAsia="Calibri" w:hAnsi="Calibri" w:cs="Times New Roman"/>
        </w:rPr>
        <w:t>racemose</w:t>
      </w:r>
      <w:proofErr w:type="spellEnd"/>
      <w:r w:rsidR="003B12F4">
        <w:rPr>
          <w:rFonts w:ascii="Calibri" w:eastAsia="Calibri" w:hAnsi="Calibri" w:cs="Times New Roman"/>
        </w:rPr>
        <w:t>, slender</w:t>
      </w:r>
      <w:r w:rsidR="003B12F4" w:rsidRPr="00910B84">
        <w:rPr>
          <w:rFonts w:ascii="Calibri" w:eastAsia="Calibri" w:hAnsi="Calibri" w:cs="Times New Roman"/>
        </w:rPr>
        <w:t>,</w:t>
      </w:r>
      <w:r w:rsidR="003B12F4">
        <w:rPr>
          <w:rFonts w:ascii="Calibri" w:eastAsia="Calibri" w:hAnsi="Calibri" w:cs="Times New Roman"/>
        </w:rPr>
        <w:t xml:space="preserve"> up</w:t>
      </w:r>
      <w:r w:rsidR="003B12F4" w:rsidRPr="00910B84">
        <w:rPr>
          <w:rFonts w:ascii="Calibri" w:eastAsia="Calibri" w:hAnsi="Calibri" w:cs="Times New Roman"/>
        </w:rPr>
        <w:t xml:space="preserve"> to 52" [130 cm] long, to 45 flowered inflorescence with ovate-triangular, acute, concave floral bracts</w:t>
      </w:r>
    </w:p>
    <w:p w:rsidR="00910B84" w:rsidRPr="00075F91" w:rsidRDefault="005301CB" w:rsidP="003B12F4">
      <w:pPr>
        <w:spacing w:line="256" w:lineRule="auto"/>
        <w:rPr>
          <w:rFonts w:ascii="Boulder" w:eastAsia="Times New Roman" w:hAnsi="Boulder" w:cs="Times New Roman"/>
          <w:b/>
        </w:rPr>
      </w:pPr>
      <w:r w:rsidRPr="00BC17DE">
        <w:rPr>
          <w:rFonts w:ascii="Boulder" w:eastAsia="Times New Roman" w:hAnsi="Boulder" w:cs="Times New Roman"/>
          <w:b/>
          <w:noProof/>
          <w:sz w:val="72"/>
          <w:szCs w:val="20"/>
        </w:rPr>
        <w:drawing>
          <wp:inline distT="0" distB="0" distL="0" distR="0" wp14:anchorId="5887F84B" wp14:editId="734D451C">
            <wp:extent cx="1362075" cy="13906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62075" cy="1390650"/>
                    </a:xfrm>
                    <a:prstGeom prst="rect">
                      <a:avLst/>
                    </a:prstGeom>
                    <a:noFill/>
                    <a:ln>
                      <a:noFill/>
                    </a:ln>
                  </pic:spPr>
                </pic:pic>
              </a:graphicData>
            </a:graphic>
          </wp:inline>
        </w:drawing>
      </w:r>
      <w:r w:rsidRPr="00BC17DE">
        <w:rPr>
          <w:rFonts w:ascii="Boulder" w:eastAsia="Times New Roman" w:hAnsi="Boulder" w:cs="Times New Roman"/>
          <w:b/>
          <w:noProof/>
          <w:sz w:val="72"/>
          <w:szCs w:val="20"/>
        </w:rPr>
        <w:drawing>
          <wp:inline distT="0" distB="0" distL="0" distR="0" wp14:anchorId="76614AA4" wp14:editId="0D795F01">
            <wp:extent cx="1362075" cy="12287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62075" cy="1228725"/>
                    </a:xfrm>
                    <a:prstGeom prst="rect">
                      <a:avLst/>
                    </a:prstGeom>
                    <a:noFill/>
                    <a:ln>
                      <a:noFill/>
                    </a:ln>
                  </pic:spPr>
                </pic:pic>
              </a:graphicData>
            </a:graphic>
          </wp:inline>
        </w:drawing>
      </w:r>
      <w:r w:rsidRPr="00BC17DE">
        <w:rPr>
          <w:rFonts w:ascii="Boulder" w:eastAsia="Times New Roman" w:hAnsi="Boulder" w:cs="Times New Roman"/>
          <w:b/>
          <w:noProof/>
          <w:sz w:val="72"/>
          <w:szCs w:val="20"/>
        </w:rPr>
        <w:drawing>
          <wp:inline distT="0" distB="0" distL="0" distR="0" wp14:anchorId="043E72B9" wp14:editId="6AC3D003">
            <wp:extent cx="1362075" cy="12954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2075" cy="1295400"/>
                    </a:xfrm>
                    <a:prstGeom prst="rect">
                      <a:avLst/>
                    </a:prstGeom>
                    <a:noFill/>
                    <a:ln>
                      <a:noFill/>
                    </a:ln>
                  </pic:spPr>
                </pic:pic>
              </a:graphicData>
            </a:graphic>
          </wp:inline>
        </w:drawing>
      </w:r>
      <w:r w:rsidRPr="005301CB">
        <w:rPr>
          <w:rFonts w:ascii="Boulder" w:eastAsia="Times New Roman" w:hAnsi="Boulder" w:cs="Times New Roman"/>
          <w:b/>
          <w:noProof/>
          <w:sz w:val="72"/>
          <w:szCs w:val="20"/>
        </w:rPr>
        <w:drawing>
          <wp:inline distT="0" distB="0" distL="0" distR="0" wp14:anchorId="750FF4C1" wp14:editId="002D7F03">
            <wp:extent cx="1362075" cy="14287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2075" cy="1428750"/>
                    </a:xfrm>
                    <a:prstGeom prst="rect">
                      <a:avLst/>
                    </a:prstGeom>
                    <a:noFill/>
                    <a:ln>
                      <a:noFill/>
                    </a:ln>
                  </pic:spPr>
                </pic:pic>
              </a:graphicData>
            </a:graphic>
          </wp:inline>
        </w:drawing>
      </w:r>
      <w:r w:rsidRPr="005301CB">
        <w:rPr>
          <w:rFonts w:ascii="Boulder" w:eastAsia="Times New Roman" w:hAnsi="Boulder" w:cs="Times New Roman"/>
          <w:b/>
          <w:noProof/>
          <w:sz w:val="72"/>
          <w:szCs w:val="20"/>
        </w:rPr>
        <w:drawing>
          <wp:inline distT="0" distB="0" distL="0" distR="0" wp14:anchorId="6C6E42F8" wp14:editId="5D0C1CBA">
            <wp:extent cx="1362075" cy="13239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2075" cy="1323975"/>
                    </a:xfrm>
                    <a:prstGeom prst="rect">
                      <a:avLst/>
                    </a:prstGeom>
                    <a:noFill/>
                    <a:ln>
                      <a:noFill/>
                    </a:ln>
                  </pic:spPr>
                </pic:pic>
              </a:graphicData>
            </a:graphic>
          </wp:inline>
        </w:drawing>
      </w:r>
      <w:r w:rsidR="00075F91" w:rsidRPr="00075F91">
        <w:rPr>
          <w:rFonts w:ascii="Boulder" w:eastAsia="Times New Roman" w:hAnsi="Boulder" w:cs="Times New Roman"/>
          <w:b/>
          <w:noProof/>
          <w:sz w:val="30"/>
          <w:szCs w:val="30"/>
        </w:rPr>
        <w:t>E. correllii and  its variations</w:t>
      </w:r>
      <w:r w:rsidR="00075F91">
        <w:rPr>
          <w:rFonts w:ascii="Boulder" w:eastAsia="Times New Roman" w:hAnsi="Boulder" w:cs="Times New Roman"/>
          <w:b/>
          <w:noProof/>
          <w:sz w:val="30"/>
          <w:szCs w:val="30"/>
        </w:rPr>
        <w:t xml:space="preserve">  </w:t>
      </w:r>
      <w:r w:rsidR="00075F91" w:rsidRPr="00075F91">
        <w:rPr>
          <w:rFonts w:ascii="Boulder" w:eastAsia="Times New Roman" w:hAnsi="Boulder" w:cs="Times New Roman"/>
          <w:b/>
          <w:noProof/>
          <w:sz w:val="30"/>
          <w:szCs w:val="30"/>
        </w:rPr>
        <w:t xml:space="preserve"> </w:t>
      </w:r>
      <w:r w:rsidRPr="005301CB">
        <w:rPr>
          <w:rFonts w:ascii="Boulder" w:eastAsia="Times New Roman" w:hAnsi="Boulder" w:cs="Times New Roman"/>
          <w:b/>
          <w:noProof/>
          <w:sz w:val="72"/>
          <w:szCs w:val="20"/>
        </w:rPr>
        <w:drawing>
          <wp:inline distT="0" distB="0" distL="0" distR="0" wp14:anchorId="34B704BB" wp14:editId="6C3D48C1">
            <wp:extent cx="1362075" cy="13049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2075" cy="1304925"/>
                    </a:xfrm>
                    <a:prstGeom prst="rect">
                      <a:avLst/>
                    </a:prstGeom>
                    <a:noFill/>
                    <a:ln>
                      <a:noFill/>
                    </a:ln>
                  </pic:spPr>
                </pic:pic>
              </a:graphicData>
            </a:graphic>
          </wp:inline>
        </w:drawing>
      </w:r>
      <w:r w:rsidRPr="005301CB">
        <w:rPr>
          <w:rFonts w:ascii="Boulder" w:eastAsia="Times New Roman" w:hAnsi="Boulder" w:cs="Times New Roman"/>
          <w:b/>
          <w:noProof/>
          <w:sz w:val="72"/>
          <w:szCs w:val="20"/>
        </w:rPr>
        <w:drawing>
          <wp:inline distT="0" distB="0" distL="0" distR="0" wp14:anchorId="061D179E" wp14:editId="251FB37C">
            <wp:extent cx="1362075" cy="14287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62075" cy="1428750"/>
                    </a:xfrm>
                    <a:prstGeom prst="rect">
                      <a:avLst/>
                    </a:prstGeom>
                    <a:noFill/>
                    <a:ln>
                      <a:noFill/>
                    </a:ln>
                  </pic:spPr>
                </pic:pic>
              </a:graphicData>
            </a:graphic>
          </wp:inline>
        </w:drawing>
      </w:r>
      <w:r w:rsidRPr="005301CB">
        <w:rPr>
          <w:rFonts w:ascii="Boulder" w:eastAsia="Times New Roman" w:hAnsi="Boulder" w:cs="Times New Roman"/>
          <w:b/>
          <w:noProof/>
          <w:sz w:val="72"/>
          <w:szCs w:val="20"/>
        </w:rPr>
        <w:drawing>
          <wp:inline distT="0" distB="0" distL="0" distR="0" wp14:anchorId="4C356088" wp14:editId="36C51BFF">
            <wp:extent cx="1362075" cy="13144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62075" cy="1314450"/>
                    </a:xfrm>
                    <a:prstGeom prst="rect">
                      <a:avLst/>
                    </a:prstGeom>
                    <a:noFill/>
                    <a:ln>
                      <a:noFill/>
                    </a:ln>
                  </pic:spPr>
                </pic:pic>
              </a:graphicData>
            </a:graphic>
          </wp:inline>
        </w:drawing>
      </w:r>
      <w:r w:rsidRPr="005301CB">
        <w:rPr>
          <w:rFonts w:ascii="Boulder" w:eastAsia="Times New Roman" w:hAnsi="Boulder" w:cs="Times New Roman"/>
          <w:b/>
          <w:noProof/>
          <w:sz w:val="72"/>
          <w:szCs w:val="20"/>
        </w:rPr>
        <w:drawing>
          <wp:inline distT="0" distB="0" distL="0" distR="0" wp14:anchorId="42CFD044" wp14:editId="3975973F">
            <wp:extent cx="1362075" cy="12954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62075" cy="1295400"/>
                    </a:xfrm>
                    <a:prstGeom prst="rect">
                      <a:avLst/>
                    </a:prstGeom>
                    <a:noFill/>
                    <a:ln>
                      <a:noFill/>
                    </a:ln>
                  </pic:spPr>
                </pic:pic>
              </a:graphicData>
            </a:graphic>
          </wp:inline>
        </w:drawing>
      </w:r>
      <w:r w:rsidRPr="005301CB">
        <w:rPr>
          <w:rFonts w:ascii="Boulder" w:eastAsia="Times New Roman" w:hAnsi="Boulder" w:cs="Times New Roman"/>
          <w:b/>
          <w:noProof/>
          <w:sz w:val="72"/>
          <w:szCs w:val="20"/>
        </w:rPr>
        <w:drawing>
          <wp:inline distT="0" distB="0" distL="0" distR="0" wp14:anchorId="6F381DDB" wp14:editId="56DE4FD2">
            <wp:extent cx="1362075" cy="14763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2075" cy="1476375"/>
                    </a:xfrm>
                    <a:prstGeom prst="rect">
                      <a:avLst/>
                    </a:prstGeom>
                    <a:noFill/>
                    <a:ln>
                      <a:noFill/>
                    </a:ln>
                  </pic:spPr>
                </pic:pic>
              </a:graphicData>
            </a:graphic>
          </wp:inline>
        </w:drawing>
      </w:r>
      <w:r w:rsidRPr="005301CB">
        <w:rPr>
          <w:rFonts w:ascii="Boulder" w:eastAsia="Times New Roman" w:hAnsi="Boulder" w:cs="Times New Roman"/>
          <w:b/>
          <w:noProof/>
          <w:sz w:val="72"/>
          <w:szCs w:val="20"/>
        </w:rPr>
        <w:drawing>
          <wp:inline distT="0" distB="0" distL="0" distR="0" wp14:anchorId="29A90F78" wp14:editId="55C342D0">
            <wp:extent cx="1362075" cy="12858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62075" cy="1285875"/>
                    </a:xfrm>
                    <a:prstGeom prst="rect">
                      <a:avLst/>
                    </a:prstGeom>
                    <a:noFill/>
                    <a:ln>
                      <a:noFill/>
                    </a:ln>
                  </pic:spPr>
                </pic:pic>
              </a:graphicData>
            </a:graphic>
          </wp:inline>
        </w:drawing>
      </w:r>
      <w:r w:rsidRPr="005301CB">
        <w:rPr>
          <w:rFonts w:ascii="Boulder" w:eastAsia="Times New Roman" w:hAnsi="Boulder" w:cs="Times New Roman"/>
          <w:b/>
          <w:noProof/>
          <w:sz w:val="72"/>
          <w:szCs w:val="20"/>
        </w:rPr>
        <w:drawing>
          <wp:inline distT="0" distB="0" distL="0" distR="0" wp14:anchorId="3EE705B2" wp14:editId="3FD2593A">
            <wp:extent cx="1362075" cy="13335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62075" cy="1333500"/>
                    </a:xfrm>
                    <a:prstGeom prst="rect">
                      <a:avLst/>
                    </a:prstGeom>
                    <a:noFill/>
                    <a:ln>
                      <a:noFill/>
                    </a:ln>
                  </pic:spPr>
                </pic:pic>
              </a:graphicData>
            </a:graphic>
          </wp:inline>
        </w:drawing>
      </w:r>
      <w:r w:rsidRPr="005301CB">
        <w:rPr>
          <w:rFonts w:ascii="Boulder" w:eastAsia="Times New Roman" w:hAnsi="Boulder" w:cs="Times New Roman"/>
          <w:b/>
          <w:noProof/>
          <w:sz w:val="72"/>
          <w:szCs w:val="20"/>
        </w:rPr>
        <w:drawing>
          <wp:inline distT="0" distB="0" distL="0" distR="0" wp14:anchorId="03B5DE91" wp14:editId="732801A4">
            <wp:extent cx="1362075" cy="13335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62075" cy="1333500"/>
                    </a:xfrm>
                    <a:prstGeom prst="rect">
                      <a:avLst/>
                    </a:prstGeom>
                    <a:noFill/>
                    <a:ln>
                      <a:noFill/>
                    </a:ln>
                  </pic:spPr>
                </pic:pic>
              </a:graphicData>
            </a:graphic>
          </wp:inline>
        </w:drawing>
      </w:r>
      <w:r w:rsidRPr="005301CB">
        <w:rPr>
          <w:rFonts w:ascii="Boulder" w:eastAsia="Times New Roman" w:hAnsi="Boulder" w:cs="Times New Roman"/>
          <w:b/>
          <w:noProof/>
          <w:sz w:val="72"/>
          <w:szCs w:val="20"/>
        </w:rPr>
        <w:drawing>
          <wp:inline distT="0" distB="0" distL="0" distR="0" wp14:anchorId="60D3EDC8" wp14:editId="3D55FF94">
            <wp:extent cx="1362075" cy="12668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62075" cy="1266825"/>
                    </a:xfrm>
                    <a:prstGeom prst="rect">
                      <a:avLst/>
                    </a:prstGeom>
                    <a:noFill/>
                    <a:ln>
                      <a:noFill/>
                    </a:ln>
                  </pic:spPr>
                </pic:pic>
              </a:graphicData>
            </a:graphic>
          </wp:inline>
        </w:drawing>
      </w:r>
    </w:p>
    <w:p w:rsidR="00840DEC" w:rsidRPr="00834F23" w:rsidRDefault="005301CB" w:rsidP="00075F91">
      <w:pPr>
        <w:spacing w:line="256" w:lineRule="auto"/>
        <w:ind w:firstLine="720"/>
        <w:rPr>
          <w:rFonts w:ascii="Calibri" w:eastAsia="Calibri" w:hAnsi="Calibri" w:cs="Times New Roman"/>
        </w:rPr>
      </w:pPr>
      <w:proofErr w:type="spellStart"/>
      <w:r w:rsidRPr="005301CB">
        <w:rPr>
          <w:rFonts w:ascii="Calibri" w:eastAsia="Calibri" w:hAnsi="Calibri" w:cs="Times New Roman"/>
        </w:rPr>
        <w:lastRenderedPageBreak/>
        <w:t>Encyclia</w:t>
      </w:r>
      <w:proofErr w:type="spellEnd"/>
      <w:r w:rsidRPr="005301CB">
        <w:rPr>
          <w:rFonts w:ascii="Calibri" w:eastAsia="Calibri" w:hAnsi="Calibri" w:cs="Times New Roman"/>
        </w:rPr>
        <w:t xml:space="preserve"> </w:t>
      </w:r>
      <w:proofErr w:type="spellStart"/>
      <w:r w:rsidRPr="005855E2">
        <w:rPr>
          <w:rFonts w:ascii="Calibri" w:eastAsia="Calibri" w:hAnsi="Calibri" w:cs="Times New Roman"/>
          <w:i/>
        </w:rPr>
        <w:t>correllii</w:t>
      </w:r>
      <w:proofErr w:type="spellEnd"/>
      <w:r w:rsidRPr="005301CB">
        <w:rPr>
          <w:rFonts w:ascii="Calibri" w:eastAsia="Calibri" w:hAnsi="Calibri" w:cs="Times New Roman"/>
        </w:rPr>
        <w:t xml:space="preserve"> has a distinctive character that is rare in the orchid family. The bases of the leaves lack an abscission layer. Consequently the leaves never abscise. All of the natural hybrids and introgression hybrids of E. </w:t>
      </w:r>
      <w:proofErr w:type="spellStart"/>
      <w:r w:rsidRPr="005855E2">
        <w:rPr>
          <w:rFonts w:ascii="Calibri" w:eastAsia="Calibri" w:hAnsi="Calibri" w:cs="Times New Roman"/>
          <w:i/>
        </w:rPr>
        <w:t>correllii</w:t>
      </w:r>
      <w:proofErr w:type="spellEnd"/>
      <w:r w:rsidRPr="005301CB">
        <w:rPr>
          <w:rFonts w:ascii="Calibri" w:eastAsia="Calibri" w:hAnsi="Calibri" w:cs="Times New Roman"/>
        </w:rPr>
        <w:t xml:space="preserve"> also lack the abscission layer making them easy to identify using live material or herbarium specimens. The greatest amount of hybridization (four natural hybrids) and introgression in the Bahama archipelago occurs with this species. However, although the hybrids are easy to identify, the other species involved in introgression in the hybrids are not easily identified. In the Bahama archipelago this species shows the greatest amount of phenotypic variation but no phenotype is clearly dominant.  </w:t>
      </w:r>
    </w:p>
    <w:p w:rsidR="00840DEC" w:rsidRPr="00834F23" w:rsidRDefault="00840DEC" w:rsidP="00840DEC">
      <w:r w:rsidRPr="00834F23">
        <w:rPr>
          <w:b/>
        </w:rPr>
        <w:t>Varieties</w:t>
      </w:r>
      <w:r w:rsidRPr="00834F23">
        <w:rPr>
          <w:b/>
          <w:i/>
        </w:rPr>
        <w:t>:</w:t>
      </w:r>
      <w:r w:rsidRPr="00834F23">
        <w:rPr>
          <w:i/>
        </w:rPr>
        <w:t xml:space="preserve"> N/A</w:t>
      </w:r>
    </w:p>
    <w:p w:rsidR="00840DEC" w:rsidRPr="00834F23" w:rsidRDefault="00840DEC" w:rsidP="00840DEC">
      <w:r w:rsidRPr="00834F23">
        <w:rPr>
          <w:b/>
        </w:rPr>
        <w:t>Awards</w:t>
      </w:r>
      <w:r w:rsidRPr="00834F23">
        <w:t xml:space="preserve">: </w:t>
      </w:r>
      <w:r w:rsidR="00623C36">
        <w:t>N/A</w:t>
      </w:r>
    </w:p>
    <w:p w:rsidR="00840DEC" w:rsidRDefault="00840DEC" w:rsidP="006F2DC0">
      <w:r w:rsidRPr="00834F23">
        <w:rPr>
          <w:b/>
        </w:rPr>
        <w:t>Hybrids:</w:t>
      </w:r>
      <w:r w:rsidRPr="00834F23">
        <w:t xml:space="preserve"> </w:t>
      </w:r>
      <w:proofErr w:type="spellStart"/>
      <w:r w:rsidR="006F2DC0">
        <w:t>Encyclia</w:t>
      </w:r>
      <w:proofErr w:type="spellEnd"/>
      <w:r w:rsidR="006F2DC0">
        <w:t xml:space="preserve"> x </w:t>
      </w:r>
      <w:proofErr w:type="spellStart"/>
      <w:r w:rsidR="006F2DC0">
        <w:t>gracillis</w:t>
      </w:r>
      <w:proofErr w:type="spellEnd"/>
      <w:r w:rsidR="0023197B">
        <w:t xml:space="preserve"> (pictured right)</w:t>
      </w:r>
      <w:r w:rsidR="006F2DC0">
        <w:t xml:space="preserve">. Found in the Bahamas and the Turks and Caicos at low elevations as a medium sized, hot to warm growing lithophyte or terrestrial with a short, stout, creeping rhizome giving rise to crowded, ovate-elongate </w:t>
      </w:r>
      <w:proofErr w:type="spellStart"/>
      <w:r w:rsidR="006F2DC0">
        <w:t>pseudobulbs</w:t>
      </w:r>
      <w:proofErr w:type="spellEnd"/>
      <w:r w:rsidR="006F2DC0">
        <w:t xml:space="preserve"> carrying 1 to 3, apical, erect, coriaceous, linear-</w:t>
      </w:r>
      <w:proofErr w:type="spellStart"/>
      <w:r w:rsidR="006F2DC0">
        <w:t>lanceolate</w:t>
      </w:r>
      <w:proofErr w:type="spellEnd"/>
      <w:r w:rsidR="006F2DC0">
        <w:t xml:space="preserve">, acute leaves that blooms in the summer on an erect, 3' and more [1 meter] long, </w:t>
      </w:r>
      <w:proofErr w:type="spellStart"/>
      <w:r w:rsidR="006F2DC0">
        <w:t>paniculate</w:t>
      </w:r>
      <w:proofErr w:type="spellEnd"/>
      <w:r w:rsidR="006F2DC0">
        <w:t>, laxly many flowered inflorescence with triangular, acuminate floral bracts and car</w:t>
      </w:r>
      <w:r w:rsidR="002955BC">
        <w:t xml:space="preserve">rying sweetly fragrant flowers. </w:t>
      </w:r>
      <w:r w:rsidR="006F2DC0">
        <w:t xml:space="preserve">This species has now been confirmed as a natural hybrid between E. </w:t>
      </w:r>
      <w:proofErr w:type="spellStart"/>
      <w:r w:rsidR="006F2DC0" w:rsidRPr="005855E2">
        <w:rPr>
          <w:i/>
        </w:rPr>
        <w:t>correllii</w:t>
      </w:r>
      <w:proofErr w:type="spellEnd"/>
      <w:r w:rsidR="006F2DC0">
        <w:t xml:space="preserve"> and E. </w:t>
      </w:r>
      <w:proofErr w:type="spellStart"/>
      <w:r w:rsidR="006F2DC0" w:rsidRPr="005855E2">
        <w:rPr>
          <w:i/>
        </w:rPr>
        <w:t>fehlingii</w:t>
      </w:r>
      <w:proofErr w:type="spellEnd"/>
      <w:r w:rsidR="0023197B">
        <w:t xml:space="preserve"> (pictured left)</w:t>
      </w:r>
      <w:r w:rsidR="006F2DC0">
        <w:t>.</w:t>
      </w:r>
    </w:p>
    <w:p w:rsidR="0051546F" w:rsidRDefault="0051546F">
      <w:pPr>
        <w:rPr>
          <w:rFonts w:ascii="Boulder" w:eastAsia="Times New Roman" w:hAnsi="Boulder" w:cs="Times New Roman"/>
          <w:b/>
          <w:sz w:val="72"/>
          <w:szCs w:val="20"/>
        </w:rPr>
      </w:pPr>
      <w:r w:rsidRPr="0051546F">
        <w:rPr>
          <w:rFonts w:ascii="Boulder" w:eastAsia="Times New Roman" w:hAnsi="Boulder" w:cs="Times New Roman"/>
          <w:b/>
          <w:noProof/>
          <w:sz w:val="72"/>
          <w:szCs w:val="20"/>
        </w:rPr>
        <w:drawing>
          <wp:inline distT="0" distB="0" distL="0" distR="0" wp14:anchorId="31310575" wp14:editId="40AB2149">
            <wp:extent cx="2908300" cy="2181225"/>
            <wp:effectExtent l="0" t="0" r="6350" b="9525"/>
            <wp:docPr id="33" name="Picture 33" descr="http://www.orchidspecies.com/orphotdir/encfehling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orchidspecies.com/orphotdir/encfehlingii.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08300" cy="2181225"/>
                    </a:xfrm>
                    <a:prstGeom prst="rect">
                      <a:avLst/>
                    </a:prstGeom>
                    <a:noFill/>
                    <a:ln>
                      <a:noFill/>
                    </a:ln>
                  </pic:spPr>
                </pic:pic>
              </a:graphicData>
            </a:graphic>
          </wp:inline>
        </w:drawing>
      </w:r>
      <w:r w:rsidRPr="0051546F">
        <w:rPr>
          <w:rFonts w:ascii="Boulder" w:eastAsia="Times New Roman" w:hAnsi="Boulder" w:cs="Times New Roman"/>
          <w:b/>
          <w:noProof/>
          <w:sz w:val="72"/>
          <w:szCs w:val="20"/>
        </w:rPr>
        <w:drawing>
          <wp:inline distT="0" distB="0" distL="0" distR="0" wp14:anchorId="37862552" wp14:editId="30527B74">
            <wp:extent cx="2936117" cy="2199640"/>
            <wp:effectExtent l="0" t="0" r="0" b="0"/>
            <wp:docPr id="32" name="Picture 32" descr="Image result for encyclia graci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encyclia gracili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43255" cy="2204988"/>
                    </a:xfrm>
                    <a:prstGeom prst="rect">
                      <a:avLst/>
                    </a:prstGeom>
                    <a:noFill/>
                    <a:ln>
                      <a:noFill/>
                    </a:ln>
                  </pic:spPr>
                </pic:pic>
              </a:graphicData>
            </a:graphic>
          </wp:inline>
        </w:drawing>
      </w:r>
    </w:p>
    <w:p w:rsidR="0051546F" w:rsidRDefault="0051546F" w:rsidP="0051546F">
      <w:r>
        <w:t xml:space="preserve">One of the most common and widespread species of </w:t>
      </w:r>
      <w:proofErr w:type="spellStart"/>
      <w:r>
        <w:t>Encyclia</w:t>
      </w:r>
      <w:proofErr w:type="spellEnd"/>
      <w:r>
        <w:t xml:space="preserve"> in the Bahama archipelago was named </w:t>
      </w:r>
      <w:proofErr w:type="spellStart"/>
      <w:r>
        <w:t>Epidendrum</w:t>
      </w:r>
      <w:proofErr w:type="spellEnd"/>
      <w:r>
        <w:t xml:space="preserve"> </w:t>
      </w:r>
      <w:proofErr w:type="spellStart"/>
      <w:r w:rsidRPr="005855E2">
        <w:rPr>
          <w:i/>
        </w:rPr>
        <w:t>gracile</w:t>
      </w:r>
      <w:proofErr w:type="spellEnd"/>
      <w:r>
        <w:t xml:space="preserve"> </w:t>
      </w:r>
      <w:proofErr w:type="spellStart"/>
      <w:r>
        <w:t>Lindl</w:t>
      </w:r>
      <w:proofErr w:type="spellEnd"/>
      <w:r>
        <w:t xml:space="preserve">. </w:t>
      </w:r>
      <w:proofErr w:type="gramStart"/>
      <w:r>
        <w:t>and</w:t>
      </w:r>
      <w:proofErr w:type="gramEnd"/>
      <w:r>
        <w:t xml:space="preserve"> later transferred by </w:t>
      </w:r>
      <w:proofErr w:type="spellStart"/>
      <w:r>
        <w:t>Schlechter</w:t>
      </w:r>
      <w:proofErr w:type="spellEnd"/>
      <w:r>
        <w:t xml:space="preserve"> to </w:t>
      </w:r>
      <w:proofErr w:type="spellStart"/>
      <w:r>
        <w:t>Encyclia</w:t>
      </w:r>
      <w:proofErr w:type="spellEnd"/>
      <w:r>
        <w:t xml:space="preserve"> (</w:t>
      </w:r>
      <w:proofErr w:type="spellStart"/>
      <w:r>
        <w:t>Encyclia</w:t>
      </w:r>
      <w:proofErr w:type="spellEnd"/>
      <w:r>
        <w:t xml:space="preserve"> </w:t>
      </w:r>
      <w:proofErr w:type="spellStart"/>
      <w:r w:rsidRPr="005855E2">
        <w:rPr>
          <w:i/>
        </w:rPr>
        <w:t>gracilis</w:t>
      </w:r>
      <w:proofErr w:type="spellEnd"/>
      <w:r>
        <w:t xml:space="preserve"> (</w:t>
      </w:r>
      <w:proofErr w:type="spellStart"/>
      <w:r>
        <w:t>Lindl</w:t>
      </w:r>
      <w:proofErr w:type="spellEnd"/>
      <w:r>
        <w:t xml:space="preserve">.) </w:t>
      </w:r>
      <w:proofErr w:type="spellStart"/>
      <w:r>
        <w:t>Schltr</w:t>
      </w:r>
      <w:proofErr w:type="spellEnd"/>
      <w:r>
        <w:t xml:space="preserve">.). </w:t>
      </w:r>
      <w:proofErr w:type="spellStart"/>
      <w:r>
        <w:t>Sauleda</w:t>
      </w:r>
      <w:proofErr w:type="spellEnd"/>
      <w:r>
        <w:t xml:space="preserve"> (2012) determined that this common species did not match the plate or the type specimen of E. </w:t>
      </w:r>
      <w:proofErr w:type="spellStart"/>
      <w:r w:rsidRPr="005855E2">
        <w:rPr>
          <w:i/>
        </w:rPr>
        <w:t>gracile</w:t>
      </w:r>
      <w:proofErr w:type="spellEnd"/>
      <w:r>
        <w:t xml:space="preserve">. The plate and type represent a natural hybrid of the common species crossed with E. </w:t>
      </w:r>
      <w:proofErr w:type="spellStart"/>
      <w:r w:rsidRPr="005855E2">
        <w:rPr>
          <w:i/>
        </w:rPr>
        <w:t>fehlingii</w:t>
      </w:r>
      <w:proofErr w:type="spellEnd"/>
      <w:r>
        <w:t xml:space="preserve">, previously named </w:t>
      </w:r>
      <w:proofErr w:type="spellStart"/>
      <w:r>
        <w:t>Encyclia</w:t>
      </w:r>
      <w:proofErr w:type="spellEnd"/>
      <w:r>
        <w:t xml:space="preserve"> </w:t>
      </w:r>
      <w:proofErr w:type="spellStart"/>
      <w:r>
        <w:t>xlucayana</w:t>
      </w:r>
      <w:proofErr w:type="spellEnd"/>
      <w:r>
        <w:t xml:space="preserve"> </w:t>
      </w:r>
      <w:proofErr w:type="spellStart"/>
      <w:r>
        <w:t>Sauleda</w:t>
      </w:r>
      <w:proofErr w:type="spellEnd"/>
      <w:r>
        <w:t xml:space="preserve"> and Adams. Therefore, the common species did not have a name; </w:t>
      </w:r>
      <w:proofErr w:type="spellStart"/>
      <w:r>
        <w:t>Encyclia</w:t>
      </w:r>
      <w:proofErr w:type="spellEnd"/>
      <w:r>
        <w:t xml:space="preserve"> </w:t>
      </w:r>
      <w:proofErr w:type="spellStart"/>
      <w:r w:rsidRPr="005855E2">
        <w:rPr>
          <w:i/>
        </w:rPr>
        <w:t>correllii</w:t>
      </w:r>
      <w:proofErr w:type="spellEnd"/>
      <w:r>
        <w:t xml:space="preserve"> was published by </w:t>
      </w:r>
      <w:proofErr w:type="spellStart"/>
      <w:r>
        <w:t>Sauleda</w:t>
      </w:r>
      <w:proofErr w:type="spellEnd"/>
      <w:r>
        <w:t xml:space="preserve"> (2012) as the name for the population.</w:t>
      </w:r>
    </w:p>
    <w:p w:rsidR="00840DEC" w:rsidRPr="0051546F" w:rsidRDefault="0051546F">
      <w:proofErr w:type="spellStart"/>
      <w:r>
        <w:t>Greuter</w:t>
      </w:r>
      <w:proofErr w:type="spellEnd"/>
      <w:r>
        <w:t xml:space="preserve"> et al. (2016) listed E. </w:t>
      </w:r>
      <w:proofErr w:type="spellStart"/>
      <w:r w:rsidRPr="005855E2">
        <w:rPr>
          <w:i/>
        </w:rPr>
        <w:t>gracilis</w:t>
      </w:r>
      <w:proofErr w:type="spellEnd"/>
      <w:r>
        <w:t xml:space="preserve"> as occurring in three</w:t>
      </w:r>
      <w:r w:rsidR="0023197B">
        <w:t xml:space="preserve"> locations</w:t>
      </w:r>
      <w:r>
        <w:t xml:space="preserve"> in Cuba (</w:t>
      </w:r>
      <w:proofErr w:type="spellStart"/>
      <w:r>
        <w:t>Provincia</w:t>
      </w:r>
      <w:proofErr w:type="spellEnd"/>
      <w:r>
        <w:t xml:space="preserve"> Ciego de Avila, </w:t>
      </w:r>
      <w:proofErr w:type="spellStart"/>
      <w:r>
        <w:t>Provincia</w:t>
      </w:r>
      <w:proofErr w:type="spellEnd"/>
      <w:r>
        <w:t xml:space="preserve"> Camaguey, and </w:t>
      </w:r>
      <w:proofErr w:type="spellStart"/>
      <w:r>
        <w:t>Provincia</w:t>
      </w:r>
      <w:proofErr w:type="spellEnd"/>
      <w:r>
        <w:t xml:space="preserve"> Las Tunas). What </w:t>
      </w:r>
      <w:proofErr w:type="spellStart"/>
      <w:r>
        <w:t>Greuter</w:t>
      </w:r>
      <w:proofErr w:type="spellEnd"/>
      <w:r>
        <w:t xml:space="preserve"> et al. (2016) are referring to, as E. </w:t>
      </w:r>
      <w:proofErr w:type="spellStart"/>
      <w:r w:rsidRPr="005855E2">
        <w:rPr>
          <w:i/>
        </w:rPr>
        <w:t>gracilis</w:t>
      </w:r>
      <w:proofErr w:type="spellEnd"/>
      <w:r>
        <w:t xml:space="preserve"> is not clear. </w:t>
      </w:r>
      <w:proofErr w:type="spellStart"/>
      <w:r>
        <w:t>Sauleda</w:t>
      </w:r>
      <w:proofErr w:type="spellEnd"/>
      <w:r>
        <w:t xml:space="preserve"> (2012) made the determination that E. </w:t>
      </w:r>
      <w:proofErr w:type="spellStart"/>
      <w:r w:rsidRPr="005855E2">
        <w:rPr>
          <w:i/>
        </w:rPr>
        <w:t>gracilis</w:t>
      </w:r>
      <w:proofErr w:type="spellEnd"/>
      <w:r>
        <w:t xml:space="preserve"> was a natural hybrid and published E. </w:t>
      </w:r>
      <w:proofErr w:type="spellStart"/>
      <w:r w:rsidRPr="005855E2">
        <w:rPr>
          <w:i/>
        </w:rPr>
        <w:t>correllii</w:t>
      </w:r>
      <w:proofErr w:type="spellEnd"/>
      <w:r>
        <w:t xml:space="preserve"> as the proper name for the common species. The use of the epithet E. </w:t>
      </w:r>
      <w:proofErr w:type="spellStart"/>
      <w:r w:rsidRPr="005855E2">
        <w:rPr>
          <w:i/>
        </w:rPr>
        <w:t>gracilis</w:t>
      </w:r>
      <w:proofErr w:type="spellEnd"/>
      <w:r>
        <w:t xml:space="preserve"> by </w:t>
      </w:r>
      <w:proofErr w:type="spellStart"/>
      <w:r>
        <w:t>Greuter</w:t>
      </w:r>
      <w:proofErr w:type="spellEnd"/>
      <w:r>
        <w:t xml:space="preserve"> et al. (2016) shows either a lack of knowledge of the literature or understanding of either taxa</w:t>
      </w:r>
      <w:r w:rsidR="00840DEC">
        <w:rPr>
          <w:rFonts w:ascii="Boulder" w:eastAsia="Times New Roman" w:hAnsi="Boulder" w:cs="Times New Roman"/>
          <w:b/>
          <w:sz w:val="72"/>
          <w:szCs w:val="20"/>
        </w:rPr>
        <w:br w:type="page"/>
      </w:r>
    </w:p>
    <w:p w:rsidR="00834F23" w:rsidRPr="00834F23" w:rsidRDefault="00834F23" w:rsidP="00834F23">
      <w:pPr>
        <w:spacing w:after="120" w:line="240" w:lineRule="auto"/>
        <w:jc w:val="center"/>
        <w:rPr>
          <w:rFonts w:ascii="Boulder" w:eastAsia="Times New Roman" w:hAnsi="Boulder" w:cs="Times New Roman"/>
          <w:b/>
          <w:sz w:val="72"/>
          <w:szCs w:val="20"/>
        </w:rPr>
      </w:pPr>
      <w:r w:rsidRPr="00834F23">
        <w:rPr>
          <w:rFonts w:ascii="Boulder" w:eastAsia="Times New Roman" w:hAnsi="Boulder" w:cs="Times New Roman"/>
          <w:b/>
          <w:sz w:val="72"/>
          <w:szCs w:val="20"/>
        </w:rPr>
        <w:lastRenderedPageBreak/>
        <w:t>SPECIES DATA REPORT</w:t>
      </w:r>
    </w:p>
    <w:p w:rsidR="00834F23" w:rsidRPr="00834F23" w:rsidRDefault="00203E5A" w:rsidP="00834F23">
      <w:pPr>
        <w:spacing w:after="120" w:line="240" w:lineRule="auto"/>
        <w:rPr>
          <w:rFonts w:ascii="Boulder" w:eastAsia="Times New Roman" w:hAnsi="Boulder" w:cs="Times New Roman"/>
          <w:sz w:val="16"/>
          <w:szCs w:val="16"/>
        </w:rPr>
      </w:pPr>
      <w:proofErr w:type="spellStart"/>
      <w:r>
        <w:rPr>
          <w:rFonts w:ascii="Boulder" w:eastAsia="Times New Roman" w:hAnsi="Boulder" w:cs="Times New Roman"/>
          <w:b/>
          <w:sz w:val="32"/>
          <w:szCs w:val="32"/>
        </w:rPr>
        <w:t>Encyclia</w:t>
      </w:r>
      <w:proofErr w:type="spellEnd"/>
      <w:r>
        <w:rPr>
          <w:rFonts w:ascii="Boulder" w:eastAsia="Times New Roman" w:hAnsi="Boulder" w:cs="Times New Roman"/>
          <w:b/>
          <w:sz w:val="32"/>
          <w:szCs w:val="32"/>
        </w:rPr>
        <w:t xml:space="preserve"> </w:t>
      </w:r>
      <w:proofErr w:type="spellStart"/>
      <w:proofErr w:type="gramStart"/>
      <w:r w:rsidR="00840DEC">
        <w:rPr>
          <w:rFonts w:ascii="Boulder" w:eastAsia="Times New Roman" w:hAnsi="Boulder" w:cs="Times New Roman"/>
          <w:b/>
          <w:sz w:val="32"/>
          <w:szCs w:val="32"/>
        </w:rPr>
        <w:t>bractescens</w:t>
      </w:r>
      <w:proofErr w:type="spellEnd"/>
      <w:r w:rsidR="00834F23" w:rsidRPr="00834F23">
        <w:rPr>
          <w:rFonts w:ascii="Boulder" w:eastAsia="Times New Roman" w:hAnsi="Boulder" w:cs="Times New Roman"/>
          <w:i/>
          <w:sz w:val="32"/>
          <w:szCs w:val="32"/>
        </w:rPr>
        <w:t xml:space="preserve"> </w:t>
      </w:r>
      <w:r w:rsidR="00623C36" w:rsidRPr="00623C36">
        <w:rPr>
          <w:rFonts w:ascii="Boulder" w:eastAsia="Times New Roman" w:hAnsi="Boulder" w:cs="Times New Roman"/>
          <w:sz w:val="16"/>
          <w:szCs w:val="16"/>
        </w:rPr>
        <w:t xml:space="preserve"> (</w:t>
      </w:r>
      <w:proofErr w:type="spellStart"/>
      <w:proofErr w:type="gramEnd"/>
      <w:r w:rsidR="00623C36" w:rsidRPr="00623C36">
        <w:rPr>
          <w:rFonts w:ascii="Boulder" w:eastAsia="Times New Roman" w:hAnsi="Boulder" w:cs="Times New Roman"/>
          <w:sz w:val="16"/>
          <w:szCs w:val="16"/>
        </w:rPr>
        <w:t>Lindl</w:t>
      </w:r>
      <w:proofErr w:type="spellEnd"/>
      <w:r w:rsidR="00623C36" w:rsidRPr="00623C36">
        <w:rPr>
          <w:rFonts w:ascii="Boulder" w:eastAsia="Times New Roman" w:hAnsi="Boulder" w:cs="Times New Roman"/>
          <w:sz w:val="16"/>
          <w:szCs w:val="16"/>
        </w:rPr>
        <w:t xml:space="preserve">.) </w:t>
      </w:r>
      <w:proofErr w:type="spellStart"/>
      <w:r w:rsidR="00623C36" w:rsidRPr="00623C36">
        <w:rPr>
          <w:rFonts w:ascii="Boulder" w:eastAsia="Times New Roman" w:hAnsi="Boulder" w:cs="Times New Roman"/>
          <w:sz w:val="16"/>
          <w:szCs w:val="16"/>
        </w:rPr>
        <w:t>Hoehne</w:t>
      </w:r>
      <w:proofErr w:type="spellEnd"/>
      <w:r w:rsidR="00623C36" w:rsidRPr="00623C36">
        <w:rPr>
          <w:rFonts w:ascii="Boulder" w:eastAsia="Times New Roman" w:hAnsi="Boulder" w:cs="Times New Roman"/>
          <w:sz w:val="16"/>
          <w:szCs w:val="16"/>
        </w:rPr>
        <w:t xml:space="preserve"> 1952</w:t>
      </w:r>
    </w:p>
    <w:p w:rsidR="00834F23" w:rsidRDefault="00834F23" w:rsidP="00834F23">
      <w:pPr>
        <w:spacing w:after="120" w:line="240" w:lineRule="auto"/>
        <w:jc w:val="both"/>
        <w:rPr>
          <w:rFonts w:ascii="Boulder" w:eastAsia="Times New Roman" w:hAnsi="Boulder" w:cs="Times New Roman"/>
          <w:sz w:val="16"/>
          <w:szCs w:val="16"/>
        </w:rPr>
      </w:pPr>
      <w:r w:rsidRPr="00834F23">
        <w:rPr>
          <w:rFonts w:ascii="Boulder" w:eastAsia="Times New Roman" w:hAnsi="Boulder" w:cs="Times New Roman"/>
          <w:sz w:val="16"/>
          <w:szCs w:val="16"/>
        </w:rPr>
        <w:t xml:space="preserve">Synonym: </w:t>
      </w:r>
      <w:proofErr w:type="spellStart"/>
      <w:r w:rsidR="001643B3" w:rsidRPr="001643B3">
        <w:rPr>
          <w:rFonts w:ascii="Boulder" w:eastAsia="Times New Roman" w:hAnsi="Boulder" w:cs="Times New Roman"/>
          <w:sz w:val="16"/>
          <w:szCs w:val="16"/>
        </w:rPr>
        <w:t>Encyclia</w:t>
      </w:r>
      <w:proofErr w:type="spellEnd"/>
      <w:r w:rsidR="001643B3" w:rsidRPr="001643B3">
        <w:rPr>
          <w:rFonts w:ascii="Boulder" w:eastAsia="Times New Roman" w:hAnsi="Boulder" w:cs="Times New Roman"/>
          <w:sz w:val="16"/>
          <w:szCs w:val="16"/>
        </w:rPr>
        <w:t xml:space="preserve"> </w:t>
      </w:r>
      <w:proofErr w:type="spellStart"/>
      <w:r w:rsidR="001643B3" w:rsidRPr="001643B3">
        <w:rPr>
          <w:rFonts w:ascii="Boulder" w:eastAsia="Times New Roman" w:hAnsi="Boulder" w:cs="Times New Roman"/>
          <w:sz w:val="16"/>
          <w:szCs w:val="16"/>
        </w:rPr>
        <w:t>acicularis</w:t>
      </w:r>
      <w:proofErr w:type="spellEnd"/>
      <w:r w:rsidR="001643B3" w:rsidRPr="001643B3">
        <w:rPr>
          <w:rFonts w:ascii="Boulder" w:eastAsia="Times New Roman" w:hAnsi="Boulder" w:cs="Times New Roman"/>
          <w:sz w:val="16"/>
          <w:szCs w:val="16"/>
        </w:rPr>
        <w:t xml:space="preserve"> (Bateman ex </w:t>
      </w:r>
      <w:proofErr w:type="spellStart"/>
      <w:r w:rsidR="001643B3" w:rsidRPr="001643B3">
        <w:rPr>
          <w:rFonts w:ascii="Boulder" w:eastAsia="Times New Roman" w:hAnsi="Boulder" w:cs="Times New Roman"/>
          <w:sz w:val="16"/>
          <w:szCs w:val="16"/>
        </w:rPr>
        <w:t>Lindl</w:t>
      </w:r>
      <w:proofErr w:type="spellEnd"/>
      <w:r w:rsidR="001643B3" w:rsidRPr="001643B3">
        <w:rPr>
          <w:rFonts w:ascii="Boulder" w:eastAsia="Times New Roman" w:hAnsi="Boulder" w:cs="Times New Roman"/>
          <w:sz w:val="16"/>
          <w:szCs w:val="16"/>
        </w:rPr>
        <w:t xml:space="preserve">.) </w:t>
      </w:r>
      <w:proofErr w:type="spellStart"/>
      <w:r w:rsidR="001643B3" w:rsidRPr="001643B3">
        <w:rPr>
          <w:rFonts w:ascii="Boulder" w:eastAsia="Times New Roman" w:hAnsi="Boulder" w:cs="Times New Roman"/>
          <w:sz w:val="16"/>
          <w:szCs w:val="16"/>
        </w:rPr>
        <w:t>Schlechter</w:t>
      </w:r>
      <w:proofErr w:type="spellEnd"/>
      <w:r w:rsidR="001643B3" w:rsidRPr="001643B3">
        <w:rPr>
          <w:rFonts w:ascii="Boulder" w:eastAsia="Times New Roman" w:hAnsi="Boulder" w:cs="Times New Roman"/>
          <w:sz w:val="16"/>
          <w:szCs w:val="16"/>
        </w:rPr>
        <w:t xml:space="preserve"> 1914; </w:t>
      </w:r>
      <w:proofErr w:type="spellStart"/>
      <w:r w:rsidR="001643B3" w:rsidRPr="001643B3">
        <w:rPr>
          <w:rFonts w:ascii="Boulder" w:eastAsia="Times New Roman" w:hAnsi="Boulder" w:cs="Times New Roman"/>
          <w:sz w:val="16"/>
          <w:szCs w:val="16"/>
        </w:rPr>
        <w:t>Epidendrum</w:t>
      </w:r>
      <w:proofErr w:type="spellEnd"/>
      <w:r w:rsidR="001643B3" w:rsidRPr="001643B3">
        <w:rPr>
          <w:rFonts w:ascii="Boulder" w:eastAsia="Times New Roman" w:hAnsi="Boulder" w:cs="Times New Roman"/>
          <w:sz w:val="16"/>
          <w:szCs w:val="16"/>
        </w:rPr>
        <w:t xml:space="preserve"> </w:t>
      </w:r>
      <w:proofErr w:type="spellStart"/>
      <w:r w:rsidR="001643B3" w:rsidRPr="001643B3">
        <w:rPr>
          <w:rFonts w:ascii="Boulder" w:eastAsia="Times New Roman" w:hAnsi="Boulder" w:cs="Times New Roman"/>
          <w:sz w:val="16"/>
          <w:szCs w:val="16"/>
        </w:rPr>
        <w:t>aciculare</w:t>
      </w:r>
      <w:proofErr w:type="spellEnd"/>
      <w:r w:rsidR="001643B3" w:rsidRPr="001643B3">
        <w:rPr>
          <w:rFonts w:ascii="Boulder" w:eastAsia="Times New Roman" w:hAnsi="Boulder" w:cs="Times New Roman"/>
          <w:sz w:val="16"/>
          <w:szCs w:val="16"/>
        </w:rPr>
        <w:t xml:space="preserve"> Bateman ex Lindley 1841; </w:t>
      </w:r>
      <w:proofErr w:type="spellStart"/>
      <w:r w:rsidR="001643B3" w:rsidRPr="001643B3">
        <w:rPr>
          <w:rFonts w:ascii="Boulder" w:eastAsia="Times New Roman" w:hAnsi="Boulder" w:cs="Times New Roman"/>
          <w:sz w:val="16"/>
          <w:szCs w:val="16"/>
        </w:rPr>
        <w:t>Epidendrum</w:t>
      </w:r>
      <w:proofErr w:type="spellEnd"/>
      <w:r w:rsidR="001643B3" w:rsidRPr="001643B3">
        <w:rPr>
          <w:rFonts w:ascii="Boulder" w:eastAsia="Times New Roman" w:hAnsi="Boulder" w:cs="Times New Roman"/>
          <w:sz w:val="16"/>
          <w:szCs w:val="16"/>
        </w:rPr>
        <w:t xml:space="preserve"> </w:t>
      </w:r>
      <w:proofErr w:type="spellStart"/>
      <w:r w:rsidR="001643B3" w:rsidRPr="001643B3">
        <w:rPr>
          <w:rFonts w:ascii="Boulder" w:eastAsia="Times New Roman" w:hAnsi="Boulder" w:cs="Times New Roman"/>
          <w:sz w:val="16"/>
          <w:szCs w:val="16"/>
        </w:rPr>
        <w:t>bractescens</w:t>
      </w:r>
      <w:proofErr w:type="spellEnd"/>
      <w:r w:rsidR="001643B3" w:rsidRPr="001643B3">
        <w:rPr>
          <w:rFonts w:ascii="Boulder" w:eastAsia="Times New Roman" w:hAnsi="Boulder" w:cs="Times New Roman"/>
          <w:sz w:val="16"/>
          <w:szCs w:val="16"/>
        </w:rPr>
        <w:t xml:space="preserve"> Lindley 1840; </w:t>
      </w:r>
      <w:proofErr w:type="spellStart"/>
      <w:r w:rsidR="001643B3" w:rsidRPr="001643B3">
        <w:rPr>
          <w:rFonts w:ascii="Boulder" w:eastAsia="Times New Roman" w:hAnsi="Boulder" w:cs="Times New Roman"/>
          <w:sz w:val="16"/>
          <w:szCs w:val="16"/>
        </w:rPr>
        <w:t>Epidendrum</w:t>
      </w:r>
      <w:proofErr w:type="spellEnd"/>
      <w:r w:rsidR="001643B3" w:rsidRPr="001643B3">
        <w:rPr>
          <w:rFonts w:ascii="Boulder" w:eastAsia="Times New Roman" w:hAnsi="Boulder" w:cs="Times New Roman"/>
          <w:sz w:val="16"/>
          <w:szCs w:val="16"/>
        </w:rPr>
        <w:t xml:space="preserve"> </w:t>
      </w:r>
      <w:proofErr w:type="spellStart"/>
      <w:r w:rsidR="001643B3" w:rsidRPr="001643B3">
        <w:rPr>
          <w:rFonts w:ascii="Boulder" w:eastAsia="Times New Roman" w:hAnsi="Boulder" w:cs="Times New Roman"/>
          <w:sz w:val="16"/>
          <w:szCs w:val="16"/>
        </w:rPr>
        <w:t>esculentum</w:t>
      </w:r>
      <w:proofErr w:type="spellEnd"/>
      <w:r w:rsidR="001643B3" w:rsidRPr="001643B3">
        <w:rPr>
          <w:rFonts w:ascii="Boulder" w:eastAsia="Times New Roman" w:hAnsi="Boulder" w:cs="Times New Roman"/>
          <w:sz w:val="16"/>
          <w:szCs w:val="16"/>
        </w:rPr>
        <w:t xml:space="preserve"> </w:t>
      </w:r>
      <w:proofErr w:type="spellStart"/>
      <w:r w:rsidR="001643B3" w:rsidRPr="001643B3">
        <w:rPr>
          <w:rFonts w:ascii="Boulder" w:eastAsia="Times New Roman" w:hAnsi="Boulder" w:cs="Times New Roman"/>
          <w:sz w:val="16"/>
          <w:szCs w:val="16"/>
        </w:rPr>
        <w:t>Lindl</w:t>
      </w:r>
      <w:proofErr w:type="spellEnd"/>
      <w:r w:rsidR="001643B3" w:rsidRPr="001643B3">
        <w:rPr>
          <w:rFonts w:ascii="Boulder" w:eastAsia="Times New Roman" w:hAnsi="Boulder" w:cs="Times New Roman"/>
          <w:sz w:val="16"/>
          <w:szCs w:val="16"/>
        </w:rPr>
        <w:t xml:space="preserve">. 1853; </w:t>
      </w:r>
      <w:proofErr w:type="spellStart"/>
      <w:r w:rsidR="001643B3" w:rsidRPr="001643B3">
        <w:rPr>
          <w:rFonts w:ascii="Boulder" w:eastAsia="Times New Roman" w:hAnsi="Boulder" w:cs="Times New Roman"/>
          <w:sz w:val="16"/>
          <w:szCs w:val="16"/>
        </w:rPr>
        <w:t>Epidendrum</w:t>
      </w:r>
      <w:proofErr w:type="spellEnd"/>
      <w:r w:rsidR="001643B3" w:rsidRPr="001643B3">
        <w:rPr>
          <w:rFonts w:ascii="Boulder" w:eastAsia="Times New Roman" w:hAnsi="Boulder" w:cs="Times New Roman"/>
          <w:sz w:val="16"/>
          <w:szCs w:val="16"/>
        </w:rPr>
        <w:t xml:space="preserve"> </w:t>
      </w:r>
      <w:proofErr w:type="spellStart"/>
      <w:r w:rsidR="001643B3" w:rsidRPr="001643B3">
        <w:rPr>
          <w:rFonts w:ascii="Boulder" w:eastAsia="Times New Roman" w:hAnsi="Boulder" w:cs="Times New Roman"/>
          <w:sz w:val="16"/>
          <w:szCs w:val="16"/>
        </w:rPr>
        <w:t>linearifolium</w:t>
      </w:r>
      <w:proofErr w:type="spellEnd"/>
      <w:r w:rsidR="001643B3" w:rsidRPr="001643B3">
        <w:rPr>
          <w:rFonts w:ascii="Boulder" w:eastAsia="Times New Roman" w:hAnsi="Boulder" w:cs="Times New Roman"/>
          <w:sz w:val="16"/>
          <w:szCs w:val="16"/>
        </w:rPr>
        <w:t xml:space="preserve"> </w:t>
      </w:r>
      <w:proofErr w:type="spellStart"/>
      <w:r w:rsidR="001643B3" w:rsidRPr="001643B3">
        <w:rPr>
          <w:rFonts w:ascii="Boulder" w:eastAsia="Times New Roman" w:hAnsi="Boulder" w:cs="Times New Roman"/>
          <w:sz w:val="16"/>
          <w:szCs w:val="16"/>
        </w:rPr>
        <w:t>Hkr</w:t>
      </w:r>
      <w:proofErr w:type="spellEnd"/>
      <w:r w:rsidR="001643B3" w:rsidRPr="001643B3">
        <w:rPr>
          <w:rFonts w:ascii="Boulder" w:eastAsia="Times New Roman" w:hAnsi="Boulder" w:cs="Times New Roman"/>
          <w:sz w:val="16"/>
          <w:szCs w:val="16"/>
        </w:rPr>
        <w:t>. 1851</w:t>
      </w:r>
    </w:p>
    <w:p w:rsidR="002F1A54" w:rsidRPr="00834F23" w:rsidRDefault="002F1A54" w:rsidP="00834F23">
      <w:pPr>
        <w:spacing w:after="120" w:line="240" w:lineRule="auto"/>
        <w:jc w:val="both"/>
        <w:rPr>
          <w:rFonts w:ascii="Boulder" w:eastAsia="Times New Roman" w:hAnsi="Boulder" w:cs="Times New Roman"/>
          <w:sz w:val="16"/>
          <w:szCs w:val="16"/>
        </w:rPr>
      </w:pPr>
      <w:r>
        <w:rPr>
          <w:noProof/>
        </w:rPr>
        <w:drawing>
          <wp:inline distT="0" distB="0" distL="0" distR="0" wp14:anchorId="7E28043B" wp14:editId="06E00930">
            <wp:extent cx="2432983" cy="325755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59222" cy="3292682"/>
                    </a:xfrm>
                    <a:prstGeom prst="rect">
                      <a:avLst/>
                    </a:prstGeom>
                  </pic:spPr>
                </pic:pic>
              </a:graphicData>
            </a:graphic>
          </wp:inline>
        </w:drawing>
      </w:r>
      <w:r w:rsidRPr="002F1A54">
        <w:rPr>
          <w:noProof/>
        </w:rPr>
        <w:t xml:space="preserve"> </w:t>
      </w:r>
      <w:r>
        <w:rPr>
          <w:noProof/>
        </w:rPr>
        <w:drawing>
          <wp:inline distT="0" distB="0" distL="0" distR="0" wp14:anchorId="3D1E9AB3" wp14:editId="3441799F">
            <wp:extent cx="3392487" cy="3272497"/>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52371" cy="3330263"/>
                    </a:xfrm>
                    <a:prstGeom prst="rect">
                      <a:avLst/>
                    </a:prstGeom>
                  </pic:spPr>
                </pic:pic>
              </a:graphicData>
            </a:graphic>
          </wp:inline>
        </w:drawing>
      </w:r>
    </w:p>
    <w:p w:rsidR="001643B3" w:rsidRPr="001643B3" w:rsidRDefault="00834F23" w:rsidP="001643B3">
      <w:pPr>
        <w:spacing w:line="256" w:lineRule="auto"/>
        <w:rPr>
          <w:rFonts w:ascii="Calibri" w:eastAsia="Calibri" w:hAnsi="Calibri" w:cs="Times New Roman"/>
        </w:rPr>
      </w:pPr>
      <w:r w:rsidRPr="00834F23">
        <w:rPr>
          <w:rFonts w:ascii="Calibri" w:eastAsia="Calibri" w:hAnsi="Calibri" w:cs="Times New Roman"/>
        </w:rPr>
        <w:tab/>
      </w:r>
    </w:p>
    <w:p w:rsidR="001643B3" w:rsidRPr="001643B3" w:rsidRDefault="001457D1" w:rsidP="001457D1">
      <w:pPr>
        <w:spacing w:line="256" w:lineRule="auto"/>
        <w:ind w:firstLine="720"/>
        <w:rPr>
          <w:rFonts w:ascii="Calibri" w:eastAsia="Calibri" w:hAnsi="Calibri" w:cs="Times New Roman"/>
        </w:rPr>
      </w:pPr>
      <w:r>
        <w:rPr>
          <w:rFonts w:ascii="Calibri" w:eastAsia="Calibri" w:hAnsi="Calibri" w:cs="Times New Roman"/>
        </w:rPr>
        <w:t>Native</w:t>
      </w:r>
      <w:r w:rsidR="001643B3" w:rsidRPr="001643B3">
        <w:rPr>
          <w:rFonts w:ascii="Calibri" w:eastAsia="Calibri" w:hAnsi="Calibri" w:cs="Times New Roman"/>
        </w:rPr>
        <w:t xml:space="preserve"> of Mexico and Central America</w:t>
      </w:r>
      <w:r w:rsidRPr="001457D1">
        <w:t xml:space="preserve"> </w:t>
      </w:r>
      <w:r w:rsidRPr="001457D1">
        <w:rPr>
          <w:rFonts w:ascii="Calibri" w:eastAsia="Calibri" w:hAnsi="Calibri" w:cs="Times New Roman"/>
        </w:rPr>
        <w:t>in humid forests at elevations up to 1200 meters</w:t>
      </w:r>
      <w:r w:rsidR="001643B3" w:rsidRPr="001643B3">
        <w:rPr>
          <w:rFonts w:ascii="Calibri" w:eastAsia="Calibri" w:hAnsi="Calibri" w:cs="Times New Roman"/>
        </w:rPr>
        <w:t xml:space="preserve">. It is one of the smallest of the </w:t>
      </w:r>
      <w:proofErr w:type="spellStart"/>
      <w:r w:rsidR="001643B3" w:rsidRPr="001643B3">
        <w:rPr>
          <w:rFonts w:ascii="Calibri" w:eastAsia="Calibri" w:hAnsi="Calibri" w:cs="Times New Roman"/>
        </w:rPr>
        <w:t>Encyclias</w:t>
      </w:r>
      <w:proofErr w:type="spellEnd"/>
      <w:r w:rsidR="001643B3" w:rsidRPr="001643B3">
        <w:rPr>
          <w:rFonts w:ascii="Calibri" w:eastAsia="Calibri" w:hAnsi="Calibri" w:cs="Times New Roman"/>
        </w:rPr>
        <w:t xml:space="preserve"> and is very attractive even when not in bloom as the foliage is rather grass like in appearance with two to three leaves on each </w:t>
      </w:r>
      <w:proofErr w:type="spellStart"/>
      <w:r w:rsidR="001643B3" w:rsidRPr="001643B3">
        <w:rPr>
          <w:rFonts w:ascii="Calibri" w:eastAsia="Calibri" w:hAnsi="Calibri" w:cs="Times New Roman"/>
        </w:rPr>
        <w:t>pseudobulb</w:t>
      </w:r>
      <w:proofErr w:type="spellEnd"/>
      <w:r w:rsidR="001643B3" w:rsidRPr="001643B3">
        <w:rPr>
          <w:rFonts w:ascii="Calibri" w:eastAsia="Calibri" w:hAnsi="Calibri" w:cs="Times New Roman"/>
        </w:rPr>
        <w:t>. The small bulbs are about the size of pigeon’s eggs from which the leaves and inflorescence emerge. This is an easy-to-grow orchid which will form a nice size plant in three or four years. They remain compact rarely reaching more than 8 inches, or 20 centimeters, high. The flowers are held above the leaves to make a very nice display.</w:t>
      </w:r>
    </w:p>
    <w:p w:rsidR="001643B3" w:rsidRPr="001643B3" w:rsidRDefault="001643B3" w:rsidP="001643B3">
      <w:pPr>
        <w:spacing w:line="256" w:lineRule="auto"/>
        <w:rPr>
          <w:rFonts w:ascii="Calibri" w:eastAsia="Calibri" w:hAnsi="Calibri" w:cs="Times New Roman"/>
        </w:rPr>
      </w:pPr>
      <w:r w:rsidRPr="001643B3">
        <w:rPr>
          <w:rFonts w:ascii="Calibri" w:eastAsia="Calibri" w:hAnsi="Calibri" w:cs="Times New Roman"/>
        </w:rPr>
        <w:t xml:space="preserve">Most people grow this plant mounted, but it will do well in small pots, especially when grown in lava rock so that the roots will dry out quickly. It does not require very high light to flower well, although it will flower more prolifically with higher light and air circulation. </w:t>
      </w:r>
    </w:p>
    <w:p w:rsidR="001643B3" w:rsidRPr="001643B3" w:rsidRDefault="001643B3" w:rsidP="001643B3">
      <w:pPr>
        <w:spacing w:line="256" w:lineRule="auto"/>
        <w:rPr>
          <w:rFonts w:ascii="Calibri" w:eastAsia="Calibri" w:hAnsi="Calibri" w:cs="Times New Roman"/>
        </w:rPr>
      </w:pPr>
      <w:r w:rsidRPr="001643B3">
        <w:rPr>
          <w:rFonts w:ascii="Calibri" w:eastAsia="Calibri" w:hAnsi="Calibri" w:cs="Times New Roman"/>
        </w:rPr>
        <w:t xml:space="preserve">This orchid normally flowers </w:t>
      </w:r>
      <w:r w:rsidR="005855E2" w:rsidRPr="001643B3">
        <w:rPr>
          <w:rFonts w:ascii="Calibri" w:eastAsia="Calibri" w:hAnsi="Calibri" w:cs="Times New Roman"/>
        </w:rPr>
        <w:t xml:space="preserve">in </w:t>
      </w:r>
      <w:r w:rsidR="005855E2">
        <w:rPr>
          <w:rFonts w:ascii="Calibri" w:eastAsia="Calibri" w:hAnsi="Calibri" w:cs="Times New Roman"/>
        </w:rPr>
        <w:t>late</w:t>
      </w:r>
      <w:r w:rsidR="001457D1">
        <w:rPr>
          <w:rFonts w:ascii="Calibri" w:eastAsia="Calibri" w:hAnsi="Calibri" w:cs="Times New Roman"/>
        </w:rPr>
        <w:t xml:space="preserve"> winter to </w:t>
      </w:r>
      <w:r w:rsidRPr="001643B3">
        <w:rPr>
          <w:rFonts w:ascii="Calibri" w:eastAsia="Calibri" w:hAnsi="Calibri" w:cs="Times New Roman"/>
        </w:rPr>
        <w:t>spring, but some plants when mature will bloom twice a year in the spring and fall. The spikes emerge with new growth in the fall and mature during the winter to bloom on inflorescences up to 12 inches, or 30 centimeters long. There can be up to 14 flowers on a single inflorescence and the flowers are up to 2 inches, or 5 centimeters, and are an attractive gold or brownish color with a white and pink lip. The flowers are long lasting and slightly fragrant, depending upon the cultivar.</w:t>
      </w:r>
    </w:p>
    <w:p w:rsidR="001643B3" w:rsidRPr="001643B3" w:rsidRDefault="001643B3" w:rsidP="001643B3">
      <w:pPr>
        <w:spacing w:line="256" w:lineRule="auto"/>
        <w:rPr>
          <w:rFonts w:ascii="Calibri" w:eastAsia="Calibri" w:hAnsi="Calibri" w:cs="Times New Roman"/>
        </w:rPr>
      </w:pPr>
    </w:p>
    <w:p w:rsidR="001643B3" w:rsidRPr="001643B3" w:rsidRDefault="001643B3" w:rsidP="001643B3">
      <w:pPr>
        <w:spacing w:line="256" w:lineRule="auto"/>
        <w:rPr>
          <w:rFonts w:ascii="Calibri" w:eastAsia="Calibri" w:hAnsi="Calibri" w:cs="Times New Roman"/>
        </w:rPr>
      </w:pPr>
      <w:r w:rsidRPr="001643B3">
        <w:rPr>
          <w:rFonts w:ascii="Calibri" w:eastAsia="Calibri" w:hAnsi="Calibri" w:cs="Times New Roman"/>
        </w:rPr>
        <w:lastRenderedPageBreak/>
        <w:t xml:space="preserve">They need warm to intermediate orchid conditions year round and will do well grown with </w:t>
      </w:r>
      <w:proofErr w:type="spellStart"/>
      <w:r w:rsidRPr="001643B3">
        <w:rPr>
          <w:rFonts w:ascii="Calibri" w:eastAsia="Calibri" w:hAnsi="Calibri" w:cs="Times New Roman"/>
        </w:rPr>
        <w:t>Cattleyas</w:t>
      </w:r>
      <w:proofErr w:type="spellEnd"/>
      <w:r w:rsidRPr="001643B3">
        <w:rPr>
          <w:rFonts w:ascii="Calibri" w:eastAsia="Calibri" w:hAnsi="Calibri" w:cs="Times New Roman"/>
        </w:rPr>
        <w:t xml:space="preserve"> but with slightly less light. They should be grown in moderate light of 3,000-4,500 foot candles with night time temperatures in the range of 60 degre</w:t>
      </w:r>
      <w:r w:rsidR="00D71764">
        <w:rPr>
          <w:rFonts w:ascii="Calibri" w:eastAsia="Calibri" w:hAnsi="Calibri" w:cs="Times New Roman"/>
        </w:rPr>
        <w:t>es F or 15 degrees C</w:t>
      </w:r>
      <w:r w:rsidRPr="001643B3">
        <w:rPr>
          <w:rFonts w:ascii="Calibri" w:eastAsia="Calibri" w:hAnsi="Calibri" w:cs="Times New Roman"/>
        </w:rPr>
        <w:t xml:space="preserve">. They can tolerate high temperatures during the day with adequate water and air circulation. If grown mounted daily watering is necessary especially during the hotter months of the year. They have very fine roots so will respond negatively to under watering. Watch the </w:t>
      </w:r>
      <w:proofErr w:type="spellStart"/>
      <w:r w:rsidRPr="001643B3">
        <w:rPr>
          <w:rFonts w:ascii="Calibri" w:eastAsia="Calibri" w:hAnsi="Calibri" w:cs="Times New Roman"/>
        </w:rPr>
        <w:t>pseudobulbs</w:t>
      </w:r>
      <w:proofErr w:type="spellEnd"/>
      <w:r w:rsidRPr="001643B3">
        <w:rPr>
          <w:rFonts w:ascii="Calibri" w:eastAsia="Calibri" w:hAnsi="Calibri" w:cs="Times New Roman"/>
        </w:rPr>
        <w:t xml:space="preserve"> for any withering which will indicate that they are not receiving enough water. They do not need any kind of a rest since they are truly tropical plants.</w:t>
      </w:r>
    </w:p>
    <w:p w:rsidR="00834F23" w:rsidRPr="00834F23" w:rsidRDefault="00834F23" w:rsidP="00834F23">
      <w:pPr>
        <w:spacing w:line="256" w:lineRule="auto"/>
        <w:rPr>
          <w:rFonts w:ascii="Calibri" w:eastAsia="Calibri" w:hAnsi="Calibri" w:cs="Times New Roman"/>
        </w:rPr>
      </w:pPr>
    </w:p>
    <w:p w:rsidR="00834F23" w:rsidRPr="00834F23" w:rsidRDefault="00834F23" w:rsidP="00834F23">
      <w:r w:rsidRPr="00834F23">
        <w:rPr>
          <w:b/>
        </w:rPr>
        <w:t>Varieties</w:t>
      </w:r>
      <w:r w:rsidRPr="00834F23">
        <w:rPr>
          <w:b/>
          <w:i/>
        </w:rPr>
        <w:t>:</w:t>
      </w:r>
      <w:r w:rsidRPr="00834F23">
        <w:rPr>
          <w:i/>
        </w:rPr>
        <w:t xml:space="preserve"> N/A</w:t>
      </w:r>
    </w:p>
    <w:p w:rsidR="00834F23" w:rsidRPr="00834F23" w:rsidRDefault="00834F23" w:rsidP="00834F23">
      <w:r w:rsidRPr="00834F23">
        <w:rPr>
          <w:b/>
        </w:rPr>
        <w:t>Awards</w:t>
      </w:r>
      <w:r w:rsidR="001643B3">
        <w:t xml:space="preserve">: </w:t>
      </w:r>
      <w:r w:rsidR="00623C36" w:rsidRPr="00623C36">
        <w:t>3 AMs, 3 CCEs, 7 CCMs, 1 CBM</w:t>
      </w:r>
    </w:p>
    <w:p w:rsidR="00834F23" w:rsidRPr="00834F23" w:rsidRDefault="00834F23" w:rsidP="00834F23">
      <w:r w:rsidRPr="00834F23">
        <w:rPr>
          <w:b/>
        </w:rPr>
        <w:t>Hybrids:</w:t>
      </w:r>
      <w:r w:rsidRPr="00834F23">
        <w:t xml:space="preserve"> </w:t>
      </w:r>
      <w:r w:rsidR="0024255C">
        <w:t xml:space="preserve">2 important primary hybrids: E. </w:t>
      </w:r>
      <w:proofErr w:type="spellStart"/>
      <w:r w:rsidR="0024255C">
        <w:t>Borincana</w:t>
      </w:r>
      <w:proofErr w:type="spellEnd"/>
      <w:r w:rsidR="0024255C">
        <w:t xml:space="preserve"> (x E. </w:t>
      </w:r>
      <w:proofErr w:type="spellStart"/>
      <w:r w:rsidR="0024255C" w:rsidRPr="005855E2">
        <w:rPr>
          <w:i/>
        </w:rPr>
        <w:t>alata</w:t>
      </w:r>
      <w:proofErr w:type="spellEnd"/>
      <w:r w:rsidR="0024255C">
        <w:t xml:space="preserve">) </w:t>
      </w:r>
      <w:r w:rsidR="006C1BDC">
        <w:t xml:space="preserve">pictured left </w:t>
      </w:r>
      <w:r w:rsidR="0024255C">
        <w:t xml:space="preserve">with 9 AMs, 1 HCC, 1 CCM, and E. Hereford Jewel (x E. </w:t>
      </w:r>
      <w:proofErr w:type="spellStart"/>
      <w:r w:rsidR="0024255C" w:rsidRPr="005855E2">
        <w:rPr>
          <w:i/>
        </w:rPr>
        <w:t>cordigera</w:t>
      </w:r>
      <w:proofErr w:type="spellEnd"/>
      <w:r w:rsidR="0024255C">
        <w:t xml:space="preserve">) </w:t>
      </w:r>
      <w:r w:rsidR="006C1BDC">
        <w:t xml:space="preserve">pictured right </w:t>
      </w:r>
      <w:bookmarkStart w:id="0" w:name="_GoBack"/>
      <w:bookmarkEnd w:id="0"/>
      <w:r w:rsidR="0024255C">
        <w:t>with 5 AMs, 2 HCCs, 1 CCM, 1 AQ</w:t>
      </w:r>
    </w:p>
    <w:p w:rsidR="00834F23" w:rsidRPr="00834F23" w:rsidRDefault="006C1BDC" w:rsidP="006C1BDC">
      <w:pPr>
        <w:tabs>
          <w:tab w:val="left" w:pos="1035"/>
        </w:tabs>
        <w:spacing w:line="256" w:lineRule="auto"/>
        <w:rPr>
          <w:rFonts w:ascii="Calibri" w:eastAsia="Calibri" w:hAnsi="Calibri" w:cs="Times New Roman"/>
        </w:rPr>
      </w:pPr>
      <w:r w:rsidRPr="006C1BDC">
        <w:rPr>
          <w:noProof/>
        </w:rPr>
        <w:drawing>
          <wp:inline distT="0" distB="0" distL="0" distR="0">
            <wp:extent cx="3468894" cy="2764058"/>
            <wp:effectExtent l="0" t="0" r="0" b="0"/>
            <wp:docPr id="4" name="Picture 4" descr="https://secure.aos.org/aqplus/ImageThumbnail.aspx?n=20123317&amp;p=AQI_20120511&amp;size=480&amp;c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ecure.aos.org/aqplus/ImageThumbnail.aspx?n=20123317&amp;p=AQI_20120511&amp;size=480&amp;cp=fals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12545" cy="2798840"/>
                    </a:xfrm>
                    <a:prstGeom prst="rect">
                      <a:avLst/>
                    </a:prstGeom>
                    <a:noFill/>
                    <a:ln>
                      <a:noFill/>
                    </a:ln>
                  </pic:spPr>
                </pic:pic>
              </a:graphicData>
            </a:graphic>
          </wp:inline>
        </w:drawing>
      </w:r>
      <w:r>
        <w:rPr>
          <w:noProof/>
        </w:rPr>
        <w:drawing>
          <wp:inline distT="0" distB="0" distL="0" distR="0" wp14:anchorId="641BCDE4" wp14:editId="2C78BA45">
            <wp:extent cx="2393811" cy="3113901"/>
            <wp:effectExtent l="0" t="0" r="6985" b="0"/>
            <wp:docPr id="3" name="Picture 2" descr="https://secure.aos.org/aqplus/ImageThumbnail.aspx?n=20104370&amp;p=AQI_026&amp;size=480&amp;c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ecure.aos.org/aqplus/ImageThumbnail.aspx?n=20104370&amp;p=AQI_026&amp;size=480&amp;cp=fals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18926" cy="3146571"/>
                    </a:xfrm>
                    <a:prstGeom prst="rect">
                      <a:avLst/>
                    </a:prstGeom>
                    <a:noFill/>
                    <a:ln>
                      <a:noFill/>
                    </a:ln>
                  </pic:spPr>
                </pic:pic>
              </a:graphicData>
            </a:graphic>
          </wp:inline>
        </w:drawing>
      </w:r>
    </w:p>
    <w:p w:rsidR="00834F23" w:rsidRPr="00834F23" w:rsidRDefault="00834F23" w:rsidP="00834F23">
      <w:pPr>
        <w:rPr>
          <w:rFonts w:ascii="Calibri" w:eastAsia="Calibri" w:hAnsi="Calibri" w:cs="Times New Roman"/>
        </w:rPr>
      </w:pPr>
      <w:r w:rsidRPr="00834F23">
        <w:rPr>
          <w:rFonts w:ascii="Calibri" w:eastAsia="Calibri" w:hAnsi="Calibri" w:cs="Times New Roman"/>
        </w:rPr>
        <w:br w:type="page"/>
      </w:r>
      <w:r w:rsidRPr="00834F23">
        <w:rPr>
          <w:rFonts w:ascii="Calibri" w:eastAsia="Calibri" w:hAnsi="Calibri" w:cs="Times New Roman"/>
        </w:rPr>
        <w:lastRenderedPageBreak/>
        <w:tab/>
      </w:r>
    </w:p>
    <w:p w:rsidR="00834F23" w:rsidRPr="00834F23" w:rsidRDefault="00834F23" w:rsidP="00834F23">
      <w:pPr>
        <w:spacing w:line="256" w:lineRule="auto"/>
        <w:rPr>
          <w:rFonts w:ascii="Calibri" w:eastAsia="Calibri" w:hAnsi="Calibri" w:cs="Times New Roman"/>
        </w:rPr>
      </w:pPr>
    </w:p>
    <w:p w:rsidR="00834F23" w:rsidRPr="00834F23" w:rsidRDefault="00834F23" w:rsidP="00834F23">
      <w:pPr>
        <w:spacing w:line="256" w:lineRule="auto"/>
        <w:rPr>
          <w:rFonts w:ascii="Calibri" w:eastAsia="Calibri" w:hAnsi="Calibri" w:cs="Times New Roman"/>
          <w:b/>
        </w:rPr>
      </w:pPr>
      <w:r w:rsidRPr="00834F23">
        <w:rPr>
          <w:rFonts w:ascii="Calibri" w:eastAsia="Calibri" w:hAnsi="Calibri" w:cs="Times New Roman"/>
          <w:b/>
        </w:rPr>
        <w:t>Reference:</w:t>
      </w:r>
      <w:r w:rsidR="00910B84">
        <w:rPr>
          <w:rFonts w:ascii="Calibri" w:eastAsia="Calibri" w:hAnsi="Calibri" w:cs="Times New Roman"/>
          <w:b/>
        </w:rPr>
        <w:tab/>
      </w:r>
    </w:p>
    <w:p w:rsidR="00834F23" w:rsidRPr="00834F23" w:rsidRDefault="00834F23" w:rsidP="00834F23">
      <w:pPr>
        <w:spacing w:line="256" w:lineRule="auto"/>
        <w:rPr>
          <w:rFonts w:ascii="Calibri" w:eastAsia="Calibri" w:hAnsi="Calibri" w:cs="Times New Roman"/>
        </w:rPr>
      </w:pPr>
      <w:proofErr w:type="spellStart"/>
      <w:r w:rsidRPr="00834F23">
        <w:rPr>
          <w:rFonts w:ascii="Calibri" w:eastAsia="Calibri" w:hAnsi="Calibri" w:cs="Times New Roman"/>
        </w:rPr>
        <w:t>OrchidWiz</w:t>
      </w:r>
      <w:proofErr w:type="spellEnd"/>
      <w:r w:rsidRPr="00834F23">
        <w:rPr>
          <w:rFonts w:ascii="Calibri" w:eastAsia="Calibri" w:hAnsi="Calibri" w:cs="Times New Roman"/>
        </w:rPr>
        <w:t xml:space="preserve"> Encyclopedia version </w:t>
      </w:r>
      <w:r w:rsidR="00623C36">
        <w:rPr>
          <w:rFonts w:ascii="Calibri" w:eastAsia="Calibri" w:hAnsi="Calibri" w:cs="Times New Roman"/>
        </w:rPr>
        <w:t>4.1</w:t>
      </w:r>
    </w:p>
    <w:p w:rsidR="00834F23" w:rsidRPr="00834F23" w:rsidRDefault="00834F23" w:rsidP="00834F23">
      <w:pPr>
        <w:spacing w:line="256" w:lineRule="auto"/>
        <w:rPr>
          <w:rFonts w:ascii="Calibri" w:eastAsia="Calibri" w:hAnsi="Calibri" w:cs="Times New Roman"/>
        </w:rPr>
      </w:pPr>
      <w:r w:rsidRPr="00834F23">
        <w:rPr>
          <w:rFonts w:ascii="Calibri" w:eastAsia="Calibri" w:hAnsi="Calibri" w:cs="Times New Roman"/>
        </w:rPr>
        <w:t xml:space="preserve">Orchid </w:t>
      </w:r>
      <w:proofErr w:type="gramStart"/>
      <w:r w:rsidRPr="00834F23">
        <w:rPr>
          <w:rFonts w:ascii="Calibri" w:eastAsia="Calibri" w:hAnsi="Calibri" w:cs="Times New Roman"/>
        </w:rPr>
        <w:t>Plus</w:t>
      </w:r>
      <w:proofErr w:type="gramEnd"/>
      <w:r w:rsidRPr="00834F23">
        <w:rPr>
          <w:rFonts w:ascii="Calibri" w:eastAsia="Calibri" w:hAnsi="Calibri" w:cs="Times New Roman"/>
        </w:rPr>
        <w:t xml:space="preserve"> Online</w:t>
      </w:r>
      <w:r w:rsidR="00910B84">
        <w:rPr>
          <w:rFonts w:ascii="Calibri" w:eastAsia="Calibri" w:hAnsi="Calibri" w:cs="Times New Roman"/>
        </w:rPr>
        <w:tab/>
      </w:r>
    </w:p>
    <w:p w:rsidR="00834F23" w:rsidRPr="00834F23" w:rsidRDefault="00834F23" w:rsidP="00834F23">
      <w:pPr>
        <w:spacing w:line="256" w:lineRule="auto"/>
        <w:rPr>
          <w:rFonts w:ascii="Calibri" w:eastAsia="Calibri" w:hAnsi="Calibri" w:cs="Times New Roman"/>
        </w:rPr>
      </w:pPr>
      <w:r w:rsidRPr="00834F23">
        <w:rPr>
          <w:rFonts w:ascii="Calibri" w:eastAsia="Calibri" w:hAnsi="Calibri" w:cs="Times New Roman"/>
        </w:rPr>
        <w:t xml:space="preserve">American Orchid Society - </w:t>
      </w:r>
      <w:proofErr w:type="spellStart"/>
      <w:r w:rsidR="00C5446A">
        <w:rPr>
          <w:rFonts w:ascii="Calibri" w:eastAsia="Calibri" w:hAnsi="Calibri" w:cs="Times New Roman"/>
        </w:rPr>
        <w:t>Encyclia</w:t>
      </w:r>
      <w:proofErr w:type="spellEnd"/>
    </w:p>
    <w:p w:rsidR="00C5446A" w:rsidRDefault="00637969" w:rsidP="00C5446A">
      <w:pPr>
        <w:spacing w:line="256" w:lineRule="auto"/>
        <w:ind w:firstLine="720"/>
      </w:pPr>
      <w:hyperlink r:id="rId26" w:history="1">
        <w:r w:rsidR="00C5446A" w:rsidRPr="00EB2ABF">
          <w:rPr>
            <w:rStyle w:val="Hyperlink"/>
          </w:rPr>
          <w:t>http://www.aos.org/orchids/orchids-a-to-z/letter-e/encyclia.aspx</w:t>
        </w:r>
      </w:hyperlink>
      <w:r w:rsidR="00C5446A" w:rsidRPr="00C5446A">
        <w:t xml:space="preserve"> </w:t>
      </w:r>
    </w:p>
    <w:p w:rsidR="00834F23" w:rsidRPr="00834F23" w:rsidRDefault="00834F23" w:rsidP="00834F23">
      <w:pPr>
        <w:spacing w:line="256" w:lineRule="auto"/>
        <w:rPr>
          <w:rFonts w:ascii="Calibri" w:eastAsia="Calibri" w:hAnsi="Calibri" w:cs="Times New Roman"/>
        </w:rPr>
      </w:pPr>
      <w:r w:rsidRPr="00834F23">
        <w:rPr>
          <w:rFonts w:ascii="Calibri" w:eastAsia="Calibri" w:hAnsi="Calibri" w:cs="Times New Roman"/>
        </w:rPr>
        <w:t>Wikipedia Encyclopedia</w:t>
      </w:r>
    </w:p>
    <w:p w:rsidR="00C5446A" w:rsidRDefault="00834F23" w:rsidP="00834F23">
      <w:pPr>
        <w:spacing w:line="256" w:lineRule="auto"/>
      </w:pPr>
      <w:r w:rsidRPr="00834F23">
        <w:rPr>
          <w:rFonts w:ascii="Calibri" w:eastAsia="Calibri" w:hAnsi="Calibri" w:cs="Times New Roman"/>
        </w:rPr>
        <w:tab/>
      </w:r>
      <w:hyperlink r:id="rId27" w:history="1">
        <w:r w:rsidR="00C5446A" w:rsidRPr="00EB2ABF">
          <w:rPr>
            <w:rStyle w:val="Hyperlink"/>
          </w:rPr>
          <w:t>https://en.wikipedia.org/wiki/Encyclia</w:t>
        </w:r>
      </w:hyperlink>
      <w:r w:rsidR="00C5446A">
        <w:t xml:space="preserve"> </w:t>
      </w:r>
    </w:p>
    <w:p w:rsidR="00834F23" w:rsidRDefault="00834F23" w:rsidP="00834F23">
      <w:pPr>
        <w:spacing w:line="256" w:lineRule="auto"/>
        <w:rPr>
          <w:rFonts w:ascii="Calibri" w:eastAsia="Calibri" w:hAnsi="Calibri" w:cs="Times New Roman"/>
        </w:rPr>
      </w:pPr>
      <w:r w:rsidRPr="00834F23">
        <w:rPr>
          <w:rFonts w:ascii="Calibri" w:eastAsia="Calibri" w:hAnsi="Calibri" w:cs="Times New Roman"/>
        </w:rPr>
        <w:t xml:space="preserve">Jay </w:t>
      </w:r>
      <w:proofErr w:type="spellStart"/>
      <w:r w:rsidRPr="00834F23">
        <w:rPr>
          <w:rFonts w:ascii="Calibri" w:eastAsia="Calibri" w:hAnsi="Calibri" w:cs="Times New Roman"/>
        </w:rPr>
        <w:t>Pfahl’s</w:t>
      </w:r>
      <w:proofErr w:type="spellEnd"/>
      <w:r w:rsidRPr="00834F23">
        <w:rPr>
          <w:rFonts w:ascii="Calibri" w:eastAsia="Calibri" w:hAnsi="Calibri" w:cs="Times New Roman"/>
        </w:rPr>
        <w:t xml:space="preserve"> Internet Orchid Species Photo Encyclopedia:</w:t>
      </w:r>
    </w:p>
    <w:p w:rsidR="00910B84" w:rsidRPr="00834F23" w:rsidRDefault="00910B84" w:rsidP="00834F23">
      <w:pPr>
        <w:spacing w:line="256" w:lineRule="auto"/>
        <w:rPr>
          <w:rFonts w:ascii="Calibri" w:eastAsia="Calibri" w:hAnsi="Calibri" w:cs="Times New Roman"/>
        </w:rPr>
      </w:pPr>
      <w:r>
        <w:rPr>
          <w:rFonts w:ascii="Calibri" w:eastAsia="Calibri" w:hAnsi="Calibri" w:cs="Times New Roman"/>
        </w:rPr>
        <w:tab/>
      </w:r>
      <w:hyperlink r:id="rId28" w:history="1">
        <w:r w:rsidRPr="00EB2ABF">
          <w:rPr>
            <w:rStyle w:val="Hyperlink"/>
            <w:rFonts w:ascii="Calibri" w:eastAsia="Calibri" w:hAnsi="Calibri" w:cs="Times New Roman"/>
          </w:rPr>
          <w:t>http://www.orchidspecies.com/enccorrellii.htm</w:t>
        </w:r>
      </w:hyperlink>
      <w:r>
        <w:rPr>
          <w:rFonts w:ascii="Calibri" w:eastAsia="Calibri" w:hAnsi="Calibri" w:cs="Times New Roman"/>
        </w:rPr>
        <w:tab/>
      </w:r>
    </w:p>
    <w:p w:rsidR="001643B3" w:rsidRDefault="00637969" w:rsidP="001643B3">
      <w:pPr>
        <w:spacing w:line="256" w:lineRule="auto"/>
        <w:ind w:firstLine="720"/>
      </w:pPr>
      <w:hyperlink r:id="rId29" w:history="1">
        <w:r w:rsidR="001643B3" w:rsidRPr="00EB2ABF">
          <w:rPr>
            <w:rStyle w:val="Hyperlink"/>
          </w:rPr>
          <w:t>http://www.orchidspecies.com/epibractescens.htm</w:t>
        </w:r>
      </w:hyperlink>
      <w:r w:rsidR="001643B3">
        <w:t xml:space="preserve"> </w:t>
      </w:r>
    </w:p>
    <w:p w:rsidR="001643B3" w:rsidRDefault="001643B3" w:rsidP="001643B3">
      <w:pPr>
        <w:spacing w:line="256" w:lineRule="auto"/>
      </w:pPr>
      <w:proofErr w:type="spellStart"/>
      <w:r>
        <w:t>Encyclia</w:t>
      </w:r>
      <w:proofErr w:type="spellEnd"/>
      <w:r>
        <w:t xml:space="preserve"> </w:t>
      </w:r>
      <w:proofErr w:type="spellStart"/>
      <w:r>
        <w:t>bractescens</w:t>
      </w:r>
      <w:proofErr w:type="spellEnd"/>
      <w:r>
        <w:t xml:space="preserve"> – Miniature Orchids Series – Orchids - </w:t>
      </w:r>
      <w:proofErr w:type="spellStart"/>
      <w:r>
        <w:t>BellaOnline</w:t>
      </w:r>
      <w:proofErr w:type="spellEnd"/>
    </w:p>
    <w:p w:rsidR="001643B3" w:rsidRDefault="00637969" w:rsidP="001643B3">
      <w:pPr>
        <w:spacing w:line="256" w:lineRule="auto"/>
        <w:ind w:firstLine="720"/>
      </w:pPr>
      <w:hyperlink r:id="rId30" w:history="1">
        <w:r w:rsidR="001643B3" w:rsidRPr="00EB2ABF">
          <w:rPr>
            <w:rStyle w:val="Hyperlink"/>
          </w:rPr>
          <w:t>http://www.bellaonline.com/articles/art63040.asp</w:t>
        </w:r>
      </w:hyperlink>
    </w:p>
    <w:p w:rsidR="002955BC" w:rsidRDefault="002955BC" w:rsidP="002955BC">
      <w:pPr>
        <w:spacing w:line="256" w:lineRule="auto"/>
      </w:pPr>
      <w:r>
        <w:t xml:space="preserve">The Genus </w:t>
      </w:r>
      <w:proofErr w:type="spellStart"/>
      <w:r>
        <w:t>Encyclia</w:t>
      </w:r>
      <w:proofErr w:type="spellEnd"/>
      <w:r>
        <w:t xml:space="preserve"> Hook. </w:t>
      </w:r>
      <w:proofErr w:type="gramStart"/>
      <w:r>
        <w:t>in</w:t>
      </w:r>
      <w:proofErr w:type="gramEnd"/>
      <w:r>
        <w:t xml:space="preserve"> the Bahama Archipelago – Species, Hybrids and</w:t>
      </w:r>
    </w:p>
    <w:p w:rsidR="001643B3" w:rsidRDefault="002955BC" w:rsidP="002955BC">
      <w:pPr>
        <w:spacing w:line="256" w:lineRule="auto"/>
      </w:pPr>
      <w:r>
        <w:t>Introgression Hybrids.</w:t>
      </w:r>
    </w:p>
    <w:p w:rsidR="002955BC" w:rsidRDefault="00637969" w:rsidP="002955BC">
      <w:pPr>
        <w:spacing w:line="256" w:lineRule="auto"/>
        <w:ind w:firstLine="720"/>
      </w:pPr>
      <w:hyperlink r:id="rId31" w:history="1">
        <w:r w:rsidR="002955BC" w:rsidRPr="00EB2ABF">
          <w:rPr>
            <w:rStyle w:val="Hyperlink"/>
          </w:rPr>
          <w:t>http://rsauleda.tripod.com/encycliabahamas.pdf</w:t>
        </w:r>
      </w:hyperlink>
      <w:r w:rsidR="002955BC">
        <w:t xml:space="preserve"> </w:t>
      </w:r>
    </w:p>
    <w:p w:rsidR="00BC17DE" w:rsidRDefault="00BC17DE" w:rsidP="00834F23">
      <w:pPr>
        <w:spacing w:line="256" w:lineRule="auto"/>
        <w:rPr>
          <w:rFonts w:ascii="Calibri" w:eastAsia="Calibri" w:hAnsi="Calibri" w:cs="Times New Roman"/>
        </w:rPr>
      </w:pPr>
      <w:r>
        <w:rPr>
          <w:rFonts w:ascii="Calibri" w:eastAsia="Calibri" w:hAnsi="Calibri" w:cs="Times New Roman"/>
        </w:rPr>
        <w:t>A New Name for an Old Species</w:t>
      </w:r>
    </w:p>
    <w:p w:rsidR="00834F23" w:rsidRDefault="00637969" w:rsidP="00BC17DE">
      <w:pPr>
        <w:spacing w:line="256" w:lineRule="auto"/>
        <w:ind w:firstLine="720"/>
        <w:rPr>
          <w:rFonts w:ascii="Calibri" w:eastAsia="Calibri" w:hAnsi="Calibri" w:cs="Times New Roman"/>
        </w:rPr>
      </w:pPr>
      <w:hyperlink r:id="rId32" w:history="1">
        <w:r w:rsidR="00BC17DE" w:rsidRPr="00FA79FF">
          <w:rPr>
            <w:rStyle w:val="Hyperlink"/>
            <w:rFonts w:ascii="Calibri" w:eastAsia="Calibri" w:hAnsi="Calibri" w:cs="Times New Roman"/>
          </w:rPr>
          <w:t>http://www.academia.edu/5086028/A_New_Name_For_An_Old_Species_Orchidaceae_</w:t>
        </w:r>
      </w:hyperlink>
    </w:p>
    <w:p w:rsidR="00BC17DE" w:rsidRDefault="00BC17DE" w:rsidP="00834F23">
      <w:pPr>
        <w:spacing w:line="256" w:lineRule="auto"/>
        <w:rPr>
          <w:rFonts w:ascii="Calibri" w:eastAsia="Calibri" w:hAnsi="Calibri" w:cs="Times New Roman"/>
        </w:rPr>
      </w:pPr>
    </w:p>
    <w:p w:rsidR="001643B3" w:rsidRPr="00834F23" w:rsidRDefault="001643B3" w:rsidP="00834F23">
      <w:pPr>
        <w:spacing w:line="256" w:lineRule="auto"/>
        <w:rPr>
          <w:rFonts w:ascii="Calibri" w:eastAsia="Calibri" w:hAnsi="Calibri" w:cs="Times New Roman"/>
        </w:rPr>
      </w:pPr>
    </w:p>
    <w:p w:rsidR="00B06734" w:rsidRDefault="00B06734"/>
    <w:sectPr w:rsidR="00B06734">
      <w:headerReference w:type="default" r:id="rId33"/>
      <w:footerReference w:type="defaul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7969" w:rsidRDefault="00637969" w:rsidP="00834F23">
      <w:pPr>
        <w:spacing w:after="0" w:line="240" w:lineRule="auto"/>
      </w:pPr>
      <w:r>
        <w:separator/>
      </w:r>
    </w:p>
  </w:endnote>
  <w:endnote w:type="continuationSeparator" w:id="0">
    <w:p w:rsidR="00637969" w:rsidRDefault="00637969" w:rsidP="00834F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ulder">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5FE" w:rsidRDefault="00D87B93">
    <w:pPr>
      <w:pStyle w:val="Footer"/>
    </w:pPr>
    <w:r>
      <w:t>Vinh T Du</w:t>
    </w:r>
    <w:r>
      <w:ptab w:relativeTo="margin" w:alignment="center" w:leader="none"/>
    </w:r>
    <w:r>
      <w:t xml:space="preserve">Page </w:t>
    </w:r>
    <w:r>
      <w:rPr>
        <w:b/>
        <w:bCs/>
      </w:rPr>
      <w:fldChar w:fldCharType="begin"/>
    </w:r>
    <w:r>
      <w:rPr>
        <w:b/>
        <w:bCs/>
      </w:rPr>
      <w:instrText xml:space="preserve"> PAGE  \* Arabic  \* MERGEFORMAT </w:instrText>
    </w:r>
    <w:r>
      <w:rPr>
        <w:b/>
        <w:bCs/>
      </w:rPr>
      <w:fldChar w:fldCharType="separate"/>
    </w:r>
    <w:r w:rsidR="006C1BDC">
      <w:rPr>
        <w:b/>
        <w:bCs/>
        <w:noProof/>
      </w:rPr>
      <w:t>7</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6C1BDC">
      <w:rPr>
        <w:b/>
        <w:bCs/>
        <w:noProof/>
      </w:rPr>
      <w:t>7</w:t>
    </w:r>
    <w:r>
      <w:rPr>
        <w:b/>
        <w:bCs/>
      </w:rPr>
      <w:fldChar w:fldCharType="end"/>
    </w:r>
    <w:r>
      <w:ptab w:relativeTo="margin" w:alignment="right" w:leader="none"/>
    </w:r>
    <w:r w:rsidR="00834F23">
      <w:t>2/6/18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7969" w:rsidRDefault="00637969" w:rsidP="00834F23">
      <w:pPr>
        <w:spacing w:after="0" w:line="240" w:lineRule="auto"/>
      </w:pPr>
      <w:r>
        <w:separator/>
      </w:r>
    </w:p>
  </w:footnote>
  <w:footnote w:type="continuationSeparator" w:id="0">
    <w:p w:rsidR="00637969" w:rsidRDefault="00637969" w:rsidP="00834F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C68" w:rsidRDefault="00637969">
    <w:pPr>
      <w:pStyle w:val="Header"/>
    </w:pPr>
  </w:p>
  <w:p w:rsidR="00B70C68" w:rsidRDefault="0063796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A6D"/>
    <w:rsid w:val="00035263"/>
    <w:rsid w:val="00057F7B"/>
    <w:rsid w:val="00075F91"/>
    <w:rsid w:val="00126E92"/>
    <w:rsid w:val="001457D1"/>
    <w:rsid w:val="001643B3"/>
    <w:rsid w:val="00203E5A"/>
    <w:rsid w:val="0023197B"/>
    <w:rsid w:val="0024255C"/>
    <w:rsid w:val="0026434F"/>
    <w:rsid w:val="002955BC"/>
    <w:rsid w:val="00295F32"/>
    <w:rsid w:val="002F1A54"/>
    <w:rsid w:val="00300A1A"/>
    <w:rsid w:val="00380CF0"/>
    <w:rsid w:val="003B12F4"/>
    <w:rsid w:val="003E28A0"/>
    <w:rsid w:val="004078E9"/>
    <w:rsid w:val="0051546F"/>
    <w:rsid w:val="005301CB"/>
    <w:rsid w:val="005855E2"/>
    <w:rsid w:val="005B6700"/>
    <w:rsid w:val="005C6750"/>
    <w:rsid w:val="005E167F"/>
    <w:rsid w:val="00623C36"/>
    <w:rsid w:val="00637969"/>
    <w:rsid w:val="006C1BDC"/>
    <w:rsid w:val="006F0E17"/>
    <w:rsid w:val="006F2DC0"/>
    <w:rsid w:val="00730A02"/>
    <w:rsid w:val="0076057E"/>
    <w:rsid w:val="007A6A6D"/>
    <w:rsid w:val="007B27EB"/>
    <w:rsid w:val="007B2BD0"/>
    <w:rsid w:val="007F5325"/>
    <w:rsid w:val="00834F23"/>
    <w:rsid w:val="00840DEC"/>
    <w:rsid w:val="008E1128"/>
    <w:rsid w:val="00910B84"/>
    <w:rsid w:val="00A16F44"/>
    <w:rsid w:val="00A21564"/>
    <w:rsid w:val="00AB574B"/>
    <w:rsid w:val="00B06734"/>
    <w:rsid w:val="00B8656C"/>
    <w:rsid w:val="00BC17DE"/>
    <w:rsid w:val="00C5446A"/>
    <w:rsid w:val="00D15DC4"/>
    <w:rsid w:val="00D44B82"/>
    <w:rsid w:val="00D71764"/>
    <w:rsid w:val="00D87B93"/>
    <w:rsid w:val="00E30D5A"/>
    <w:rsid w:val="00E34E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E1E6859-4578-4BC6-BD9C-9F7CC2E15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4F23"/>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834F23"/>
    <w:rPr>
      <w:rFonts w:ascii="Calibri" w:eastAsia="Calibri" w:hAnsi="Calibri" w:cs="Times New Roman"/>
    </w:rPr>
  </w:style>
  <w:style w:type="paragraph" w:styleId="Footer">
    <w:name w:val="footer"/>
    <w:basedOn w:val="Normal"/>
    <w:link w:val="FooterChar"/>
    <w:uiPriority w:val="99"/>
    <w:unhideWhenUsed/>
    <w:rsid w:val="00834F23"/>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834F23"/>
    <w:rPr>
      <w:rFonts w:ascii="Calibri" w:eastAsia="Calibri" w:hAnsi="Calibri" w:cs="Times New Roman"/>
    </w:rPr>
  </w:style>
  <w:style w:type="table" w:customStyle="1" w:styleId="TableGrid1">
    <w:name w:val="Table Grid1"/>
    <w:basedOn w:val="TableNormal"/>
    <w:next w:val="TableGrid"/>
    <w:uiPriority w:val="39"/>
    <w:rsid w:val="00834F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834F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643B3"/>
    <w:rPr>
      <w:color w:val="0563C1" w:themeColor="hyperlink"/>
      <w:u w:val="single"/>
    </w:rPr>
  </w:style>
  <w:style w:type="character" w:styleId="FollowedHyperlink">
    <w:name w:val="FollowedHyperlink"/>
    <w:basedOn w:val="DefaultParagraphFont"/>
    <w:uiPriority w:val="99"/>
    <w:semiHidden/>
    <w:unhideWhenUsed/>
    <w:rsid w:val="00BC17D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hyperlink" Target="http://www.aos.org/orchids/orchids-a-to-z/letter-e/encyclia.aspx" TargetMode="External"/><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footer" Target="footer1.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jpeg"/><Relationship Id="rId3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emf"/><Relationship Id="rId20" Type="http://schemas.openxmlformats.org/officeDocument/2006/relationships/image" Target="media/image15.jpeg"/><Relationship Id="rId29" Type="http://schemas.openxmlformats.org/officeDocument/2006/relationships/hyperlink" Target="http://www.orchidspecies.com/epibractescens.htm" TargetMode="Externa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image" Target="media/image19.jpeg"/><Relationship Id="rId32" Type="http://schemas.openxmlformats.org/officeDocument/2006/relationships/hyperlink" Target="http://www.academia.edu/5086028/A_New_Name_For_An_Old_Species_Orchidaceae_" TargetMode="External"/><Relationship Id="rId5" Type="http://schemas.openxmlformats.org/officeDocument/2006/relationships/endnotes" Target="endnotes.xml"/><Relationship Id="rId15" Type="http://schemas.openxmlformats.org/officeDocument/2006/relationships/image" Target="media/image10.emf"/><Relationship Id="rId23" Type="http://schemas.openxmlformats.org/officeDocument/2006/relationships/image" Target="media/image18.png"/><Relationship Id="rId28" Type="http://schemas.openxmlformats.org/officeDocument/2006/relationships/hyperlink" Target="http://www.orchidspecies.com/enccorrellii.htm" TargetMode="External"/><Relationship Id="rId36" Type="http://schemas.openxmlformats.org/officeDocument/2006/relationships/theme" Target="theme/theme1.xml"/><Relationship Id="rId10" Type="http://schemas.openxmlformats.org/officeDocument/2006/relationships/image" Target="media/image5.emf"/><Relationship Id="rId19" Type="http://schemas.openxmlformats.org/officeDocument/2006/relationships/image" Target="media/image14.emf"/><Relationship Id="rId31" Type="http://schemas.openxmlformats.org/officeDocument/2006/relationships/hyperlink" Target="http://rsauleda.tripod.com/encycliabahamas.pdf" TargetMode="External"/><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png"/><Relationship Id="rId27" Type="http://schemas.openxmlformats.org/officeDocument/2006/relationships/hyperlink" Target="https://en.wikipedia.org/wiki/Encyclia" TargetMode="External"/><Relationship Id="rId30" Type="http://schemas.openxmlformats.org/officeDocument/2006/relationships/hyperlink" Target="http://www.bellaonline.com/articles/art63040.asp"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3267</TotalTime>
  <Pages>7</Pages>
  <Words>1637</Words>
  <Characters>9331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Vinh Du</dc:creator>
  <cp:keywords/>
  <dc:description/>
  <cp:lastModifiedBy>Vinh Du</cp:lastModifiedBy>
  <cp:revision>24</cp:revision>
  <dcterms:created xsi:type="dcterms:W3CDTF">2018-02-06T15:54:00Z</dcterms:created>
  <dcterms:modified xsi:type="dcterms:W3CDTF">2018-02-10T06:40:00Z</dcterms:modified>
</cp:coreProperties>
</file>