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9C45F" w14:textId="1CED4001" w:rsidR="00834F23" w:rsidRPr="00D55877" w:rsidRDefault="00DA50E0" w:rsidP="00834F23">
      <w:pPr>
        <w:spacing w:line="256" w:lineRule="auto"/>
        <w:jc w:val="center"/>
        <w:rPr>
          <w:rFonts w:ascii="Calibri" w:eastAsia="Calibri" w:hAnsi="Calibri" w:cs="Times New Roman"/>
          <w:b/>
          <w:sz w:val="80"/>
          <w:szCs w:val="80"/>
        </w:rPr>
      </w:pPr>
      <w:r>
        <w:rPr>
          <w:rFonts w:ascii="Calibri" w:eastAsia="Calibri" w:hAnsi="Calibri" w:cs="Times New Roman"/>
          <w:b/>
          <w:sz w:val="80"/>
          <w:szCs w:val="80"/>
        </w:rPr>
        <w:t xml:space="preserve">Subgenus </w:t>
      </w:r>
      <w:proofErr w:type="spellStart"/>
      <w:r w:rsidR="00D2138C">
        <w:rPr>
          <w:rFonts w:ascii="Calibri" w:eastAsia="Calibri" w:hAnsi="Calibri" w:cs="Times New Roman"/>
          <w:b/>
          <w:sz w:val="80"/>
          <w:szCs w:val="80"/>
        </w:rPr>
        <w:t>Parvisepalum</w:t>
      </w:r>
      <w:proofErr w:type="spellEnd"/>
    </w:p>
    <w:p w14:paraId="6B033686" w14:textId="4EF4263A" w:rsidR="00134A57" w:rsidRPr="00D2138C" w:rsidRDefault="00314CB1" w:rsidP="00454910">
      <w:pPr>
        <w:rPr>
          <w:noProof/>
        </w:rPr>
      </w:pPr>
      <w:r w:rsidRPr="00314CB1">
        <w:rPr>
          <w:noProof/>
        </w:rPr>
        <w:t xml:space="preserve">  </w:t>
      </w:r>
      <w:r w:rsidR="00D2138C">
        <w:rPr>
          <w:noProof/>
        </w:rPr>
        <w:drawing>
          <wp:inline distT="0" distB="0" distL="0" distR="0" wp14:anchorId="7CC904F2" wp14:editId="3E603F9E">
            <wp:extent cx="1488174" cy="1943735"/>
            <wp:effectExtent l="0" t="0" r="0" b="0"/>
            <wp:docPr id="1996491114" name="Picture 1" descr="A close-up of a pink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91114" name="Picture 1" descr="A close-up of a pink flower&#10;&#10;Description automatically generated"/>
                    <pic:cNvPicPr/>
                  </pic:nvPicPr>
                  <pic:blipFill>
                    <a:blip r:embed="rId7"/>
                    <a:stretch>
                      <a:fillRect/>
                    </a:stretch>
                  </pic:blipFill>
                  <pic:spPr>
                    <a:xfrm>
                      <a:off x="0" y="0"/>
                      <a:ext cx="1509621" cy="1971748"/>
                    </a:xfrm>
                    <a:prstGeom prst="rect">
                      <a:avLst/>
                    </a:prstGeom>
                  </pic:spPr>
                </pic:pic>
              </a:graphicData>
            </a:graphic>
          </wp:inline>
        </w:drawing>
      </w:r>
      <w:r w:rsidR="00D2138C">
        <w:rPr>
          <w:noProof/>
        </w:rPr>
        <w:drawing>
          <wp:inline distT="0" distB="0" distL="0" distR="0" wp14:anchorId="1EB6D9D1" wp14:editId="1BFCD9A7">
            <wp:extent cx="1928874" cy="1941033"/>
            <wp:effectExtent l="0" t="0" r="0" b="2540"/>
            <wp:docPr id="1511824125" name="Picture 1" descr="A yellow flower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24125" name="Picture 1" descr="A yellow flower with a black background&#10;&#10;Description automatically generated"/>
                    <pic:cNvPicPr/>
                  </pic:nvPicPr>
                  <pic:blipFill>
                    <a:blip r:embed="rId8"/>
                    <a:stretch>
                      <a:fillRect/>
                    </a:stretch>
                  </pic:blipFill>
                  <pic:spPr>
                    <a:xfrm>
                      <a:off x="0" y="0"/>
                      <a:ext cx="1954804" cy="1967126"/>
                    </a:xfrm>
                    <a:prstGeom prst="rect">
                      <a:avLst/>
                    </a:prstGeom>
                  </pic:spPr>
                </pic:pic>
              </a:graphicData>
            </a:graphic>
          </wp:inline>
        </w:drawing>
      </w:r>
      <w:r w:rsidR="00D2138C">
        <w:rPr>
          <w:noProof/>
        </w:rPr>
        <w:drawing>
          <wp:inline distT="0" distB="0" distL="0" distR="0" wp14:anchorId="076B6174" wp14:editId="4FDDF207">
            <wp:extent cx="2416281" cy="1950380"/>
            <wp:effectExtent l="0" t="0" r="3175" b="0"/>
            <wp:docPr id="949913546"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13546" name="Picture 1" descr="A close-up of a flower&#10;&#10;Description automatically generated"/>
                    <pic:cNvPicPr/>
                  </pic:nvPicPr>
                  <pic:blipFill>
                    <a:blip r:embed="rId9"/>
                    <a:stretch>
                      <a:fillRect/>
                    </a:stretch>
                  </pic:blipFill>
                  <pic:spPr>
                    <a:xfrm>
                      <a:off x="0" y="0"/>
                      <a:ext cx="2447871" cy="1975879"/>
                    </a:xfrm>
                    <a:prstGeom prst="rect">
                      <a:avLst/>
                    </a:prstGeom>
                  </pic:spPr>
                </pic:pic>
              </a:graphicData>
            </a:graphic>
          </wp:inline>
        </w:drawing>
      </w:r>
    </w:p>
    <w:tbl>
      <w:tblPr>
        <w:tblStyle w:val="TableGrid1"/>
        <w:tblW w:w="9492" w:type="dxa"/>
        <w:tblLayout w:type="fixed"/>
        <w:tblLook w:val="04A0" w:firstRow="1" w:lastRow="0" w:firstColumn="1" w:lastColumn="0" w:noHBand="0" w:noVBand="1"/>
      </w:tblPr>
      <w:tblGrid>
        <w:gridCol w:w="2065"/>
        <w:gridCol w:w="1350"/>
        <w:gridCol w:w="4770"/>
        <w:gridCol w:w="1307"/>
      </w:tblGrid>
      <w:tr w:rsidR="00834F23" w:rsidRPr="00834F23" w14:paraId="7D83E50D" w14:textId="77777777" w:rsidTr="00934460">
        <w:trPr>
          <w:trHeight w:val="613"/>
        </w:trPr>
        <w:tc>
          <w:tcPr>
            <w:tcW w:w="2065" w:type="dxa"/>
          </w:tcPr>
          <w:p w14:paraId="5EBB288E" w14:textId="77777777"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Significant species</w:t>
            </w:r>
          </w:p>
        </w:tc>
        <w:tc>
          <w:tcPr>
            <w:tcW w:w="1350" w:type="dxa"/>
          </w:tcPr>
          <w:p w14:paraId="4D0FB02B" w14:textId="77777777" w:rsidR="00834F23" w:rsidRPr="00834F23" w:rsidRDefault="00834F23" w:rsidP="003931F7">
            <w:pPr>
              <w:spacing w:line="256" w:lineRule="auto"/>
              <w:jc w:val="center"/>
              <w:rPr>
                <w:rFonts w:ascii="Calibri" w:eastAsia="Calibri" w:hAnsi="Calibri" w:cs="Times New Roman"/>
              </w:rPr>
            </w:pPr>
            <w:r w:rsidRPr="00834F23">
              <w:rPr>
                <w:rFonts w:ascii="Calibri" w:eastAsia="Calibri" w:hAnsi="Calibri" w:cs="Times New Roman"/>
              </w:rPr>
              <w:t>Offspring</w:t>
            </w:r>
            <w:r w:rsidR="003931F7">
              <w:rPr>
                <w:rFonts w:ascii="Calibri" w:eastAsia="Calibri" w:hAnsi="Calibri" w:cs="Times New Roman"/>
              </w:rPr>
              <w:t>/Progeny</w:t>
            </w:r>
          </w:p>
        </w:tc>
        <w:tc>
          <w:tcPr>
            <w:tcW w:w="4770" w:type="dxa"/>
          </w:tcPr>
          <w:p w14:paraId="6DE640A1" w14:textId="77777777" w:rsidR="00834F23" w:rsidRPr="00834F23" w:rsidRDefault="00834F23" w:rsidP="00834F23">
            <w:pPr>
              <w:spacing w:line="256" w:lineRule="auto"/>
              <w:jc w:val="center"/>
              <w:rPr>
                <w:rFonts w:ascii="Calibri" w:eastAsia="Calibri" w:hAnsi="Calibri" w:cs="Times New Roman"/>
              </w:rPr>
            </w:pPr>
            <w:r w:rsidRPr="00834F23">
              <w:rPr>
                <w:rFonts w:ascii="Calibri" w:eastAsia="Calibri" w:hAnsi="Calibri" w:cs="Times New Roman"/>
              </w:rPr>
              <w:t>Awards</w:t>
            </w:r>
          </w:p>
        </w:tc>
        <w:tc>
          <w:tcPr>
            <w:tcW w:w="1307" w:type="dxa"/>
          </w:tcPr>
          <w:p w14:paraId="354A469E" w14:textId="77777777" w:rsidR="00834F23" w:rsidRPr="00834F23" w:rsidRDefault="002B0AD4" w:rsidP="00834F23">
            <w:pPr>
              <w:spacing w:line="256" w:lineRule="auto"/>
              <w:jc w:val="center"/>
              <w:rPr>
                <w:rFonts w:ascii="Calibri" w:eastAsia="Calibri" w:hAnsi="Calibri" w:cs="Times New Roman"/>
              </w:rPr>
            </w:pPr>
            <w:r>
              <w:rPr>
                <w:rFonts w:ascii="Calibri" w:eastAsia="Calibri" w:hAnsi="Calibri" w:cs="Times New Roman"/>
              </w:rPr>
              <w:t>Bloom season</w:t>
            </w:r>
          </w:p>
        </w:tc>
      </w:tr>
      <w:tr w:rsidR="00834F23" w:rsidRPr="00834F23" w14:paraId="156AB6D6" w14:textId="77777777" w:rsidTr="00934460">
        <w:trPr>
          <w:trHeight w:val="306"/>
        </w:trPr>
        <w:tc>
          <w:tcPr>
            <w:tcW w:w="2065" w:type="dxa"/>
          </w:tcPr>
          <w:p w14:paraId="47F712C4" w14:textId="3D03FF20" w:rsidR="00834F23" w:rsidRPr="00834F23" w:rsidRDefault="00393264" w:rsidP="005C3923">
            <w:pPr>
              <w:spacing w:line="256" w:lineRule="auto"/>
              <w:rPr>
                <w:rFonts w:ascii="Calibri" w:eastAsia="Calibri" w:hAnsi="Calibri" w:cs="Times New Roman"/>
              </w:rPr>
            </w:pPr>
            <w:proofErr w:type="spellStart"/>
            <w:r>
              <w:rPr>
                <w:rFonts w:ascii="Calibri" w:eastAsia="Calibri" w:hAnsi="Calibri" w:cs="Times New Roman"/>
              </w:rPr>
              <w:t>P</w:t>
            </w:r>
            <w:r w:rsidR="006E5234">
              <w:rPr>
                <w:rFonts w:ascii="Calibri" w:eastAsia="Calibri" w:hAnsi="Calibri" w:cs="Times New Roman"/>
              </w:rPr>
              <w:t>aph</w:t>
            </w:r>
            <w:proofErr w:type="spellEnd"/>
            <w:r>
              <w:rPr>
                <w:rFonts w:ascii="Calibri" w:eastAsia="Calibri" w:hAnsi="Calibri" w:cs="Times New Roman"/>
              </w:rPr>
              <w:t xml:space="preserve">. </w:t>
            </w:r>
            <w:proofErr w:type="spellStart"/>
            <w:r w:rsidR="006E5234">
              <w:rPr>
                <w:rFonts w:ascii="Calibri" w:eastAsia="Calibri" w:hAnsi="Calibri" w:cs="Times New Roman"/>
              </w:rPr>
              <w:t>delenatii</w:t>
            </w:r>
            <w:proofErr w:type="spellEnd"/>
            <w:r w:rsidR="00BB504D">
              <w:rPr>
                <w:rFonts w:ascii="Calibri" w:eastAsia="Calibri" w:hAnsi="Calibri" w:cs="Times New Roman"/>
              </w:rPr>
              <w:t>*</w:t>
            </w:r>
          </w:p>
        </w:tc>
        <w:tc>
          <w:tcPr>
            <w:tcW w:w="1350" w:type="dxa"/>
          </w:tcPr>
          <w:p w14:paraId="6C97CA88" w14:textId="1C68C69F" w:rsidR="00834F23" w:rsidRPr="00834F23" w:rsidRDefault="00715883" w:rsidP="002B0AD4">
            <w:pPr>
              <w:spacing w:line="256" w:lineRule="auto"/>
              <w:jc w:val="center"/>
              <w:rPr>
                <w:rFonts w:ascii="Calibri" w:eastAsia="Calibri" w:hAnsi="Calibri" w:cs="Times New Roman"/>
              </w:rPr>
            </w:pPr>
            <w:r>
              <w:rPr>
                <w:rFonts w:ascii="Calibri" w:eastAsia="Calibri" w:hAnsi="Calibri" w:cs="Times New Roman"/>
              </w:rPr>
              <w:t>237/482</w:t>
            </w:r>
          </w:p>
        </w:tc>
        <w:tc>
          <w:tcPr>
            <w:tcW w:w="4770" w:type="dxa"/>
          </w:tcPr>
          <w:p w14:paraId="1641C1BD" w14:textId="5472A202" w:rsidR="00834F23" w:rsidRPr="00834F23" w:rsidRDefault="00715883" w:rsidP="000D4167">
            <w:pPr>
              <w:tabs>
                <w:tab w:val="left" w:pos="1920"/>
              </w:tabs>
              <w:spacing w:line="256" w:lineRule="auto"/>
              <w:rPr>
                <w:rFonts w:ascii="Calibri" w:eastAsia="Calibri" w:hAnsi="Calibri" w:cs="Times New Roman"/>
              </w:rPr>
            </w:pPr>
            <w:r>
              <w:rPr>
                <w:rFonts w:ascii="Calibri" w:eastAsia="Calibri" w:hAnsi="Calibri" w:cs="Times New Roman"/>
              </w:rPr>
              <w:t xml:space="preserve">4 FCCs, 75 AMs, </w:t>
            </w:r>
            <w:r w:rsidR="002A1C19">
              <w:rPr>
                <w:rFonts w:ascii="Calibri" w:eastAsia="Calibri" w:hAnsi="Calibri" w:cs="Times New Roman"/>
              </w:rPr>
              <w:t>72 HCCs, 3 AQs, 2 CCEs, 11 CCMs, 1 JC, 2 CHMs,</w:t>
            </w:r>
          </w:p>
        </w:tc>
        <w:tc>
          <w:tcPr>
            <w:tcW w:w="1307" w:type="dxa"/>
          </w:tcPr>
          <w:p w14:paraId="73B22CB9" w14:textId="073CDEBE" w:rsidR="00834F23" w:rsidRPr="00834F23" w:rsidRDefault="00F64E95" w:rsidP="00383902">
            <w:pPr>
              <w:spacing w:line="256" w:lineRule="auto"/>
              <w:jc w:val="center"/>
              <w:rPr>
                <w:rFonts w:ascii="Calibri" w:eastAsia="Calibri" w:hAnsi="Calibri" w:cs="Times New Roman"/>
              </w:rPr>
            </w:pPr>
            <w:r>
              <w:rPr>
                <w:rFonts w:ascii="Calibri" w:eastAsia="Calibri" w:hAnsi="Calibri" w:cs="Times New Roman"/>
              </w:rPr>
              <w:t>Late W-Spr</w:t>
            </w:r>
          </w:p>
        </w:tc>
      </w:tr>
      <w:tr w:rsidR="00834F23" w:rsidRPr="00834F23" w14:paraId="7195A92B" w14:textId="77777777" w:rsidTr="00934460">
        <w:trPr>
          <w:trHeight w:val="306"/>
        </w:trPr>
        <w:tc>
          <w:tcPr>
            <w:tcW w:w="2065" w:type="dxa"/>
          </w:tcPr>
          <w:p w14:paraId="39F4EC82" w14:textId="0FD8351C" w:rsidR="00834F23" w:rsidRPr="00834F23" w:rsidRDefault="006E5234" w:rsidP="005C3923">
            <w:pPr>
              <w:spacing w:line="256" w:lineRule="auto"/>
              <w:rPr>
                <w:rFonts w:ascii="Calibri" w:eastAsia="Calibri" w:hAnsi="Calibri" w:cs="Times New Roman"/>
              </w:rPr>
            </w:pPr>
            <w:proofErr w:type="spellStart"/>
            <w:r>
              <w:rPr>
                <w:rFonts w:ascii="Calibri" w:eastAsia="Calibri" w:hAnsi="Calibri" w:cs="Times New Roman"/>
              </w:rPr>
              <w:t>Paph</w:t>
            </w:r>
            <w:proofErr w:type="spellEnd"/>
            <w:r>
              <w:rPr>
                <w:rFonts w:ascii="Calibri" w:eastAsia="Calibri" w:hAnsi="Calibri" w:cs="Times New Roman"/>
              </w:rPr>
              <w:t xml:space="preserve">. </w:t>
            </w:r>
            <w:proofErr w:type="spellStart"/>
            <w:r>
              <w:rPr>
                <w:rFonts w:ascii="Calibri" w:eastAsia="Calibri" w:hAnsi="Calibri" w:cs="Times New Roman"/>
              </w:rPr>
              <w:t>armeniacum</w:t>
            </w:r>
            <w:proofErr w:type="spellEnd"/>
            <w:r w:rsidR="00BB504D">
              <w:rPr>
                <w:rFonts w:ascii="Calibri" w:eastAsia="Calibri" w:hAnsi="Calibri" w:cs="Times New Roman"/>
              </w:rPr>
              <w:t>*</w:t>
            </w:r>
          </w:p>
        </w:tc>
        <w:tc>
          <w:tcPr>
            <w:tcW w:w="1350" w:type="dxa"/>
          </w:tcPr>
          <w:p w14:paraId="04221CFC" w14:textId="347370BE" w:rsidR="00834F23" w:rsidRPr="00834F23" w:rsidRDefault="00715883" w:rsidP="002B0AD4">
            <w:pPr>
              <w:spacing w:line="256" w:lineRule="auto"/>
              <w:jc w:val="center"/>
              <w:rPr>
                <w:rFonts w:ascii="Calibri" w:eastAsia="Calibri" w:hAnsi="Calibri" w:cs="Times New Roman"/>
              </w:rPr>
            </w:pPr>
            <w:r>
              <w:rPr>
                <w:rFonts w:ascii="Calibri" w:eastAsia="Calibri" w:hAnsi="Calibri" w:cs="Times New Roman"/>
              </w:rPr>
              <w:t>156/329</w:t>
            </w:r>
          </w:p>
        </w:tc>
        <w:tc>
          <w:tcPr>
            <w:tcW w:w="4770" w:type="dxa"/>
          </w:tcPr>
          <w:p w14:paraId="2BBE9649" w14:textId="5318AABC" w:rsidR="00834F23" w:rsidRPr="00834F23" w:rsidRDefault="002A1C19" w:rsidP="000D4167">
            <w:pPr>
              <w:spacing w:line="256" w:lineRule="auto"/>
              <w:rPr>
                <w:rFonts w:ascii="Calibri" w:eastAsia="Calibri" w:hAnsi="Calibri" w:cs="Times New Roman"/>
              </w:rPr>
            </w:pPr>
            <w:r>
              <w:rPr>
                <w:rFonts w:ascii="Calibri" w:eastAsia="Calibri" w:hAnsi="Calibri" w:cs="Times New Roman"/>
              </w:rPr>
              <w:t xml:space="preserve">19 FCCs, </w:t>
            </w:r>
            <w:r w:rsidR="0053238B">
              <w:rPr>
                <w:rFonts w:ascii="Calibri" w:eastAsia="Calibri" w:hAnsi="Calibri" w:cs="Times New Roman"/>
              </w:rPr>
              <w:t>60 AMs, 35 HCCs, 4 CCMs, 1 JC, 1 CHM,</w:t>
            </w:r>
          </w:p>
        </w:tc>
        <w:tc>
          <w:tcPr>
            <w:tcW w:w="1307" w:type="dxa"/>
          </w:tcPr>
          <w:p w14:paraId="499844D6" w14:textId="44E4EF4E" w:rsidR="00834F23" w:rsidRPr="00834F23" w:rsidRDefault="00F64E95" w:rsidP="00041D1B">
            <w:pPr>
              <w:spacing w:line="256" w:lineRule="auto"/>
              <w:jc w:val="center"/>
              <w:rPr>
                <w:rFonts w:ascii="Calibri" w:eastAsia="Calibri" w:hAnsi="Calibri" w:cs="Times New Roman"/>
              </w:rPr>
            </w:pPr>
            <w:r>
              <w:rPr>
                <w:rFonts w:ascii="Calibri" w:eastAsia="Calibri" w:hAnsi="Calibri" w:cs="Times New Roman"/>
              </w:rPr>
              <w:t>W-Early Spr</w:t>
            </w:r>
          </w:p>
        </w:tc>
      </w:tr>
      <w:tr w:rsidR="00834F23" w:rsidRPr="00834F23" w14:paraId="6C123260" w14:textId="77777777" w:rsidTr="00934460">
        <w:trPr>
          <w:trHeight w:val="306"/>
        </w:trPr>
        <w:tc>
          <w:tcPr>
            <w:tcW w:w="2065" w:type="dxa"/>
          </w:tcPr>
          <w:p w14:paraId="1587D840" w14:textId="057BFC3F" w:rsidR="00834F23" w:rsidRPr="00834F23" w:rsidRDefault="006E5234" w:rsidP="005C3923">
            <w:pPr>
              <w:spacing w:line="256" w:lineRule="auto"/>
              <w:rPr>
                <w:rFonts w:ascii="Calibri" w:eastAsia="Calibri" w:hAnsi="Calibri" w:cs="Times New Roman"/>
              </w:rPr>
            </w:pPr>
            <w:proofErr w:type="spellStart"/>
            <w:r>
              <w:rPr>
                <w:rFonts w:ascii="Calibri" w:eastAsia="Calibri" w:hAnsi="Calibri" w:cs="Times New Roman"/>
              </w:rPr>
              <w:t>Paph</w:t>
            </w:r>
            <w:proofErr w:type="spellEnd"/>
            <w:r w:rsidR="00393264">
              <w:rPr>
                <w:rFonts w:ascii="Calibri" w:eastAsia="Calibri" w:hAnsi="Calibri" w:cs="Times New Roman"/>
              </w:rPr>
              <w:t xml:space="preserve">. </w:t>
            </w:r>
            <w:proofErr w:type="spellStart"/>
            <w:r>
              <w:rPr>
                <w:rFonts w:ascii="Calibri" w:eastAsia="Calibri" w:hAnsi="Calibri" w:cs="Times New Roman"/>
              </w:rPr>
              <w:t>malipoense</w:t>
            </w:r>
            <w:proofErr w:type="spellEnd"/>
            <w:r w:rsidR="00BB504D">
              <w:rPr>
                <w:rFonts w:ascii="Calibri" w:eastAsia="Calibri" w:hAnsi="Calibri" w:cs="Times New Roman"/>
              </w:rPr>
              <w:t>*</w:t>
            </w:r>
          </w:p>
        </w:tc>
        <w:tc>
          <w:tcPr>
            <w:tcW w:w="1350" w:type="dxa"/>
          </w:tcPr>
          <w:p w14:paraId="177FCC05" w14:textId="02C43BB5" w:rsidR="00834F23" w:rsidRPr="00834F23" w:rsidRDefault="00715883" w:rsidP="002B0AD4">
            <w:pPr>
              <w:spacing w:line="256" w:lineRule="auto"/>
              <w:jc w:val="center"/>
              <w:rPr>
                <w:rFonts w:ascii="Calibri" w:eastAsia="Calibri" w:hAnsi="Calibri" w:cs="Times New Roman"/>
              </w:rPr>
            </w:pPr>
            <w:r>
              <w:rPr>
                <w:rFonts w:ascii="Calibri" w:eastAsia="Calibri" w:hAnsi="Calibri" w:cs="Times New Roman"/>
              </w:rPr>
              <w:t>139/287</w:t>
            </w:r>
          </w:p>
        </w:tc>
        <w:tc>
          <w:tcPr>
            <w:tcW w:w="4770" w:type="dxa"/>
          </w:tcPr>
          <w:p w14:paraId="1CC29B35" w14:textId="591502BB" w:rsidR="00834F23" w:rsidRPr="00834F23" w:rsidRDefault="0053238B" w:rsidP="00A765AF">
            <w:pPr>
              <w:spacing w:line="256" w:lineRule="auto"/>
              <w:rPr>
                <w:rFonts w:ascii="Calibri" w:eastAsia="Calibri" w:hAnsi="Calibri" w:cs="Times New Roman"/>
              </w:rPr>
            </w:pPr>
            <w:r>
              <w:rPr>
                <w:rFonts w:ascii="Calibri" w:eastAsia="Calibri" w:hAnsi="Calibri" w:cs="Times New Roman"/>
              </w:rPr>
              <w:t>2 FCCs, 51 AMs, 36 HCCs, 1 CCE, 2 CCMs, 1 CHM</w:t>
            </w:r>
          </w:p>
        </w:tc>
        <w:tc>
          <w:tcPr>
            <w:tcW w:w="1307" w:type="dxa"/>
          </w:tcPr>
          <w:p w14:paraId="70C90D5A" w14:textId="2FC3D250" w:rsidR="00834F23" w:rsidRPr="00834F23" w:rsidRDefault="00F64E95" w:rsidP="00383902">
            <w:pPr>
              <w:spacing w:line="256" w:lineRule="auto"/>
              <w:jc w:val="center"/>
              <w:rPr>
                <w:rFonts w:ascii="Calibri" w:eastAsia="Calibri" w:hAnsi="Calibri" w:cs="Times New Roman"/>
              </w:rPr>
            </w:pPr>
            <w:r>
              <w:rPr>
                <w:rFonts w:ascii="Calibri" w:eastAsia="Calibri" w:hAnsi="Calibri" w:cs="Times New Roman"/>
              </w:rPr>
              <w:t>W - Spr</w:t>
            </w:r>
          </w:p>
        </w:tc>
      </w:tr>
      <w:tr w:rsidR="005C3923" w:rsidRPr="00834F23" w14:paraId="0AA6CA8A" w14:textId="77777777" w:rsidTr="00934460">
        <w:trPr>
          <w:trHeight w:val="306"/>
        </w:trPr>
        <w:tc>
          <w:tcPr>
            <w:tcW w:w="2065" w:type="dxa"/>
          </w:tcPr>
          <w:p w14:paraId="1123704F" w14:textId="20ACCDE5" w:rsidR="005C3923" w:rsidRDefault="006E5234" w:rsidP="005C3923">
            <w:pPr>
              <w:spacing w:line="256" w:lineRule="auto"/>
              <w:rPr>
                <w:rFonts w:ascii="Calibri" w:eastAsia="Calibri" w:hAnsi="Calibri" w:cs="Times New Roman"/>
              </w:rPr>
            </w:pPr>
            <w:proofErr w:type="spellStart"/>
            <w:r>
              <w:rPr>
                <w:rFonts w:ascii="Calibri" w:eastAsia="Calibri" w:hAnsi="Calibri" w:cs="Times New Roman"/>
              </w:rPr>
              <w:t>Paph</w:t>
            </w:r>
            <w:proofErr w:type="spellEnd"/>
            <w:r w:rsidR="00393264">
              <w:rPr>
                <w:rFonts w:ascii="Calibri" w:eastAsia="Calibri" w:hAnsi="Calibri" w:cs="Times New Roman"/>
              </w:rPr>
              <w:t xml:space="preserve">. </w:t>
            </w:r>
            <w:proofErr w:type="spellStart"/>
            <w:r>
              <w:rPr>
                <w:rFonts w:ascii="Calibri" w:eastAsia="Calibri" w:hAnsi="Calibri" w:cs="Times New Roman"/>
              </w:rPr>
              <w:t>micranthum</w:t>
            </w:r>
            <w:proofErr w:type="spellEnd"/>
            <w:r w:rsidR="00BB504D">
              <w:rPr>
                <w:rFonts w:ascii="Calibri" w:eastAsia="Calibri" w:hAnsi="Calibri" w:cs="Times New Roman"/>
              </w:rPr>
              <w:t>*</w:t>
            </w:r>
          </w:p>
        </w:tc>
        <w:tc>
          <w:tcPr>
            <w:tcW w:w="1350" w:type="dxa"/>
          </w:tcPr>
          <w:p w14:paraId="17983BAD" w14:textId="02F79767" w:rsidR="005C3923" w:rsidRDefault="00715883" w:rsidP="002B0AD4">
            <w:pPr>
              <w:spacing w:line="256" w:lineRule="auto"/>
              <w:jc w:val="center"/>
              <w:rPr>
                <w:rFonts w:ascii="Calibri" w:eastAsia="Calibri" w:hAnsi="Calibri" w:cs="Times New Roman"/>
              </w:rPr>
            </w:pPr>
            <w:r>
              <w:rPr>
                <w:rFonts w:ascii="Calibri" w:eastAsia="Calibri" w:hAnsi="Calibri" w:cs="Times New Roman"/>
              </w:rPr>
              <w:t>117/207</w:t>
            </w:r>
          </w:p>
        </w:tc>
        <w:tc>
          <w:tcPr>
            <w:tcW w:w="4770" w:type="dxa"/>
          </w:tcPr>
          <w:p w14:paraId="46361F6F" w14:textId="70BE2B4F" w:rsidR="005C3923" w:rsidRDefault="0053238B" w:rsidP="00041D1B">
            <w:pPr>
              <w:spacing w:line="256" w:lineRule="auto"/>
              <w:rPr>
                <w:rFonts w:ascii="Calibri" w:eastAsia="Calibri" w:hAnsi="Calibri" w:cs="Times New Roman"/>
              </w:rPr>
            </w:pPr>
            <w:r>
              <w:rPr>
                <w:rFonts w:ascii="Calibri" w:eastAsia="Calibri" w:hAnsi="Calibri" w:cs="Times New Roman"/>
              </w:rPr>
              <w:t>15 FCCs, 119 AMs, 59 HCCs, 3 CCEs, 3 CCMs,</w:t>
            </w:r>
            <w:r w:rsidR="00DE27FF">
              <w:rPr>
                <w:rFonts w:ascii="Calibri" w:eastAsia="Calibri" w:hAnsi="Calibri" w:cs="Times New Roman"/>
              </w:rPr>
              <w:t xml:space="preserve"> 4 JCs, 1 CHM</w:t>
            </w:r>
          </w:p>
        </w:tc>
        <w:tc>
          <w:tcPr>
            <w:tcW w:w="1307" w:type="dxa"/>
          </w:tcPr>
          <w:p w14:paraId="2560B905" w14:textId="4916E897" w:rsidR="005C3923" w:rsidRDefault="00F64E95" w:rsidP="00383902">
            <w:pPr>
              <w:spacing w:line="256" w:lineRule="auto"/>
              <w:jc w:val="center"/>
              <w:rPr>
                <w:rFonts w:ascii="Calibri" w:eastAsia="Calibri" w:hAnsi="Calibri" w:cs="Times New Roman"/>
              </w:rPr>
            </w:pPr>
            <w:r>
              <w:rPr>
                <w:rFonts w:ascii="Calibri" w:eastAsia="Calibri" w:hAnsi="Calibri" w:cs="Times New Roman"/>
              </w:rPr>
              <w:t>Spr - Su</w:t>
            </w:r>
          </w:p>
        </w:tc>
      </w:tr>
      <w:tr w:rsidR="005C3923" w:rsidRPr="00834F23" w14:paraId="49C446AE" w14:textId="77777777" w:rsidTr="00934460">
        <w:trPr>
          <w:trHeight w:val="306"/>
        </w:trPr>
        <w:tc>
          <w:tcPr>
            <w:tcW w:w="2065" w:type="dxa"/>
          </w:tcPr>
          <w:p w14:paraId="3BB4BBD1" w14:textId="5814E677" w:rsidR="005C3923" w:rsidRDefault="00393264" w:rsidP="005C3923">
            <w:pPr>
              <w:spacing w:line="256" w:lineRule="auto"/>
              <w:rPr>
                <w:rFonts w:ascii="Calibri" w:eastAsia="Calibri" w:hAnsi="Calibri" w:cs="Times New Roman"/>
              </w:rPr>
            </w:pPr>
            <w:proofErr w:type="spellStart"/>
            <w:r>
              <w:rPr>
                <w:rFonts w:ascii="Calibri" w:eastAsia="Calibri" w:hAnsi="Calibri" w:cs="Times New Roman"/>
              </w:rPr>
              <w:t>P</w:t>
            </w:r>
            <w:r w:rsidR="006E5234">
              <w:rPr>
                <w:rFonts w:ascii="Calibri" w:eastAsia="Calibri" w:hAnsi="Calibri" w:cs="Times New Roman"/>
              </w:rPr>
              <w:t>aph</w:t>
            </w:r>
            <w:proofErr w:type="spellEnd"/>
            <w:r>
              <w:rPr>
                <w:rFonts w:ascii="Calibri" w:eastAsia="Calibri" w:hAnsi="Calibri" w:cs="Times New Roman"/>
              </w:rPr>
              <w:t xml:space="preserve">. </w:t>
            </w:r>
            <w:proofErr w:type="spellStart"/>
            <w:r w:rsidR="006E5234">
              <w:rPr>
                <w:rFonts w:ascii="Calibri" w:eastAsia="Calibri" w:hAnsi="Calibri" w:cs="Times New Roman"/>
              </w:rPr>
              <w:t>hangianum</w:t>
            </w:r>
            <w:proofErr w:type="spellEnd"/>
          </w:p>
        </w:tc>
        <w:tc>
          <w:tcPr>
            <w:tcW w:w="1350" w:type="dxa"/>
          </w:tcPr>
          <w:p w14:paraId="1F9616CC" w14:textId="6C6D4FAF" w:rsidR="005C3923" w:rsidRDefault="00715883" w:rsidP="002B0AD4">
            <w:pPr>
              <w:spacing w:line="256" w:lineRule="auto"/>
              <w:jc w:val="center"/>
              <w:rPr>
                <w:rFonts w:ascii="Calibri" w:eastAsia="Calibri" w:hAnsi="Calibri" w:cs="Times New Roman"/>
              </w:rPr>
            </w:pPr>
            <w:r>
              <w:rPr>
                <w:rFonts w:ascii="Calibri" w:eastAsia="Calibri" w:hAnsi="Calibri" w:cs="Times New Roman"/>
              </w:rPr>
              <w:t>79/118</w:t>
            </w:r>
          </w:p>
        </w:tc>
        <w:tc>
          <w:tcPr>
            <w:tcW w:w="4770" w:type="dxa"/>
          </w:tcPr>
          <w:p w14:paraId="5BF549BA" w14:textId="797D32F4" w:rsidR="005C3923" w:rsidRDefault="00DE27FF" w:rsidP="0091260C">
            <w:pPr>
              <w:spacing w:line="256" w:lineRule="auto"/>
              <w:rPr>
                <w:rFonts w:ascii="Calibri" w:eastAsia="Calibri" w:hAnsi="Calibri" w:cs="Times New Roman"/>
              </w:rPr>
            </w:pPr>
            <w:r>
              <w:rPr>
                <w:rFonts w:ascii="Calibri" w:eastAsia="Calibri" w:hAnsi="Calibri" w:cs="Times New Roman"/>
              </w:rPr>
              <w:t>2 FCCs, 7 AMs, 4 HCCs</w:t>
            </w:r>
          </w:p>
        </w:tc>
        <w:tc>
          <w:tcPr>
            <w:tcW w:w="1307" w:type="dxa"/>
          </w:tcPr>
          <w:p w14:paraId="6C1A588F" w14:textId="2C8770D7" w:rsidR="005C3923" w:rsidRDefault="00177F5B" w:rsidP="00383902">
            <w:pPr>
              <w:spacing w:line="256" w:lineRule="auto"/>
              <w:jc w:val="center"/>
              <w:rPr>
                <w:rFonts w:ascii="Calibri" w:eastAsia="Calibri" w:hAnsi="Calibri" w:cs="Times New Roman"/>
              </w:rPr>
            </w:pPr>
            <w:r>
              <w:rPr>
                <w:rFonts w:ascii="Calibri" w:eastAsia="Calibri" w:hAnsi="Calibri" w:cs="Times New Roman"/>
              </w:rPr>
              <w:t>S</w:t>
            </w:r>
            <w:r w:rsidR="00F64E95">
              <w:rPr>
                <w:rFonts w:ascii="Calibri" w:eastAsia="Calibri" w:hAnsi="Calibri" w:cs="Times New Roman"/>
              </w:rPr>
              <w:t>pr</w:t>
            </w:r>
          </w:p>
        </w:tc>
      </w:tr>
      <w:tr w:rsidR="005C3923" w:rsidRPr="00834F23" w14:paraId="77903DC5" w14:textId="77777777" w:rsidTr="00934460">
        <w:trPr>
          <w:trHeight w:val="306"/>
        </w:trPr>
        <w:tc>
          <w:tcPr>
            <w:tcW w:w="2065" w:type="dxa"/>
          </w:tcPr>
          <w:p w14:paraId="09D86E3C" w14:textId="1769221C" w:rsidR="005C3923" w:rsidRDefault="006E5234" w:rsidP="005C3923">
            <w:pPr>
              <w:tabs>
                <w:tab w:val="right" w:pos="2119"/>
              </w:tabs>
              <w:spacing w:line="256" w:lineRule="auto"/>
              <w:rPr>
                <w:rFonts w:ascii="Calibri" w:eastAsia="Calibri" w:hAnsi="Calibri" w:cs="Times New Roman"/>
              </w:rPr>
            </w:pPr>
            <w:proofErr w:type="spellStart"/>
            <w:r>
              <w:rPr>
                <w:rFonts w:ascii="Calibri" w:eastAsia="Calibri" w:hAnsi="Calibri" w:cs="Times New Roman"/>
              </w:rPr>
              <w:t>Paph</w:t>
            </w:r>
            <w:proofErr w:type="spellEnd"/>
            <w:r w:rsidR="00393264">
              <w:rPr>
                <w:rFonts w:ascii="Calibri" w:eastAsia="Calibri" w:hAnsi="Calibri" w:cs="Times New Roman"/>
              </w:rPr>
              <w:t xml:space="preserve">. </w:t>
            </w:r>
            <w:proofErr w:type="spellStart"/>
            <w:r>
              <w:rPr>
                <w:rFonts w:ascii="Calibri" w:eastAsia="Calibri" w:hAnsi="Calibri" w:cs="Times New Roman"/>
              </w:rPr>
              <w:t>emersonii</w:t>
            </w:r>
            <w:proofErr w:type="spellEnd"/>
            <w:r w:rsidR="005C3923">
              <w:rPr>
                <w:rFonts w:ascii="Calibri" w:eastAsia="Calibri" w:hAnsi="Calibri" w:cs="Times New Roman"/>
              </w:rPr>
              <w:tab/>
            </w:r>
          </w:p>
        </w:tc>
        <w:tc>
          <w:tcPr>
            <w:tcW w:w="1350" w:type="dxa"/>
          </w:tcPr>
          <w:p w14:paraId="4F09B249" w14:textId="6E3FD00A" w:rsidR="005C3923" w:rsidRDefault="00715883" w:rsidP="002B0AD4">
            <w:pPr>
              <w:spacing w:line="256" w:lineRule="auto"/>
              <w:jc w:val="center"/>
              <w:rPr>
                <w:rFonts w:ascii="Calibri" w:eastAsia="Calibri" w:hAnsi="Calibri" w:cs="Times New Roman"/>
              </w:rPr>
            </w:pPr>
            <w:r>
              <w:rPr>
                <w:rFonts w:ascii="Calibri" w:eastAsia="Calibri" w:hAnsi="Calibri" w:cs="Times New Roman"/>
              </w:rPr>
              <w:t>75/125</w:t>
            </w:r>
          </w:p>
        </w:tc>
        <w:tc>
          <w:tcPr>
            <w:tcW w:w="4770" w:type="dxa"/>
          </w:tcPr>
          <w:p w14:paraId="42098717" w14:textId="5BC3608F" w:rsidR="005C3923" w:rsidRDefault="00DE27FF" w:rsidP="000D3754">
            <w:pPr>
              <w:spacing w:line="256" w:lineRule="auto"/>
              <w:rPr>
                <w:rFonts w:ascii="Calibri" w:eastAsia="Calibri" w:hAnsi="Calibri" w:cs="Times New Roman"/>
              </w:rPr>
            </w:pPr>
            <w:r>
              <w:rPr>
                <w:rFonts w:ascii="Calibri" w:eastAsia="Calibri" w:hAnsi="Calibri" w:cs="Times New Roman"/>
              </w:rPr>
              <w:t>1 FCC, 21 AMs, 6 HCCs, 1 CCM,</w:t>
            </w:r>
          </w:p>
        </w:tc>
        <w:tc>
          <w:tcPr>
            <w:tcW w:w="1307" w:type="dxa"/>
          </w:tcPr>
          <w:p w14:paraId="02905EC4" w14:textId="4A9E9470" w:rsidR="005C3923" w:rsidRDefault="00F64E95" w:rsidP="00177F5B">
            <w:pPr>
              <w:spacing w:line="256" w:lineRule="auto"/>
              <w:jc w:val="center"/>
              <w:rPr>
                <w:rFonts w:ascii="Calibri" w:eastAsia="Calibri" w:hAnsi="Calibri" w:cs="Times New Roman"/>
              </w:rPr>
            </w:pPr>
            <w:r>
              <w:rPr>
                <w:rFonts w:ascii="Calibri" w:eastAsia="Calibri" w:hAnsi="Calibri" w:cs="Times New Roman"/>
              </w:rPr>
              <w:t>Late Spr</w:t>
            </w:r>
          </w:p>
        </w:tc>
      </w:tr>
      <w:tr w:rsidR="005C3923" w:rsidRPr="00834F23" w14:paraId="4D04E412" w14:textId="77777777" w:rsidTr="00934460">
        <w:trPr>
          <w:trHeight w:val="306"/>
        </w:trPr>
        <w:tc>
          <w:tcPr>
            <w:tcW w:w="2065" w:type="dxa"/>
          </w:tcPr>
          <w:p w14:paraId="739EB417" w14:textId="6C501A5C" w:rsidR="00C86215" w:rsidRDefault="006E5234" w:rsidP="00F5351B">
            <w:pPr>
              <w:tabs>
                <w:tab w:val="right" w:pos="2119"/>
              </w:tabs>
              <w:spacing w:line="256" w:lineRule="auto"/>
              <w:rPr>
                <w:rFonts w:ascii="Calibri" w:eastAsia="Calibri" w:hAnsi="Calibri" w:cs="Times New Roman"/>
              </w:rPr>
            </w:pPr>
            <w:proofErr w:type="spellStart"/>
            <w:r>
              <w:rPr>
                <w:rFonts w:ascii="Calibri" w:eastAsia="Calibri" w:hAnsi="Calibri" w:cs="Times New Roman"/>
              </w:rPr>
              <w:t>Paph</w:t>
            </w:r>
            <w:proofErr w:type="spellEnd"/>
            <w:r w:rsidR="00393264">
              <w:rPr>
                <w:rFonts w:ascii="Calibri" w:eastAsia="Calibri" w:hAnsi="Calibri" w:cs="Times New Roman"/>
              </w:rPr>
              <w:t xml:space="preserve">. </w:t>
            </w:r>
            <w:proofErr w:type="spellStart"/>
            <w:r>
              <w:rPr>
                <w:rFonts w:ascii="Calibri" w:eastAsia="Calibri" w:hAnsi="Calibri" w:cs="Times New Roman"/>
              </w:rPr>
              <w:t>vietnamense</w:t>
            </w:r>
            <w:proofErr w:type="spellEnd"/>
          </w:p>
        </w:tc>
        <w:tc>
          <w:tcPr>
            <w:tcW w:w="1350" w:type="dxa"/>
          </w:tcPr>
          <w:p w14:paraId="2A6FBB23" w14:textId="49E73473" w:rsidR="005C3923" w:rsidRDefault="00715883" w:rsidP="002B0AD4">
            <w:pPr>
              <w:spacing w:line="256" w:lineRule="auto"/>
              <w:jc w:val="center"/>
              <w:rPr>
                <w:rFonts w:ascii="Calibri" w:eastAsia="Calibri" w:hAnsi="Calibri" w:cs="Times New Roman"/>
              </w:rPr>
            </w:pPr>
            <w:r>
              <w:rPr>
                <w:rFonts w:ascii="Calibri" w:eastAsia="Calibri" w:hAnsi="Calibri" w:cs="Times New Roman"/>
              </w:rPr>
              <w:t>42/68</w:t>
            </w:r>
          </w:p>
        </w:tc>
        <w:tc>
          <w:tcPr>
            <w:tcW w:w="4770" w:type="dxa"/>
          </w:tcPr>
          <w:p w14:paraId="1B6AED08" w14:textId="34B47E50" w:rsidR="005C3923" w:rsidRDefault="00B33CD9" w:rsidP="00921581">
            <w:pPr>
              <w:spacing w:line="256" w:lineRule="auto"/>
              <w:rPr>
                <w:rFonts w:ascii="Calibri" w:eastAsia="Calibri" w:hAnsi="Calibri" w:cs="Times New Roman"/>
              </w:rPr>
            </w:pPr>
            <w:r>
              <w:rPr>
                <w:rFonts w:ascii="Calibri" w:eastAsia="Calibri" w:hAnsi="Calibri" w:cs="Times New Roman"/>
              </w:rPr>
              <w:t>9 AMs, 2 HCCs, 1 CHM</w:t>
            </w:r>
          </w:p>
        </w:tc>
        <w:tc>
          <w:tcPr>
            <w:tcW w:w="1307" w:type="dxa"/>
          </w:tcPr>
          <w:p w14:paraId="70141209" w14:textId="1CDF9446" w:rsidR="005C3923" w:rsidRDefault="00F64E95" w:rsidP="00EE0AFF">
            <w:pPr>
              <w:spacing w:line="256" w:lineRule="auto"/>
              <w:jc w:val="center"/>
              <w:rPr>
                <w:rFonts w:ascii="Calibri" w:eastAsia="Calibri" w:hAnsi="Calibri" w:cs="Times New Roman"/>
              </w:rPr>
            </w:pPr>
            <w:r>
              <w:rPr>
                <w:rFonts w:ascii="Calibri" w:eastAsia="Calibri" w:hAnsi="Calibri" w:cs="Times New Roman"/>
              </w:rPr>
              <w:t>W - Spr</w:t>
            </w:r>
          </w:p>
        </w:tc>
      </w:tr>
      <w:tr w:rsidR="006E5234" w:rsidRPr="00834F23" w14:paraId="5F3ED4CC" w14:textId="77777777" w:rsidTr="00934460">
        <w:trPr>
          <w:trHeight w:val="306"/>
        </w:trPr>
        <w:tc>
          <w:tcPr>
            <w:tcW w:w="2065" w:type="dxa"/>
          </w:tcPr>
          <w:p w14:paraId="3DF5DB50" w14:textId="4EAE3341" w:rsidR="006E5234" w:rsidRDefault="006E5234" w:rsidP="00F5351B">
            <w:pPr>
              <w:tabs>
                <w:tab w:val="right" w:pos="2119"/>
              </w:tabs>
              <w:spacing w:line="256" w:lineRule="auto"/>
              <w:rPr>
                <w:rFonts w:ascii="Calibri" w:eastAsia="Calibri" w:hAnsi="Calibri" w:cs="Times New Roman"/>
              </w:rPr>
            </w:pPr>
            <w:proofErr w:type="spellStart"/>
            <w:r>
              <w:rPr>
                <w:rFonts w:ascii="Calibri" w:eastAsia="Calibri" w:hAnsi="Calibri" w:cs="Times New Roman"/>
              </w:rPr>
              <w:t>Paph</w:t>
            </w:r>
            <w:proofErr w:type="spellEnd"/>
            <w:r>
              <w:rPr>
                <w:rFonts w:ascii="Calibri" w:eastAsia="Calibri" w:hAnsi="Calibri" w:cs="Times New Roman"/>
              </w:rPr>
              <w:t xml:space="preserve">. </w:t>
            </w:r>
            <w:proofErr w:type="spellStart"/>
            <w:r>
              <w:rPr>
                <w:rFonts w:ascii="Calibri" w:eastAsia="Calibri" w:hAnsi="Calibri" w:cs="Times New Roman"/>
              </w:rPr>
              <w:t>jackii</w:t>
            </w:r>
            <w:proofErr w:type="spellEnd"/>
          </w:p>
        </w:tc>
        <w:tc>
          <w:tcPr>
            <w:tcW w:w="1350" w:type="dxa"/>
          </w:tcPr>
          <w:p w14:paraId="1BEB7317" w14:textId="3AE54DFC" w:rsidR="006E5234" w:rsidRDefault="00715883" w:rsidP="002B0AD4">
            <w:pPr>
              <w:spacing w:line="256" w:lineRule="auto"/>
              <w:jc w:val="center"/>
              <w:rPr>
                <w:rFonts w:ascii="Calibri" w:eastAsia="Calibri" w:hAnsi="Calibri" w:cs="Times New Roman"/>
              </w:rPr>
            </w:pPr>
            <w:r>
              <w:rPr>
                <w:rFonts w:ascii="Calibri" w:eastAsia="Calibri" w:hAnsi="Calibri" w:cs="Times New Roman"/>
              </w:rPr>
              <w:t>15/17</w:t>
            </w:r>
          </w:p>
        </w:tc>
        <w:tc>
          <w:tcPr>
            <w:tcW w:w="4770" w:type="dxa"/>
          </w:tcPr>
          <w:p w14:paraId="32AB09D4" w14:textId="171A05FF" w:rsidR="006E5234" w:rsidRDefault="00B33CD9" w:rsidP="00921581">
            <w:pPr>
              <w:spacing w:line="256" w:lineRule="auto"/>
              <w:rPr>
                <w:rFonts w:ascii="Calibri" w:eastAsia="Calibri" w:hAnsi="Calibri" w:cs="Times New Roman"/>
              </w:rPr>
            </w:pPr>
            <w:r>
              <w:rPr>
                <w:rFonts w:ascii="Calibri" w:eastAsia="Calibri" w:hAnsi="Calibri" w:cs="Times New Roman"/>
              </w:rPr>
              <w:t>2 HCC, 1 CHM</w:t>
            </w:r>
          </w:p>
        </w:tc>
        <w:tc>
          <w:tcPr>
            <w:tcW w:w="1307" w:type="dxa"/>
          </w:tcPr>
          <w:p w14:paraId="66A4E700" w14:textId="2249DB82" w:rsidR="006E5234" w:rsidRDefault="00F64E95" w:rsidP="00EE0AFF">
            <w:pPr>
              <w:spacing w:line="256" w:lineRule="auto"/>
              <w:jc w:val="center"/>
              <w:rPr>
                <w:rFonts w:ascii="Calibri" w:eastAsia="Calibri" w:hAnsi="Calibri" w:cs="Times New Roman"/>
              </w:rPr>
            </w:pPr>
            <w:r>
              <w:rPr>
                <w:rFonts w:ascii="Calibri" w:eastAsia="Calibri" w:hAnsi="Calibri" w:cs="Times New Roman"/>
              </w:rPr>
              <w:t>Spr</w:t>
            </w:r>
          </w:p>
        </w:tc>
      </w:tr>
    </w:tbl>
    <w:p w14:paraId="621C39B8" w14:textId="665CCFE9" w:rsidR="0072085E" w:rsidRDefault="00205B37" w:rsidP="0072085E">
      <w:pPr>
        <w:spacing w:line="256" w:lineRule="auto"/>
      </w:pPr>
      <w:r>
        <w:rPr>
          <w:rFonts w:ascii="Calibri" w:eastAsia="Calibri" w:hAnsi="Calibri" w:cs="Times New Roman"/>
        </w:rPr>
        <w:tab/>
      </w:r>
    </w:p>
    <w:p w14:paraId="6FDF3A8E" w14:textId="62A91027" w:rsidR="0072085E" w:rsidRDefault="0072085E" w:rsidP="0072085E">
      <w:pPr>
        <w:spacing w:line="256" w:lineRule="auto"/>
      </w:pPr>
      <w:r w:rsidRPr="0072085E">
        <w:rPr>
          <w:noProof/>
        </w:rPr>
        <w:t xml:space="preserve"> </w:t>
      </w:r>
      <w:r w:rsidR="00D2138C">
        <w:rPr>
          <w:noProof/>
        </w:rPr>
        <w:drawing>
          <wp:inline distT="0" distB="0" distL="0" distR="0" wp14:anchorId="6AF3B303" wp14:editId="7E34A98A">
            <wp:extent cx="2532059" cy="2266950"/>
            <wp:effectExtent l="0" t="0" r="1905" b="0"/>
            <wp:docPr id="315383032"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83032" name="Picture 1" descr="A close up of a flower&#10;&#10;Description automatically generated"/>
                    <pic:cNvPicPr/>
                  </pic:nvPicPr>
                  <pic:blipFill>
                    <a:blip r:embed="rId10"/>
                    <a:stretch>
                      <a:fillRect/>
                    </a:stretch>
                  </pic:blipFill>
                  <pic:spPr>
                    <a:xfrm>
                      <a:off x="0" y="0"/>
                      <a:ext cx="2543777" cy="2277442"/>
                    </a:xfrm>
                    <a:prstGeom prst="rect">
                      <a:avLst/>
                    </a:prstGeom>
                  </pic:spPr>
                </pic:pic>
              </a:graphicData>
            </a:graphic>
          </wp:inline>
        </w:drawing>
      </w:r>
      <w:r w:rsidR="00D2138C">
        <w:rPr>
          <w:noProof/>
        </w:rPr>
        <w:drawing>
          <wp:inline distT="0" distB="0" distL="0" distR="0" wp14:anchorId="0ADD8828" wp14:editId="090A0A81">
            <wp:extent cx="3097430" cy="2270125"/>
            <wp:effectExtent l="0" t="0" r="8255" b="0"/>
            <wp:docPr id="2001220741" name="Picture 1" descr="A close-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20741" name="Picture 1" descr="A close-up of a yellow flower&#10;&#10;Description automatically generated"/>
                    <pic:cNvPicPr/>
                  </pic:nvPicPr>
                  <pic:blipFill>
                    <a:blip r:embed="rId11"/>
                    <a:stretch>
                      <a:fillRect/>
                    </a:stretch>
                  </pic:blipFill>
                  <pic:spPr>
                    <a:xfrm>
                      <a:off x="0" y="0"/>
                      <a:ext cx="3100950" cy="2272705"/>
                    </a:xfrm>
                    <a:prstGeom prst="rect">
                      <a:avLst/>
                    </a:prstGeom>
                  </pic:spPr>
                </pic:pic>
              </a:graphicData>
            </a:graphic>
          </wp:inline>
        </w:drawing>
      </w:r>
    </w:p>
    <w:p w14:paraId="61D65D4F" w14:textId="67D8ADD5" w:rsidR="0072085E" w:rsidRDefault="0072085E" w:rsidP="0072085E">
      <w:pPr>
        <w:spacing w:line="256" w:lineRule="auto"/>
        <w:rPr>
          <w:noProof/>
        </w:rPr>
      </w:pPr>
      <w:r w:rsidRPr="0072085E">
        <w:rPr>
          <w:noProof/>
        </w:rPr>
        <w:t xml:space="preserve"> </w:t>
      </w:r>
      <w:r w:rsidR="00B33CD9">
        <w:rPr>
          <w:noProof/>
        </w:rPr>
        <w:t>Parvisepalums are known for their vibrant flowers with large baloon type pouch unlike what typically seen in paphiopedilums.</w:t>
      </w:r>
      <w:r w:rsidR="008B3F78">
        <w:rPr>
          <w:noProof/>
        </w:rPr>
        <w:t xml:space="preserve"> The species in this subgenus are very distinctive from each other in </w:t>
      </w:r>
      <w:r w:rsidR="008B3F78">
        <w:rPr>
          <w:noProof/>
        </w:rPr>
        <w:lastRenderedPageBreak/>
        <w:t>appearance, and some even have pronounced fragrance. These species are fertile and bred readily outside of their subgenus. The exaggerated pouch are a dominant trait, color are also tends to be prorminent creating hybrids that are unique in appearance compared to the parents. This is most notable when bred with paphs that are typically not colorful to create some of the most spectacular flowers</w:t>
      </w:r>
      <w:r w:rsidR="00F83BB7">
        <w:rPr>
          <w:noProof/>
        </w:rPr>
        <w:t xml:space="preserve"> with novelty shapes and color</w:t>
      </w:r>
    </w:p>
    <w:p w14:paraId="390CDB5A" w14:textId="295DAF56" w:rsidR="00F83BB7" w:rsidRDefault="00F83BB7" w:rsidP="0072085E">
      <w:pPr>
        <w:spacing w:line="256" w:lineRule="auto"/>
        <w:rPr>
          <w:rFonts w:ascii="Calibri" w:eastAsia="Calibri" w:hAnsi="Calibri" w:cs="Times New Roman"/>
        </w:rPr>
      </w:pPr>
      <w:r>
        <w:rPr>
          <w:noProof/>
        </w:rPr>
        <w:t xml:space="preserve">Paph delenatii </w:t>
      </w:r>
      <w:r w:rsidR="006F66C6">
        <w:rPr>
          <w:noProof/>
        </w:rPr>
        <w:t>is used to made soft pink hybrids. It does not actually just lend pink color to the hybrid. Rather, it suppresses expression of green and yellow coloring in the sepals and petals of hybrids similarly to Paph. niveum. Therefore progenies tend to be white and pink. Staminodal color is independent from this influence however. Example is Paph. Armeni White (x armeniacum)</w:t>
      </w:r>
      <w:r w:rsidR="00D82530">
        <w:rPr>
          <w:noProof/>
        </w:rPr>
        <w:t xml:space="preserve">. When crossed with section polyantha, it broaden the segment making very large and colorful flowers while, at the same time, suppressing yellow and bring out anthocyanin gene. Example: Paph. Delrosi (x rothschildianum), the lack of yellow coloration in the background is creating a red/pink coloration vs the maroon/brown coloration that rothschildianum starts out with. </w:t>
      </w:r>
    </w:p>
    <w:p w14:paraId="42E3B9CE" w14:textId="7407226E" w:rsidR="009D6311" w:rsidRDefault="006F66C6" w:rsidP="00791580">
      <w:pPr>
        <w:rPr>
          <w:rFonts w:ascii="Calibri" w:eastAsia="Calibri" w:hAnsi="Calibri" w:cs="Times New Roman"/>
        </w:rPr>
      </w:pPr>
      <w:r>
        <w:rPr>
          <w:noProof/>
        </w:rPr>
        <w:drawing>
          <wp:inline distT="0" distB="0" distL="0" distR="0" wp14:anchorId="1EF1E9F8" wp14:editId="5A04F355">
            <wp:extent cx="2524885" cy="2240835"/>
            <wp:effectExtent l="0" t="0" r="8890" b="7620"/>
            <wp:docPr id="1475527414" name="Picture 1" descr="A close-up of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27414" name="Picture 1" descr="A close-up of a white flower&#10;&#10;Description automatically generated"/>
                    <pic:cNvPicPr/>
                  </pic:nvPicPr>
                  <pic:blipFill>
                    <a:blip r:embed="rId12"/>
                    <a:stretch>
                      <a:fillRect/>
                    </a:stretch>
                  </pic:blipFill>
                  <pic:spPr>
                    <a:xfrm>
                      <a:off x="0" y="0"/>
                      <a:ext cx="2547002" cy="2260464"/>
                    </a:xfrm>
                    <a:prstGeom prst="rect">
                      <a:avLst/>
                    </a:prstGeom>
                  </pic:spPr>
                </pic:pic>
              </a:graphicData>
            </a:graphic>
          </wp:inline>
        </w:drawing>
      </w:r>
      <w:r w:rsidR="00D82530">
        <w:rPr>
          <w:noProof/>
        </w:rPr>
        <w:drawing>
          <wp:inline distT="0" distB="0" distL="0" distR="0" wp14:anchorId="167DC492" wp14:editId="78466A2E">
            <wp:extent cx="3370655" cy="2237740"/>
            <wp:effectExtent l="0" t="0" r="1270" b="0"/>
            <wp:docPr id="621435764" name="Picture 1" descr="Close-up of a pink and white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35764" name="Picture 1" descr="Close-up of a pink and white orchid&#10;&#10;Description automatically generated"/>
                    <pic:cNvPicPr/>
                  </pic:nvPicPr>
                  <pic:blipFill>
                    <a:blip r:embed="rId13"/>
                    <a:stretch>
                      <a:fillRect/>
                    </a:stretch>
                  </pic:blipFill>
                  <pic:spPr>
                    <a:xfrm>
                      <a:off x="0" y="0"/>
                      <a:ext cx="3372805" cy="2239167"/>
                    </a:xfrm>
                    <a:prstGeom prst="rect">
                      <a:avLst/>
                    </a:prstGeom>
                  </pic:spPr>
                </pic:pic>
              </a:graphicData>
            </a:graphic>
          </wp:inline>
        </w:drawing>
      </w:r>
    </w:p>
    <w:p w14:paraId="63872C07" w14:textId="313984F0" w:rsidR="00D82530" w:rsidRDefault="00D82530" w:rsidP="00791580">
      <w:pPr>
        <w:rPr>
          <w:rFonts w:ascii="Calibri" w:eastAsia="Calibri" w:hAnsi="Calibri" w:cs="Times New Roman"/>
        </w:rPr>
      </w:pPr>
      <w:proofErr w:type="spellStart"/>
      <w:r>
        <w:rPr>
          <w:rFonts w:ascii="Calibri" w:eastAsia="Calibri" w:hAnsi="Calibri" w:cs="Times New Roman"/>
        </w:rPr>
        <w:t>Paph</w:t>
      </w:r>
      <w:proofErr w:type="spellEnd"/>
      <w:r>
        <w:rPr>
          <w:rFonts w:ascii="Calibri" w:eastAsia="Calibri" w:hAnsi="Calibri" w:cs="Times New Roman"/>
        </w:rPr>
        <w:t xml:space="preserve"> </w:t>
      </w:r>
      <w:proofErr w:type="spellStart"/>
      <w:r>
        <w:rPr>
          <w:rFonts w:ascii="Calibri" w:eastAsia="Calibri" w:hAnsi="Calibri" w:cs="Times New Roman"/>
        </w:rPr>
        <w:t>armeniacum</w:t>
      </w:r>
      <w:proofErr w:type="spellEnd"/>
      <w:r>
        <w:rPr>
          <w:rFonts w:ascii="Calibri" w:eastAsia="Calibri" w:hAnsi="Calibri" w:cs="Times New Roman"/>
        </w:rPr>
        <w:t xml:space="preserve"> is the only </w:t>
      </w:r>
      <w:proofErr w:type="spellStart"/>
      <w:r>
        <w:rPr>
          <w:rFonts w:ascii="Calibri" w:eastAsia="Calibri" w:hAnsi="Calibri" w:cs="Times New Roman"/>
        </w:rPr>
        <w:t>paph</w:t>
      </w:r>
      <w:proofErr w:type="spellEnd"/>
      <w:r>
        <w:rPr>
          <w:rFonts w:ascii="Calibri" w:eastAsia="Calibri" w:hAnsi="Calibri" w:cs="Times New Roman"/>
        </w:rPr>
        <w:t xml:space="preserve"> with a </w:t>
      </w:r>
      <w:proofErr w:type="gramStart"/>
      <w:r>
        <w:rPr>
          <w:rFonts w:ascii="Calibri" w:eastAsia="Calibri" w:hAnsi="Calibri" w:cs="Times New Roman"/>
        </w:rPr>
        <w:t>brilliantly</w:t>
      </w:r>
      <w:proofErr w:type="gramEnd"/>
      <w:r>
        <w:rPr>
          <w:rFonts w:ascii="Calibri" w:eastAsia="Calibri" w:hAnsi="Calibri" w:cs="Times New Roman"/>
        </w:rPr>
        <w:t xml:space="preserve"> yellow color versus the more subdued yellow of the other yellow species (</w:t>
      </w:r>
      <w:proofErr w:type="spellStart"/>
      <w:r>
        <w:rPr>
          <w:rFonts w:ascii="Calibri" w:eastAsia="Calibri" w:hAnsi="Calibri" w:cs="Times New Roman"/>
        </w:rPr>
        <w:t>Paph</w:t>
      </w:r>
      <w:proofErr w:type="spellEnd"/>
      <w:r>
        <w:rPr>
          <w:rFonts w:ascii="Calibri" w:eastAsia="Calibri" w:hAnsi="Calibri" w:cs="Times New Roman"/>
        </w:rPr>
        <w:t xml:space="preserve">. </w:t>
      </w:r>
      <w:proofErr w:type="spellStart"/>
      <w:r>
        <w:rPr>
          <w:rFonts w:ascii="Calibri" w:eastAsia="Calibri" w:hAnsi="Calibri" w:cs="Times New Roman"/>
        </w:rPr>
        <w:t>godefroyae</w:t>
      </w:r>
      <w:proofErr w:type="spellEnd"/>
      <w:r>
        <w:rPr>
          <w:rFonts w:ascii="Calibri" w:eastAsia="Calibri" w:hAnsi="Calibri" w:cs="Times New Roman"/>
        </w:rPr>
        <w:t xml:space="preserve">, </w:t>
      </w:r>
      <w:proofErr w:type="spellStart"/>
      <w:r>
        <w:rPr>
          <w:rFonts w:ascii="Calibri" w:eastAsia="Calibri" w:hAnsi="Calibri" w:cs="Times New Roman"/>
        </w:rPr>
        <w:t>paph</w:t>
      </w:r>
      <w:proofErr w:type="spellEnd"/>
      <w:r>
        <w:rPr>
          <w:rFonts w:ascii="Calibri" w:eastAsia="Calibri" w:hAnsi="Calibri" w:cs="Times New Roman"/>
        </w:rPr>
        <w:t xml:space="preserve">. concolor, </w:t>
      </w:r>
      <w:proofErr w:type="spellStart"/>
      <w:r>
        <w:rPr>
          <w:rFonts w:ascii="Calibri" w:eastAsia="Calibri" w:hAnsi="Calibri" w:cs="Times New Roman"/>
        </w:rPr>
        <w:t>Paph</w:t>
      </w:r>
      <w:proofErr w:type="spellEnd"/>
      <w:r>
        <w:rPr>
          <w:rFonts w:ascii="Calibri" w:eastAsia="Calibri" w:hAnsi="Calibri" w:cs="Times New Roman"/>
        </w:rPr>
        <w:t xml:space="preserve">. </w:t>
      </w:r>
      <w:proofErr w:type="spellStart"/>
      <w:r>
        <w:rPr>
          <w:rFonts w:ascii="Calibri" w:eastAsia="Calibri" w:hAnsi="Calibri" w:cs="Times New Roman"/>
        </w:rPr>
        <w:t>primulinum</w:t>
      </w:r>
      <w:proofErr w:type="spellEnd"/>
      <w:r>
        <w:rPr>
          <w:rFonts w:ascii="Calibri" w:eastAsia="Calibri" w:hAnsi="Calibri" w:cs="Times New Roman"/>
        </w:rPr>
        <w:t>)</w:t>
      </w:r>
      <w:r w:rsidR="00BE7AB6">
        <w:rPr>
          <w:rFonts w:ascii="Calibri" w:eastAsia="Calibri" w:hAnsi="Calibri" w:cs="Times New Roman"/>
        </w:rPr>
        <w:t>. Naturally, hybridizer</w:t>
      </w:r>
      <w:r w:rsidR="0019048D">
        <w:rPr>
          <w:rFonts w:ascii="Calibri" w:eastAsia="Calibri" w:hAnsi="Calibri" w:cs="Times New Roman"/>
        </w:rPr>
        <w:t xml:space="preserve"> expected to intensify the yellow and possibly make an orange </w:t>
      </w:r>
      <w:proofErr w:type="gramStart"/>
      <w:r w:rsidR="0019048D">
        <w:rPr>
          <w:rFonts w:ascii="Calibri" w:eastAsia="Calibri" w:hAnsi="Calibri" w:cs="Times New Roman"/>
        </w:rPr>
        <w:t>paphiopedilum</w:t>
      </w:r>
      <w:proofErr w:type="gramEnd"/>
      <w:r w:rsidR="0019048D">
        <w:rPr>
          <w:rFonts w:ascii="Calibri" w:eastAsia="Calibri" w:hAnsi="Calibri" w:cs="Times New Roman"/>
        </w:rPr>
        <w:t xml:space="preserve"> but it is impossible due to the yellow suppressing </w:t>
      </w:r>
      <w:proofErr w:type="spellStart"/>
      <w:proofErr w:type="gramStart"/>
      <w:r w:rsidR="0019048D">
        <w:rPr>
          <w:rFonts w:ascii="Calibri" w:eastAsia="Calibri" w:hAnsi="Calibri" w:cs="Times New Roman"/>
        </w:rPr>
        <w:t>affect</w:t>
      </w:r>
      <w:proofErr w:type="spellEnd"/>
      <w:proofErr w:type="gramEnd"/>
      <w:r w:rsidR="0019048D">
        <w:rPr>
          <w:rFonts w:ascii="Calibri" w:eastAsia="Calibri" w:hAnsi="Calibri" w:cs="Times New Roman"/>
        </w:rPr>
        <w:t xml:space="preserve"> of the </w:t>
      </w:r>
      <w:proofErr w:type="spellStart"/>
      <w:r w:rsidR="0079756D">
        <w:rPr>
          <w:rFonts w:ascii="Calibri" w:eastAsia="Calibri" w:hAnsi="Calibri" w:cs="Times New Roman"/>
        </w:rPr>
        <w:t>paph</w:t>
      </w:r>
      <w:proofErr w:type="spellEnd"/>
      <w:r w:rsidR="0079756D">
        <w:rPr>
          <w:rFonts w:ascii="Calibri" w:eastAsia="Calibri" w:hAnsi="Calibri" w:cs="Times New Roman"/>
        </w:rPr>
        <w:t xml:space="preserve"> </w:t>
      </w:r>
      <w:proofErr w:type="spellStart"/>
      <w:r w:rsidR="0079756D">
        <w:rPr>
          <w:rFonts w:ascii="Calibri" w:eastAsia="Calibri" w:hAnsi="Calibri" w:cs="Times New Roman"/>
        </w:rPr>
        <w:t>delenatii</w:t>
      </w:r>
      <w:proofErr w:type="spellEnd"/>
      <w:r w:rsidR="0019048D">
        <w:rPr>
          <w:rFonts w:ascii="Calibri" w:eastAsia="Calibri" w:hAnsi="Calibri" w:cs="Times New Roman"/>
        </w:rPr>
        <w:t xml:space="preserve">. However, it has been a success when the other parents are also yellow or green. Example: </w:t>
      </w:r>
      <w:proofErr w:type="spellStart"/>
      <w:r w:rsidR="0019048D">
        <w:rPr>
          <w:rFonts w:ascii="Calibri" w:eastAsia="Calibri" w:hAnsi="Calibri" w:cs="Times New Roman"/>
        </w:rPr>
        <w:t>Paph</w:t>
      </w:r>
      <w:proofErr w:type="spellEnd"/>
      <w:r w:rsidR="0019048D">
        <w:rPr>
          <w:rFonts w:ascii="Calibri" w:eastAsia="Calibri" w:hAnsi="Calibri" w:cs="Times New Roman"/>
        </w:rPr>
        <w:t xml:space="preserve">. </w:t>
      </w:r>
      <w:proofErr w:type="spellStart"/>
      <w:r w:rsidR="0019048D">
        <w:rPr>
          <w:rFonts w:ascii="Calibri" w:eastAsia="Calibri" w:hAnsi="Calibri" w:cs="Times New Roman"/>
        </w:rPr>
        <w:t>Golddollar</w:t>
      </w:r>
      <w:proofErr w:type="spellEnd"/>
      <w:r w:rsidR="0019048D">
        <w:rPr>
          <w:rFonts w:ascii="Calibri" w:eastAsia="Calibri" w:hAnsi="Calibri" w:cs="Times New Roman"/>
        </w:rPr>
        <w:t xml:space="preserve"> (x </w:t>
      </w:r>
      <w:proofErr w:type="spellStart"/>
      <w:r w:rsidR="0019048D">
        <w:rPr>
          <w:rFonts w:ascii="Calibri" w:eastAsia="Calibri" w:hAnsi="Calibri" w:cs="Times New Roman"/>
        </w:rPr>
        <w:t>primulinum</w:t>
      </w:r>
      <w:proofErr w:type="spellEnd"/>
      <w:r w:rsidR="0019048D">
        <w:rPr>
          <w:rFonts w:ascii="Calibri" w:eastAsia="Calibri" w:hAnsi="Calibri" w:cs="Times New Roman"/>
        </w:rPr>
        <w:t xml:space="preserve">) inherited both the brilliant yellow and the sequential blooming habit making this hybrid a great pot </w:t>
      </w:r>
      <w:proofErr w:type="gramStart"/>
      <w:r w:rsidR="0019048D">
        <w:rPr>
          <w:rFonts w:ascii="Calibri" w:eastAsia="Calibri" w:hAnsi="Calibri" w:cs="Times New Roman"/>
        </w:rPr>
        <w:t>plants</w:t>
      </w:r>
      <w:proofErr w:type="gramEnd"/>
      <w:r w:rsidR="0019048D">
        <w:rPr>
          <w:rFonts w:ascii="Calibri" w:eastAsia="Calibri" w:hAnsi="Calibri" w:cs="Times New Roman"/>
        </w:rPr>
        <w:t xml:space="preserve">. </w:t>
      </w:r>
      <w:proofErr w:type="spellStart"/>
      <w:r w:rsidR="0019048D">
        <w:rPr>
          <w:rFonts w:ascii="Calibri" w:eastAsia="Calibri" w:hAnsi="Calibri" w:cs="Times New Roman"/>
        </w:rPr>
        <w:t>Paph</w:t>
      </w:r>
      <w:proofErr w:type="spellEnd"/>
      <w:r w:rsidR="0019048D">
        <w:rPr>
          <w:rFonts w:ascii="Calibri" w:eastAsia="Calibri" w:hAnsi="Calibri" w:cs="Times New Roman"/>
        </w:rPr>
        <w:t xml:space="preserve">. Fumi’s Gold (x concolor) has created some of the most intense yellow among all the Paphiopedilums. </w:t>
      </w:r>
      <w:proofErr w:type="gramStart"/>
      <w:r w:rsidR="0019048D">
        <w:rPr>
          <w:rFonts w:ascii="Calibri" w:eastAsia="Calibri" w:hAnsi="Calibri" w:cs="Times New Roman"/>
        </w:rPr>
        <w:t>Similar to</w:t>
      </w:r>
      <w:proofErr w:type="gramEnd"/>
      <w:r w:rsidR="0019048D">
        <w:rPr>
          <w:rFonts w:ascii="Calibri" w:eastAsia="Calibri" w:hAnsi="Calibri" w:cs="Times New Roman"/>
        </w:rPr>
        <w:t xml:space="preserve"> other </w:t>
      </w:r>
      <w:proofErr w:type="spellStart"/>
      <w:r w:rsidR="0019048D">
        <w:rPr>
          <w:rFonts w:ascii="Calibri" w:eastAsia="Calibri" w:hAnsi="Calibri" w:cs="Times New Roman"/>
        </w:rPr>
        <w:t>parvisepalums</w:t>
      </w:r>
      <w:proofErr w:type="spellEnd"/>
      <w:r w:rsidR="0019048D">
        <w:rPr>
          <w:rFonts w:ascii="Calibri" w:eastAsia="Calibri" w:hAnsi="Calibri" w:cs="Times New Roman"/>
        </w:rPr>
        <w:t>, when bred with polyantha, has created some truly magnificent flowers</w:t>
      </w:r>
      <w:r w:rsidR="0010275E">
        <w:rPr>
          <w:rFonts w:ascii="Calibri" w:eastAsia="Calibri" w:hAnsi="Calibri" w:cs="Times New Roman"/>
        </w:rPr>
        <w:t xml:space="preserve">. Example: </w:t>
      </w:r>
      <w:proofErr w:type="spellStart"/>
      <w:r w:rsidR="0010275E">
        <w:rPr>
          <w:rFonts w:ascii="Calibri" w:eastAsia="Calibri" w:hAnsi="Calibri" w:cs="Times New Roman"/>
        </w:rPr>
        <w:t>Paph</w:t>
      </w:r>
      <w:proofErr w:type="spellEnd"/>
      <w:r w:rsidR="0010275E">
        <w:rPr>
          <w:rFonts w:ascii="Calibri" w:eastAsia="Calibri" w:hAnsi="Calibri" w:cs="Times New Roman"/>
        </w:rPr>
        <w:t xml:space="preserve">. </w:t>
      </w:r>
      <w:proofErr w:type="spellStart"/>
      <w:r w:rsidR="0010275E">
        <w:rPr>
          <w:rFonts w:ascii="Calibri" w:eastAsia="Calibri" w:hAnsi="Calibri" w:cs="Times New Roman"/>
        </w:rPr>
        <w:t>Dollgoldii</w:t>
      </w:r>
      <w:proofErr w:type="spellEnd"/>
      <w:r w:rsidR="0010275E">
        <w:rPr>
          <w:rFonts w:ascii="Calibri" w:eastAsia="Calibri" w:hAnsi="Calibri" w:cs="Times New Roman"/>
        </w:rPr>
        <w:t xml:space="preserve"> (x </w:t>
      </w:r>
      <w:proofErr w:type="spellStart"/>
      <w:proofErr w:type="gramStart"/>
      <w:r w:rsidR="0010275E">
        <w:rPr>
          <w:rFonts w:ascii="Calibri" w:eastAsia="Calibri" w:hAnsi="Calibri" w:cs="Times New Roman"/>
        </w:rPr>
        <w:t>rothschildianum</w:t>
      </w:r>
      <w:proofErr w:type="spellEnd"/>
      <w:r w:rsidR="0010275E">
        <w:rPr>
          <w:rFonts w:ascii="Calibri" w:eastAsia="Calibri" w:hAnsi="Calibri" w:cs="Times New Roman"/>
        </w:rPr>
        <w:t>)</w:t>
      </w:r>
      <w:r w:rsidR="0019048D">
        <w:rPr>
          <w:rFonts w:ascii="Calibri" w:eastAsia="Calibri" w:hAnsi="Calibri" w:cs="Times New Roman"/>
        </w:rPr>
        <w:t xml:space="preserve"> </w:t>
      </w:r>
      <w:r w:rsidR="0010275E">
        <w:rPr>
          <w:rFonts w:ascii="Calibri" w:eastAsia="Calibri" w:hAnsi="Calibri" w:cs="Times New Roman"/>
        </w:rPr>
        <w:t xml:space="preserve"> with</w:t>
      </w:r>
      <w:proofErr w:type="gramEnd"/>
      <w:r w:rsidR="0010275E">
        <w:rPr>
          <w:rFonts w:ascii="Calibri" w:eastAsia="Calibri" w:hAnsi="Calibri" w:cs="Times New Roman"/>
        </w:rPr>
        <w:t xml:space="preserve"> its brilliant gold color with striking stripes inherited from its polyantha parent.</w:t>
      </w:r>
    </w:p>
    <w:p w14:paraId="0084F99F" w14:textId="3CA24896" w:rsidR="0019048D" w:rsidRDefault="0019048D" w:rsidP="00791580">
      <w:pPr>
        <w:rPr>
          <w:rFonts w:ascii="Calibri" w:eastAsia="Calibri" w:hAnsi="Calibri" w:cs="Times New Roman"/>
        </w:rPr>
      </w:pPr>
      <w:r>
        <w:rPr>
          <w:noProof/>
        </w:rPr>
        <w:lastRenderedPageBreak/>
        <w:drawing>
          <wp:inline distT="0" distB="0" distL="0" distR="0" wp14:anchorId="08B16152" wp14:editId="6ADD64D1">
            <wp:extent cx="2516611" cy="3058160"/>
            <wp:effectExtent l="0" t="0" r="0" b="8890"/>
            <wp:docPr id="1062189344" name="Picture 1" descr="Close-up of yellow orchid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89344" name="Picture 1" descr="Close-up of yellow orchids on a black background&#10;&#10;Description automatically generated"/>
                    <pic:cNvPicPr/>
                  </pic:nvPicPr>
                  <pic:blipFill>
                    <a:blip r:embed="rId14"/>
                    <a:stretch>
                      <a:fillRect/>
                    </a:stretch>
                  </pic:blipFill>
                  <pic:spPr>
                    <a:xfrm>
                      <a:off x="0" y="0"/>
                      <a:ext cx="2524530" cy="3067783"/>
                    </a:xfrm>
                    <a:prstGeom prst="rect">
                      <a:avLst/>
                    </a:prstGeom>
                  </pic:spPr>
                </pic:pic>
              </a:graphicData>
            </a:graphic>
          </wp:inline>
        </w:drawing>
      </w:r>
      <w:r w:rsidR="0010275E">
        <w:rPr>
          <w:rFonts w:ascii="Calibri" w:eastAsia="Calibri" w:hAnsi="Calibri" w:cs="Times New Roman"/>
          <w:noProof/>
        </w:rPr>
        <w:drawing>
          <wp:inline distT="0" distB="0" distL="0" distR="0" wp14:anchorId="0F14D81C" wp14:editId="3735F3BD">
            <wp:extent cx="2990850" cy="3071322"/>
            <wp:effectExtent l="0" t="0" r="0" b="0"/>
            <wp:docPr id="1923056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563" r="802" b="9036"/>
                    <a:stretch/>
                  </pic:blipFill>
                  <pic:spPr bwMode="auto">
                    <a:xfrm>
                      <a:off x="0" y="0"/>
                      <a:ext cx="3014623" cy="3095735"/>
                    </a:xfrm>
                    <a:prstGeom prst="rect">
                      <a:avLst/>
                    </a:prstGeom>
                    <a:noFill/>
                    <a:ln>
                      <a:noFill/>
                    </a:ln>
                    <a:extLst>
                      <a:ext uri="{53640926-AAD7-44D8-BBD7-CCE9431645EC}">
                        <a14:shadowObscured xmlns:a14="http://schemas.microsoft.com/office/drawing/2010/main"/>
                      </a:ext>
                    </a:extLst>
                  </pic:spPr>
                </pic:pic>
              </a:graphicData>
            </a:graphic>
          </wp:inline>
        </w:drawing>
      </w:r>
    </w:p>
    <w:p w14:paraId="55297D23" w14:textId="0896E2BE" w:rsidR="0019048D" w:rsidRDefault="0019048D" w:rsidP="00791580">
      <w:pPr>
        <w:rPr>
          <w:rFonts w:ascii="Calibri" w:eastAsia="Calibri" w:hAnsi="Calibri" w:cs="Times New Roman"/>
        </w:rPr>
      </w:pPr>
      <w:proofErr w:type="spellStart"/>
      <w:r>
        <w:rPr>
          <w:rFonts w:ascii="Calibri" w:eastAsia="Calibri" w:hAnsi="Calibri" w:cs="Times New Roman"/>
        </w:rPr>
        <w:t>Paph</w:t>
      </w:r>
      <w:proofErr w:type="spellEnd"/>
      <w:r>
        <w:rPr>
          <w:rFonts w:ascii="Calibri" w:eastAsia="Calibri" w:hAnsi="Calibri" w:cs="Times New Roman"/>
        </w:rPr>
        <w:t xml:space="preserve">. </w:t>
      </w:r>
      <w:proofErr w:type="spellStart"/>
      <w:r>
        <w:rPr>
          <w:rFonts w:ascii="Calibri" w:eastAsia="Calibri" w:hAnsi="Calibri" w:cs="Times New Roman"/>
        </w:rPr>
        <w:t>micranthum</w:t>
      </w:r>
      <w:proofErr w:type="spellEnd"/>
      <w:r>
        <w:rPr>
          <w:rFonts w:ascii="Calibri" w:eastAsia="Calibri" w:hAnsi="Calibri" w:cs="Times New Roman"/>
        </w:rPr>
        <w:t xml:space="preserve"> </w:t>
      </w:r>
      <w:r w:rsidR="0010275E">
        <w:rPr>
          <w:rFonts w:ascii="Calibri" w:eastAsia="Calibri" w:hAnsi="Calibri" w:cs="Times New Roman"/>
        </w:rPr>
        <w:t xml:space="preserve">is impressive not only for its oversized pouch but also the intense tessellation/veining on the petals. It has the most variation among all the </w:t>
      </w:r>
      <w:proofErr w:type="spellStart"/>
      <w:r w:rsidR="0010275E">
        <w:rPr>
          <w:rFonts w:ascii="Calibri" w:eastAsia="Calibri" w:hAnsi="Calibri" w:cs="Times New Roman"/>
        </w:rPr>
        <w:t>parvisepalums</w:t>
      </w:r>
      <w:proofErr w:type="spellEnd"/>
      <w:r w:rsidR="0010275E">
        <w:rPr>
          <w:rFonts w:ascii="Calibri" w:eastAsia="Calibri" w:hAnsi="Calibri" w:cs="Times New Roman"/>
        </w:rPr>
        <w:t xml:space="preserve">. </w:t>
      </w:r>
      <w:r w:rsidR="0079756D">
        <w:rPr>
          <w:rFonts w:ascii="Calibri" w:eastAsia="Calibri" w:hAnsi="Calibri" w:cs="Times New Roman"/>
        </w:rPr>
        <w:t xml:space="preserve">It also is different from other pink </w:t>
      </w:r>
      <w:proofErr w:type="spellStart"/>
      <w:r w:rsidR="0079756D">
        <w:rPr>
          <w:rFonts w:ascii="Calibri" w:eastAsia="Calibri" w:hAnsi="Calibri" w:cs="Times New Roman"/>
        </w:rPr>
        <w:t>parvies</w:t>
      </w:r>
      <w:proofErr w:type="spellEnd"/>
      <w:r w:rsidR="0079756D">
        <w:rPr>
          <w:rFonts w:ascii="Calibri" w:eastAsia="Calibri" w:hAnsi="Calibri" w:cs="Times New Roman"/>
        </w:rPr>
        <w:t xml:space="preserve"> because it does not suppress yellow color. </w:t>
      </w:r>
      <w:r w:rsidR="00DA0608">
        <w:rPr>
          <w:rFonts w:ascii="Calibri" w:eastAsia="Calibri" w:hAnsi="Calibri" w:cs="Times New Roman"/>
        </w:rPr>
        <w:t xml:space="preserve">Apricot/orange </w:t>
      </w:r>
      <w:r w:rsidR="001D48F2">
        <w:rPr>
          <w:rFonts w:ascii="Calibri" w:eastAsia="Calibri" w:hAnsi="Calibri" w:cs="Times New Roman"/>
        </w:rPr>
        <w:t>colored</w:t>
      </w:r>
      <w:r w:rsidR="00DA0608">
        <w:rPr>
          <w:rFonts w:ascii="Calibri" w:eastAsia="Calibri" w:hAnsi="Calibri" w:cs="Times New Roman"/>
        </w:rPr>
        <w:t xml:space="preserve"> </w:t>
      </w:r>
      <w:proofErr w:type="spellStart"/>
      <w:r w:rsidR="00DA0608">
        <w:rPr>
          <w:rFonts w:ascii="Calibri" w:eastAsia="Calibri" w:hAnsi="Calibri" w:cs="Times New Roman"/>
        </w:rPr>
        <w:t>parvies</w:t>
      </w:r>
      <w:proofErr w:type="spellEnd"/>
      <w:r w:rsidR="00DA0608">
        <w:rPr>
          <w:rFonts w:ascii="Calibri" w:eastAsia="Calibri" w:hAnsi="Calibri" w:cs="Times New Roman"/>
        </w:rPr>
        <w:t xml:space="preserve"> are created with a mix of </w:t>
      </w:r>
      <w:proofErr w:type="spellStart"/>
      <w:r w:rsidR="00DA0608">
        <w:rPr>
          <w:rFonts w:ascii="Calibri" w:eastAsia="Calibri" w:hAnsi="Calibri" w:cs="Times New Roman"/>
        </w:rPr>
        <w:t>micranthums</w:t>
      </w:r>
      <w:proofErr w:type="spellEnd"/>
      <w:r w:rsidR="00DA0608">
        <w:rPr>
          <w:rFonts w:ascii="Calibri" w:eastAsia="Calibri" w:hAnsi="Calibri" w:cs="Times New Roman"/>
        </w:rPr>
        <w:t xml:space="preserve"> and yellow </w:t>
      </w:r>
      <w:r w:rsidR="001D48F2">
        <w:rPr>
          <w:rFonts w:ascii="Calibri" w:eastAsia="Calibri" w:hAnsi="Calibri" w:cs="Times New Roman"/>
        </w:rPr>
        <w:t>colored</w:t>
      </w:r>
      <w:r w:rsidR="00DA0608">
        <w:rPr>
          <w:rFonts w:ascii="Calibri" w:eastAsia="Calibri" w:hAnsi="Calibri" w:cs="Times New Roman"/>
        </w:rPr>
        <w:t xml:space="preserve"> </w:t>
      </w:r>
      <w:proofErr w:type="spellStart"/>
      <w:r w:rsidR="00DA0608">
        <w:rPr>
          <w:rFonts w:ascii="Calibri" w:eastAsia="Calibri" w:hAnsi="Calibri" w:cs="Times New Roman"/>
        </w:rPr>
        <w:t>paphs</w:t>
      </w:r>
      <w:proofErr w:type="spellEnd"/>
      <w:r w:rsidR="00DA0608">
        <w:rPr>
          <w:rFonts w:ascii="Calibri" w:eastAsia="Calibri" w:hAnsi="Calibri" w:cs="Times New Roman"/>
        </w:rPr>
        <w:t xml:space="preserve">. Example: </w:t>
      </w:r>
      <w:proofErr w:type="spellStart"/>
      <w:r w:rsidR="00DA0608">
        <w:rPr>
          <w:rFonts w:ascii="Calibri" w:eastAsia="Calibri" w:hAnsi="Calibri" w:cs="Times New Roman"/>
        </w:rPr>
        <w:t>Paph</w:t>
      </w:r>
      <w:proofErr w:type="spellEnd"/>
      <w:r w:rsidR="00DA0608">
        <w:rPr>
          <w:rFonts w:ascii="Calibri" w:eastAsia="Calibri" w:hAnsi="Calibri" w:cs="Times New Roman"/>
        </w:rPr>
        <w:t xml:space="preserve">. Fumi’s Delight (x </w:t>
      </w:r>
      <w:proofErr w:type="spellStart"/>
      <w:r w:rsidR="00DA0608">
        <w:rPr>
          <w:rFonts w:ascii="Calibri" w:eastAsia="Calibri" w:hAnsi="Calibri" w:cs="Times New Roman"/>
        </w:rPr>
        <w:t>armeniacum</w:t>
      </w:r>
      <w:proofErr w:type="spellEnd"/>
      <w:r w:rsidR="00DA0608">
        <w:rPr>
          <w:rFonts w:ascii="Calibri" w:eastAsia="Calibri" w:hAnsi="Calibri" w:cs="Times New Roman"/>
        </w:rPr>
        <w:t xml:space="preserve">). Additionally, </w:t>
      </w:r>
      <w:proofErr w:type="spellStart"/>
      <w:r w:rsidR="00DA0608">
        <w:rPr>
          <w:rFonts w:ascii="Calibri" w:eastAsia="Calibri" w:hAnsi="Calibri" w:cs="Times New Roman"/>
        </w:rPr>
        <w:t>micranthum</w:t>
      </w:r>
      <w:proofErr w:type="spellEnd"/>
      <w:r w:rsidR="00DA0608">
        <w:rPr>
          <w:rFonts w:ascii="Calibri" w:eastAsia="Calibri" w:hAnsi="Calibri" w:cs="Times New Roman"/>
        </w:rPr>
        <w:t xml:space="preserve"> tends to inflate the pouch of its hybrid making very dramatic and full flowers.</w:t>
      </w:r>
      <w:r w:rsidR="001D48F2">
        <w:rPr>
          <w:rFonts w:ascii="Calibri" w:eastAsia="Calibri" w:hAnsi="Calibri" w:cs="Times New Roman"/>
        </w:rPr>
        <w:t xml:space="preserve"> Hybridizers also took advantage of the natural tessellation of the sepals and petals and created some dark and contrasting flowers. Example: </w:t>
      </w:r>
      <w:proofErr w:type="spellStart"/>
      <w:r w:rsidR="001D48F2">
        <w:rPr>
          <w:rFonts w:ascii="Calibri" w:eastAsia="Calibri" w:hAnsi="Calibri" w:cs="Times New Roman"/>
        </w:rPr>
        <w:t>Paph</w:t>
      </w:r>
      <w:proofErr w:type="spellEnd"/>
      <w:r w:rsidR="001D48F2">
        <w:rPr>
          <w:rFonts w:ascii="Calibri" w:eastAsia="Calibri" w:hAnsi="Calibri" w:cs="Times New Roman"/>
        </w:rPr>
        <w:t xml:space="preserve">. Gloria Naugle (x </w:t>
      </w:r>
      <w:proofErr w:type="spellStart"/>
      <w:r w:rsidR="001D48F2">
        <w:rPr>
          <w:rFonts w:ascii="Calibri" w:eastAsia="Calibri" w:hAnsi="Calibri" w:cs="Times New Roman"/>
        </w:rPr>
        <w:t>rothschildianum</w:t>
      </w:r>
      <w:proofErr w:type="spellEnd"/>
      <w:r w:rsidR="001D48F2">
        <w:rPr>
          <w:rFonts w:ascii="Calibri" w:eastAsia="Calibri" w:hAnsi="Calibri" w:cs="Times New Roman"/>
        </w:rPr>
        <w:t>)</w:t>
      </w:r>
      <w:r w:rsidR="00E20920">
        <w:rPr>
          <w:rFonts w:ascii="Calibri" w:eastAsia="Calibri" w:hAnsi="Calibri" w:cs="Times New Roman"/>
        </w:rPr>
        <w:t xml:space="preserve">. The combination of intense tessellation and spots can sometimes create very dark flowers. For example: </w:t>
      </w:r>
      <w:proofErr w:type="spellStart"/>
      <w:r w:rsidR="00E20920">
        <w:rPr>
          <w:rFonts w:ascii="Calibri" w:eastAsia="Calibri" w:hAnsi="Calibri" w:cs="Times New Roman"/>
        </w:rPr>
        <w:t>Paph</w:t>
      </w:r>
      <w:proofErr w:type="spellEnd"/>
      <w:r w:rsidR="00E20920">
        <w:rPr>
          <w:rFonts w:ascii="Calibri" w:eastAsia="Calibri" w:hAnsi="Calibri" w:cs="Times New Roman"/>
        </w:rPr>
        <w:t xml:space="preserve">. Kevin Porter (x </w:t>
      </w:r>
      <w:proofErr w:type="spellStart"/>
      <w:r w:rsidR="00E20920">
        <w:rPr>
          <w:rFonts w:ascii="Calibri" w:eastAsia="Calibri" w:hAnsi="Calibri" w:cs="Times New Roman"/>
        </w:rPr>
        <w:t>bellatulum</w:t>
      </w:r>
      <w:proofErr w:type="spellEnd"/>
      <w:r w:rsidR="00E20920">
        <w:rPr>
          <w:rFonts w:ascii="Calibri" w:eastAsia="Calibri" w:hAnsi="Calibri" w:cs="Times New Roman"/>
        </w:rPr>
        <w:t>)</w:t>
      </w:r>
      <w:r w:rsidR="00D32038">
        <w:rPr>
          <w:rFonts w:ascii="Calibri" w:eastAsia="Calibri" w:hAnsi="Calibri" w:cs="Times New Roman"/>
        </w:rPr>
        <w:t xml:space="preserve">, some clones are almost solid deep pink/red with spots and tessellation. </w:t>
      </w:r>
      <w:proofErr w:type="gramStart"/>
      <w:r w:rsidR="00D32038">
        <w:rPr>
          <w:rFonts w:ascii="Calibri" w:eastAsia="Calibri" w:hAnsi="Calibri" w:cs="Times New Roman"/>
        </w:rPr>
        <w:t>Lets</w:t>
      </w:r>
      <w:proofErr w:type="gramEnd"/>
      <w:r w:rsidR="00D32038">
        <w:rPr>
          <w:rFonts w:ascii="Calibri" w:eastAsia="Calibri" w:hAnsi="Calibri" w:cs="Times New Roman"/>
        </w:rPr>
        <w:t xml:space="preserve"> also not forget the traditional pink bubblegum </w:t>
      </w:r>
      <w:proofErr w:type="spellStart"/>
      <w:r w:rsidR="00D32038">
        <w:rPr>
          <w:rFonts w:ascii="Calibri" w:eastAsia="Calibri" w:hAnsi="Calibri" w:cs="Times New Roman"/>
        </w:rPr>
        <w:t>paph</w:t>
      </w:r>
      <w:proofErr w:type="spellEnd"/>
      <w:r w:rsidR="00D32038">
        <w:rPr>
          <w:rFonts w:ascii="Calibri" w:eastAsia="Calibri" w:hAnsi="Calibri" w:cs="Times New Roman"/>
        </w:rPr>
        <w:t xml:space="preserve"> that was insanely famous due to its large size flowers and ease of growth: </w:t>
      </w:r>
      <w:proofErr w:type="spellStart"/>
      <w:r w:rsidR="00D32038">
        <w:rPr>
          <w:rFonts w:ascii="Calibri" w:eastAsia="Calibri" w:hAnsi="Calibri" w:cs="Times New Roman"/>
        </w:rPr>
        <w:t>Paph</w:t>
      </w:r>
      <w:proofErr w:type="spellEnd"/>
      <w:r w:rsidR="00D32038">
        <w:rPr>
          <w:rFonts w:ascii="Calibri" w:eastAsia="Calibri" w:hAnsi="Calibri" w:cs="Times New Roman"/>
        </w:rPr>
        <w:t xml:space="preserve">. Magic Lantern (x </w:t>
      </w:r>
      <w:proofErr w:type="spellStart"/>
      <w:r w:rsidR="00D32038">
        <w:rPr>
          <w:rFonts w:ascii="Calibri" w:eastAsia="Calibri" w:hAnsi="Calibri" w:cs="Times New Roman"/>
        </w:rPr>
        <w:t>delenatii</w:t>
      </w:r>
      <w:proofErr w:type="spellEnd"/>
      <w:r w:rsidR="00D32038">
        <w:rPr>
          <w:rFonts w:ascii="Calibri" w:eastAsia="Calibri" w:hAnsi="Calibri" w:cs="Times New Roman"/>
        </w:rPr>
        <w:t>)</w:t>
      </w:r>
    </w:p>
    <w:p w14:paraId="60810371" w14:textId="3B27EB7A" w:rsidR="00F5437F" w:rsidRPr="00643189" w:rsidRDefault="00DA0608">
      <w:pPr>
        <w:rPr>
          <w:rFonts w:ascii="Calibri" w:eastAsia="Calibri" w:hAnsi="Calibri" w:cs="Times New Roman"/>
        </w:rPr>
      </w:pPr>
      <w:r>
        <w:rPr>
          <w:noProof/>
        </w:rPr>
        <w:drawing>
          <wp:inline distT="0" distB="0" distL="0" distR="0" wp14:anchorId="146B8CD3" wp14:editId="58F42DD8">
            <wp:extent cx="2204092" cy="2483485"/>
            <wp:effectExtent l="0" t="0" r="5715" b="0"/>
            <wp:docPr id="475804418"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04418" name="Picture 1" descr="A close up of a flower&#10;&#10;Description automatically generated"/>
                    <pic:cNvPicPr/>
                  </pic:nvPicPr>
                  <pic:blipFill>
                    <a:blip r:embed="rId16"/>
                    <a:stretch>
                      <a:fillRect/>
                    </a:stretch>
                  </pic:blipFill>
                  <pic:spPr>
                    <a:xfrm>
                      <a:off x="0" y="0"/>
                      <a:ext cx="2217409" cy="2498490"/>
                    </a:xfrm>
                    <a:prstGeom prst="rect">
                      <a:avLst/>
                    </a:prstGeom>
                  </pic:spPr>
                </pic:pic>
              </a:graphicData>
            </a:graphic>
          </wp:inline>
        </w:drawing>
      </w:r>
      <w:r w:rsidR="001D48F2">
        <w:rPr>
          <w:rFonts w:ascii="Calibri" w:eastAsia="Calibri" w:hAnsi="Calibri" w:cs="Times New Roman"/>
          <w:noProof/>
        </w:rPr>
        <w:drawing>
          <wp:inline distT="0" distB="0" distL="0" distR="0" wp14:anchorId="62C3626F" wp14:editId="7F53654C">
            <wp:extent cx="3723457" cy="2480753"/>
            <wp:effectExtent l="0" t="0" r="0" b="0"/>
            <wp:docPr id="60756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7313" cy="2496647"/>
                    </a:xfrm>
                    <a:prstGeom prst="rect">
                      <a:avLst/>
                    </a:prstGeom>
                    <a:noFill/>
                  </pic:spPr>
                </pic:pic>
              </a:graphicData>
            </a:graphic>
          </wp:inline>
        </w:drawing>
      </w:r>
    </w:p>
    <w:p w14:paraId="210D183A" w14:textId="77777777" w:rsidR="00F4549C" w:rsidRDefault="00E20920">
      <w:pPr>
        <w:rPr>
          <w:rFonts w:ascii="Calibri" w:eastAsia="Calibri" w:hAnsi="Calibri" w:cs="Times New Roman"/>
          <w:b/>
        </w:rPr>
      </w:pPr>
      <w:r>
        <w:rPr>
          <w:rFonts w:ascii="Calibri" w:eastAsia="Calibri" w:hAnsi="Calibri" w:cs="Times New Roman"/>
          <w:b/>
          <w:noProof/>
        </w:rPr>
        <w:lastRenderedPageBreak/>
        <w:drawing>
          <wp:inline distT="0" distB="0" distL="0" distR="0" wp14:anchorId="72E07CD4" wp14:editId="60E6EFD1">
            <wp:extent cx="2937580" cy="2403475"/>
            <wp:effectExtent l="0" t="0" r="0" b="0"/>
            <wp:docPr id="1559705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7428" r="10857"/>
                    <a:stretch/>
                  </pic:blipFill>
                  <pic:spPr bwMode="auto">
                    <a:xfrm>
                      <a:off x="0" y="0"/>
                      <a:ext cx="2943825" cy="2408585"/>
                    </a:xfrm>
                    <a:prstGeom prst="rect">
                      <a:avLst/>
                    </a:prstGeom>
                    <a:noFill/>
                    <a:ln>
                      <a:noFill/>
                    </a:ln>
                    <a:extLst>
                      <a:ext uri="{53640926-AAD7-44D8-BBD7-CCE9431645EC}">
                        <a14:shadowObscured xmlns:a14="http://schemas.microsoft.com/office/drawing/2010/main"/>
                      </a:ext>
                    </a:extLst>
                  </pic:spPr>
                </pic:pic>
              </a:graphicData>
            </a:graphic>
          </wp:inline>
        </w:drawing>
      </w:r>
      <w:r w:rsidR="00D32038">
        <w:rPr>
          <w:rFonts w:ascii="Calibri" w:eastAsia="Calibri" w:hAnsi="Calibri" w:cs="Times New Roman"/>
          <w:b/>
          <w:noProof/>
        </w:rPr>
        <w:drawing>
          <wp:inline distT="0" distB="0" distL="0" distR="0" wp14:anchorId="59A8EEBF" wp14:editId="0F657077">
            <wp:extent cx="2866084" cy="2390775"/>
            <wp:effectExtent l="0" t="0" r="0" b="0"/>
            <wp:docPr id="1611657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23046" t="10773" r="14844" b="11573"/>
                    <a:stretch/>
                  </pic:blipFill>
                  <pic:spPr bwMode="auto">
                    <a:xfrm>
                      <a:off x="0" y="0"/>
                      <a:ext cx="2882367" cy="2404358"/>
                    </a:xfrm>
                    <a:prstGeom prst="rect">
                      <a:avLst/>
                    </a:prstGeom>
                    <a:noFill/>
                    <a:ln>
                      <a:noFill/>
                    </a:ln>
                    <a:extLst>
                      <a:ext uri="{53640926-AAD7-44D8-BBD7-CCE9431645EC}">
                        <a14:shadowObscured xmlns:a14="http://schemas.microsoft.com/office/drawing/2010/main"/>
                      </a:ext>
                    </a:extLst>
                  </pic:spPr>
                </pic:pic>
              </a:graphicData>
            </a:graphic>
          </wp:inline>
        </w:drawing>
      </w:r>
    </w:p>
    <w:p w14:paraId="5B88DDFB" w14:textId="51E07C16" w:rsidR="00936D58" w:rsidRDefault="00F4549C">
      <w:pPr>
        <w:rPr>
          <w:rFonts w:ascii="Calibri" w:eastAsia="Calibri" w:hAnsi="Calibri" w:cs="Times New Roman"/>
          <w:bCs/>
        </w:rPr>
      </w:pPr>
      <w:proofErr w:type="spellStart"/>
      <w:r w:rsidRPr="00F4549C">
        <w:rPr>
          <w:rFonts w:ascii="Calibri" w:eastAsia="Calibri" w:hAnsi="Calibri" w:cs="Times New Roman"/>
          <w:bCs/>
        </w:rPr>
        <w:t>Paph</w:t>
      </w:r>
      <w:proofErr w:type="spellEnd"/>
      <w:r w:rsidRPr="00F4549C">
        <w:rPr>
          <w:rFonts w:ascii="Calibri" w:eastAsia="Calibri" w:hAnsi="Calibri" w:cs="Times New Roman"/>
          <w:bCs/>
        </w:rPr>
        <w:t xml:space="preserve"> </w:t>
      </w:r>
      <w:proofErr w:type="spellStart"/>
      <w:r w:rsidRPr="00F4549C">
        <w:rPr>
          <w:rFonts w:ascii="Calibri" w:eastAsia="Calibri" w:hAnsi="Calibri" w:cs="Times New Roman"/>
          <w:bCs/>
        </w:rPr>
        <w:t>malipoense</w:t>
      </w:r>
      <w:proofErr w:type="spellEnd"/>
      <w:r w:rsidRPr="00F4549C">
        <w:rPr>
          <w:rFonts w:ascii="Calibri" w:eastAsia="Calibri" w:hAnsi="Calibri" w:cs="Times New Roman"/>
          <w:bCs/>
        </w:rPr>
        <w:t xml:space="preserve"> is also very interesting </w:t>
      </w:r>
      <w:r w:rsidR="00936D58">
        <w:rPr>
          <w:rFonts w:ascii="Calibri" w:eastAsia="Calibri" w:hAnsi="Calibri" w:cs="Times New Roman"/>
          <w:bCs/>
        </w:rPr>
        <w:t xml:space="preserve">not only </w:t>
      </w:r>
      <w:r w:rsidRPr="00F4549C">
        <w:rPr>
          <w:rFonts w:ascii="Calibri" w:eastAsia="Calibri" w:hAnsi="Calibri" w:cs="Times New Roman"/>
          <w:bCs/>
        </w:rPr>
        <w:t xml:space="preserve">because it has large </w:t>
      </w:r>
      <w:r>
        <w:rPr>
          <w:rFonts w:ascii="Calibri" w:eastAsia="Calibri" w:hAnsi="Calibri" w:cs="Times New Roman"/>
          <w:bCs/>
        </w:rPr>
        <w:t>flowers</w:t>
      </w:r>
      <w:r w:rsidR="00936D58">
        <w:rPr>
          <w:rFonts w:ascii="Calibri" w:eastAsia="Calibri" w:hAnsi="Calibri" w:cs="Times New Roman"/>
          <w:bCs/>
        </w:rPr>
        <w:t xml:space="preserve">; </w:t>
      </w:r>
      <w:r>
        <w:rPr>
          <w:rFonts w:ascii="Calibri" w:eastAsia="Calibri" w:hAnsi="Calibri" w:cs="Times New Roman"/>
          <w:bCs/>
        </w:rPr>
        <w:t>the shape of the flower</w:t>
      </w:r>
      <w:r w:rsidR="00936D58">
        <w:rPr>
          <w:rFonts w:ascii="Calibri" w:eastAsia="Calibri" w:hAnsi="Calibri" w:cs="Times New Roman"/>
          <w:bCs/>
        </w:rPr>
        <w:t xml:space="preserve"> (pointed petals), the bold striping,</w:t>
      </w:r>
      <w:r>
        <w:rPr>
          <w:rFonts w:ascii="Calibri" w:eastAsia="Calibri" w:hAnsi="Calibri" w:cs="Times New Roman"/>
          <w:bCs/>
        </w:rPr>
        <w:t xml:space="preserve"> and the purple staminode often comes through to its hybrid</w:t>
      </w:r>
      <w:r w:rsidR="00F52546">
        <w:rPr>
          <w:rFonts w:ascii="Calibri" w:eastAsia="Calibri" w:hAnsi="Calibri" w:cs="Times New Roman"/>
          <w:bCs/>
        </w:rPr>
        <w:t xml:space="preserve"> (Ex. Lynleigh </w:t>
      </w:r>
      <w:proofErr w:type="spellStart"/>
      <w:r w:rsidR="00F52546">
        <w:rPr>
          <w:rFonts w:ascii="Calibri" w:eastAsia="Calibri" w:hAnsi="Calibri" w:cs="Times New Roman"/>
          <w:bCs/>
        </w:rPr>
        <w:t>Koopowitz</w:t>
      </w:r>
      <w:proofErr w:type="spellEnd"/>
      <w:r w:rsidR="00F52546">
        <w:rPr>
          <w:rFonts w:ascii="Calibri" w:eastAsia="Calibri" w:hAnsi="Calibri" w:cs="Times New Roman"/>
          <w:bCs/>
        </w:rPr>
        <w:t xml:space="preserve"> (x </w:t>
      </w:r>
      <w:proofErr w:type="spellStart"/>
      <w:r w:rsidR="00F52546">
        <w:rPr>
          <w:rFonts w:ascii="Calibri" w:eastAsia="Calibri" w:hAnsi="Calibri" w:cs="Times New Roman"/>
          <w:bCs/>
        </w:rPr>
        <w:t>delenatii</w:t>
      </w:r>
      <w:proofErr w:type="spellEnd"/>
      <w:r w:rsidR="00F52546">
        <w:rPr>
          <w:rFonts w:ascii="Calibri" w:eastAsia="Calibri" w:hAnsi="Calibri" w:cs="Times New Roman"/>
          <w:bCs/>
        </w:rPr>
        <w:t>)</w:t>
      </w:r>
      <w:r>
        <w:rPr>
          <w:rFonts w:ascii="Calibri" w:eastAsia="Calibri" w:hAnsi="Calibri" w:cs="Times New Roman"/>
          <w:bCs/>
        </w:rPr>
        <w:t>. Most of all, it lends a special mint green to its hybrids and a potential for fragrance.</w:t>
      </w:r>
      <w:r w:rsidR="00936D58">
        <w:rPr>
          <w:rFonts w:ascii="Calibri" w:eastAsia="Calibri" w:hAnsi="Calibri" w:cs="Times New Roman"/>
          <w:bCs/>
        </w:rPr>
        <w:t xml:space="preserve"> A combination of mint green flowers with bold stripes from </w:t>
      </w:r>
      <w:proofErr w:type="spellStart"/>
      <w:r w:rsidR="00936D58">
        <w:rPr>
          <w:rFonts w:ascii="Calibri" w:eastAsia="Calibri" w:hAnsi="Calibri" w:cs="Times New Roman"/>
          <w:bCs/>
        </w:rPr>
        <w:t>micranthum</w:t>
      </w:r>
      <w:proofErr w:type="spellEnd"/>
      <w:r w:rsidR="00936D58">
        <w:rPr>
          <w:rFonts w:ascii="Calibri" w:eastAsia="Calibri" w:hAnsi="Calibri" w:cs="Times New Roman"/>
          <w:bCs/>
        </w:rPr>
        <w:t xml:space="preserve"> is a sight to behold. Example: </w:t>
      </w:r>
      <w:proofErr w:type="spellStart"/>
      <w:r w:rsidR="00936D58">
        <w:rPr>
          <w:rFonts w:ascii="Calibri" w:eastAsia="Calibri" w:hAnsi="Calibri" w:cs="Times New Roman"/>
          <w:bCs/>
        </w:rPr>
        <w:t>Paph</w:t>
      </w:r>
      <w:proofErr w:type="spellEnd"/>
      <w:r w:rsidR="00936D58">
        <w:rPr>
          <w:rFonts w:ascii="Calibri" w:eastAsia="Calibri" w:hAnsi="Calibri" w:cs="Times New Roman"/>
          <w:bCs/>
        </w:rPr>
        <w:t xml:space="preserve">. </w:t>
      </w:r>
      <w:proofErr w:type="spellStart"/>
      <w:r w:rsidR="00936D58">
        <w:rPr>
          <w:rFonts w:ascii="Calibri" w:eastAsia="Calibri" w:hAnsi="Calibri" w:cs="Times New Roman"/>
          <w:bCs/>
        </w:rPr>
        <w:t>Fanaticum</w:t>
      </w:r>
      <w:proofErr w:type="spellEnd"/>
      <w:r w:rsidR="00936D58">
        <w:rPr>
          <w:rFonts w:ascii="Calibri" w:eastAsia="Calibri" w:hAnsi="Calibri" w:cs="Times New Roman"/>
          <w:bCs/>
        </w:rPr>
        <w:t xml:space="preserve"> </w:t>
      </w:r>
      <w:proofErr w:type="gramStart"/>
      <w:r w:rsidR="00936D58">
        <w:rPr>
          <w:rFonts w:ascii="Calibri" w:eastAsia="Calibri" w:hAnsi="Calibri" w:cs="Times New Roman"/>
          <w:bCs/>
        </w:rPr>
        <w:t>( x</w:t>
      </w:r>
      <w:proofErr w:type="gramEnd"/>
      <w:r w:rsidR="00936D58">
        <w:rPr>
          <w:rFonts w:ascii="Calibri" w:eastAsia="Calibri" w:hAnsi="Calibri" w:cs="Times New Roman"/>
          <w:bCs/>
        </w:rPr>
        <w:t xml:space="preserve"> </w:t>
      </w:r>
      <w:proofErr w:type="spellStart"/>
      <w:r w:rsidR="00936D58">
        <w:rPr>
          <w:rFonts w:ascii="Calibri" w:eastAsia="Calibri" w:hAnsi="Calibri" w:cs="Times New Roman"/>
          <w:bCs/>
        </w:rPr>
        <w:t>micranthum</w:t>
      </w:r>
      <w:proofErr w:type="spellEnd"/>
      <w:r w:rsidR="00936D58">
        <w:rPr>
          <w:rFonts w:ascii="Calibri" w:eastAsia="Calibri" w:hAnsi="Calibri" w:cs="Times New Roman"/>
          <w:bCs/>
        </w:rPr>
        <w:t>)</w:t>
      </w:r>
    </w:p>
    <w:p w14:paraId="49151658" w14:textId="77777777" w:rsidR="00F52546" w:rsidRDefault="00F52546">
      <w:pPr>
        <w:rPr>
          <w:rFonts w:ascii="Calibri" w:eastAsia="Calibri" w:hAnsi="Calibri" w:cs="Times New Roman"/>
          <w:bCs/>
        </w:rPr>
      </w:pPr>
      <w:r>
        <w:rPr>
          <w:noProof/>
        </w:rPr>
        <w:drawing>
          <wp:inline distT="0" distB="0" distL="0" distR="0" wp14:anchorId="35E1D843" wp14:editId="31FD5AF8">
            <wp:extent cx="3015074" cy="2737082"/>
            <wp:effectExtent l="0" t="0" r="0" b="6350"/>
            <wp:docPr id="1477035329" name="Picture 1" descr="A close-up of a white and pink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35329" name="Picture 1" descr="A close-up of a white and pink orchid&#10;&#10;Description automatically generated"/>
                    <pic:cNvPicPr/>
                  </pic:nvPicPr>
                  <pic:blipFill>
                    <a:blip r:embed="rId20"/>
                    <a:stretch>
                      <a:fillRect/>
                    </a:stretch>
                  </pic:blipFill>
                  <pic:spPr>
                    <a:xfrm>
                      <a:off x="0" y="0"/>
                      <a:ext cx="3040946" cy="2760569"/>
                    </a:xfrm>
                    <a:prstGeom prst="rect">
                      <a:avLst/>
                    </a:prstGeom>
                  </pic:spPr>
                </pic:pic>
              </a:graphicData>
            </a:graphic>
          </wp:inline>
        </w:drawing>
      </w:r>
      <w:r w:rsidR="00936D58">
        <w:rPr>
          <w:noProof/>
        </w:rPr>
        <w:drawing>
          <wp:inline distT="0" distB="0" distL="0" distR="0" wp14:anchorId="27A6C9AC" wp14:editId="1A23AAA8">
            <wp:extent cx="2692467" cy="3150235"/>
            <wp:effectExtent l="0" t="0" r="0" b="0"/>
            <wp:docPr id="921106562"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06562" name="Picture 1" descr="A close-up of a flower&#10;&#10;Description automatically generated"/>
                    <pic:cNvPicPr/>
                  </pic:nvPicPr>
                  <pic:blipFill>
                    <a:blip r:embed="rId21"/>
                    <a:stretch>
                      <a:fillRect/>
                    </a:stretch>
                  </pic:blipFill>
                  <pic:spPr>
                    <a:xfrm>
                      <a:off x="0" y="0"/>
                      <a:ext cx="2708962" cy="3169535"/>
                    </a:xfrm>
                    <a:prstGeom prst="rect">
                      <a:avLst/>
                    </a:prstGeom>
                  </pic:spPr>
                </pic:pic>
              </a:graphicData>
            </a:graphic>
          </wp:inline>
        </w:drawing>
      </w:r>
    </w:p>
    <w:p w14:paraId="14BF14C1" w14:textId="70848F81" w:rsidR="00326A6A" w:rsidRDefault="00F52546">
      <w:pPr>
        <w:rPr>
          <w:rFonts w:ascii="Calibri" w:eastAsia="Calibri" w:hAnsi="Calibri" w:cs="Times New Roman"/>
          <w:bCs/>
        </w:rPr>
      </w:pPr>
      <w:r>
        <w:rPr>
          <w:rFonts w:ascii="Calibri" w:eastAsia="Calibri" w:hAnsi="Calibri" w:cs="Times New Roman"/>
          <w:bCs/>
        </w:rPr>
        <w:t xml:space="preserve">Other less popular but also incredibly remarkable species in this subgenus </w:t>
      </w:r>
      <w:proofErr w:type="gramStart"/>
      <w:r>
        <w:rPr>
          <w:rFonts w:ascii="Calibri" w:eastAsia="Calibri" w:hAnsi="Calibri" w:cs="Times New Roman"/>
          <w:bCs/>
        </w:rPr>
        <w:t>is</w:t>
      </w:r>
      <w:proofErr w:type="gramEnd"/>
      <w:r>
        <w:rPr>
          <w:rFonts w:ascii="Calibri" w:eastAsia="Calibri" w:hAnsi="Calibri" w:cs="Times New Roman"/>
          <w:bCs/>
        </w:rPr>
        <w:t xml:space="preserve"> unique in their own way and to a lesser </w:t>
      </w:r>
      <w:proofErr w:type="spellStart"/>
      <w:r>
        <w:rPr>
          <w:rFonts w:ascii="Calibri" w:eastAsia="Calibri" w:hAnsi="Calibri" w:cs="Times New Roman"/>
          <w:bCs/>
        </w:rPr>
        <w:t>extend</w:t>
      </w:r>
      <w:proofErr w:type="spellEnd"/>
      <w:r>
        <w:rPr>
          <w:rFonts w:ascii="Calibri" w:eastAsia="Calibri" w:hAnsi="Calibri" w:cs="Times New Roman"/>
          <w:bCs/>
        </w:rPr>
        <w:t xml:space="preserve">, contribute to the breeding program. </w:t>
      </w:r>
      <w:proofErr w:type="spellStart"/>
      <w:r>
        <w:rPr>
          <w:rFonts w:ascii="Calibri" w:eastAsia="Calibri" w:hAnsi="Calibri" w:cs="Times New Roman"/>
          <w:bCs/>
        </w:rPr>
        <w:t>Paph</w:t>
      </w:r>
      <w:proofErr w:type="spellEnd"/>
      <w:r>
        <w:rPr>
          <w:rFonts w:ascii="Calibri" w:eastAsia="Calibri" w:hAnsi="Calibri" w:cs="Times New Roman"/>
          <w:bCs/>
        </w:rPr>
        <w:t xml:space="preserve">. </w:t>
      </w:r>
      <w:proofErr w:type="spellStart"/>
      <w:r>
        <w:rPr>
          <w:rFonts w:ascii="Calibri" w:eastAsia="Calibri" w:hAnsi="Calibri" w:cs="Times New Roman"/>
          <w:bCs/>
        </w:rPr>
        <w:t>emersonii</w:t>
      </w:r>
      <w:proofErr w:type="spellEnd"/>
      <w:r>
        <w:rPr>
          <w:rFonts w:ascii="Calibri" w:eastAsia="Calibri" w:hAnsi="Calibri" w:cs="Times New Roman"/>
          <w:bCs/>
        </w:rPr>
        <w:t xml:space="preserve"> is known to have </w:t>
      </w:r>
      <w:proofErr w:type="gramStart"/>
      <w:r>
        <w:rPr>
          <w:rFonts w:ascii="Calibri" w:eastAsia="Calibri" w:hAnsi="Calibri" w:cs="Times New Roman"/>
          <w:bCs/>
        </w:rPr>
        <w:t>very</w:t>
      </w:r>
      <w:proofErr w:type="gramEnd"/>
      <w:r>
        <w:rPr>
          <w:rFonts w:ascii="Calibri" w:eastAsia="Calibri" w:hAnsi="Calibri" w:cs="Times New Roman"/>
          <w:bCs/>
        </w:rPr>
        <w:t xml:space="preserve"> large size flower and is used as a short cut to big white paphiopedilum</w:t>
      </w:r>
      <w:r w:rsidR="00326A6A">
        <w:rPr>
          <w:rFonts w:ascii="Calibri" w:eastAsia="Calibri" w:hAnsi="Calibri" w:cs="Times New Roman"/>
          <w:bCs/>
        </w:rPr>
        <w:t xml:space="preserve">. Example: </w:t>
      </w:r>
      <w:proofErr w:type="spellStart"/>
      <w:r w:rsidR="00326A6A">
        <w:rPr>
          <w:rFonts w:ascii="Calibri" w:eastAsia="Calibri" w:hAnsi="Calibri" w:cs="Times New Roman"/>
          <w:bCs/>
        </w:rPr>
        <w:t>Paph</w:t>
      </w:r>
      <w:proofErr w:type="spellEnd"/>
      <w:r w:rsidR="00326A6A">
        <w:rPr>
          <w:rFonts w:ascii="Calibri" w:eastAsia="Calibri" w:hAnsi="Calibri" w:cs="Times New Roman"/>
          <w:bCs/>
        </w:rPr>
        <w:t xml:space="preserve">. Sugar Suite (x </w:t>
      </w:r>
      <w:proofErr w:type="spellStart"/>
      <w:r w:rsidR="00326A6A">
        <w:rPr>
          <w:rFonts w:ascii="Calibri" w:eastAsia="Calibri" w:hAnsi="Calibri" w:cs="Times New Roman"/>
          <w:bCs/>
        </w:rPr>
        <w:t>niveum</w:t>
      </w:r>
      <w:proofErr w:type="spellEnd"/>
      <w:r w:rsidR="00326A6A">
        <w:rPr>
          <w:rFonts w:ascii="Calibri" w:eastAsia="Calibri" w:hAnsi="Calibri" w:cs="Times New Roman"/>
          <w:bCs/>
        </w:rPr>
        <w:t xml:space="preserve">). Similarly, </w:t>
      </w:r>
      <w:proofErr w:type="spellStart"/>
      <w:r w:rsidR="00326A6A">
        <w:rPr>
          <w:rFonts w:ascii="Calibri" w:eastAsia="Calibri" w:hAnsi="Calibri" w:cs="Times New Roman"/>
          <w:bCs/>
        </w:rPr>
        <w:t>Paph</w:t>
      </w:r>
      <w:proofErr w:type="spellEnd"/>
      <w:r w:rsidR="00326A6A">
        <w:rPr>
          <w:rFonts w:ascii="Calibri" w:eastAsia="Calibri" w:hAnsi="Calibri" w:cs="Times New Roman"/>
          <w:bCs/>
        </w:rPr>
        <w:t xml:space="preserve">. </w:t>
      </w:r>
      <w:proofErr w:type="spellStart"/>
      <w:r w:rsidR="00326A6A">
        <w:rPr>
          <w:rFonts w:ascii="Calibri" w:eastAsia="Calibri" w:hAnsi="Calibri" w:cs="Times New Roman"/>
          <w:bCs/>
        </w:rPr>
        <w:t>hangianum</w:t>
      </w:r>
      <w:proofErr w:type="spellEnd"/>
      <w:r w:rsidR="00326A6A">
        <w:rPr>
          <w:rFonts w:ascii="Calibri" w:eastAsia="Calibri" w:hAnsi="Calibri" w:cs="Times New Roman"/>
          <w:bCs/>
        </w:rPr>
        <w:t xml:space="preserve"> is used to increase the size of yellow Paphiopedilum due to its large sized pastel yellow flowers, with a potential to create interesting maroon “eyes”/</w:t>
      </w:r>
      <w:proofErr w:type="spellStart"/>
      <w:r w:rsidR="00326A6A">
        <w:rPr>
          <w:rFonts w:ascii="Calibri" w:eastAsia="Calibri" w:hAnsi="Calibri" w:cs="Times New Roman"/>
          <w:bCs/>
        </w:rPr>
        <w:t>tesellation</w:t>
      </w:r>
      <w:proofErr w:type="spellEnd"/>
      <w:r w:rsidR="00326A6A">
        <w:rPr>
          <w:rFonts w:ascii="Calibri" w:eastAsia="Calibri" w:hAnsi="Calibri" w:cs="Times New Roman"/>
          <w:bCs/>
        </w:rPr>
        <w:t xml:space="preserve"> at the base of the petals</w:t>
      </w:r>
    </w:p>
    <w:p w14:paraId="4D43B679" w14:textId="77777777" w:rsidR="00326A6A" w:rsidRDefault="00326A6A">
      <w:pPr>
        <w:rPr>
          <w:rFonts w:ascii="Calibri" w:eastAsia="Calibri" w:hAnsi="Calibri" w:cs="Times New Roman"/>
          <w:bCs/>
        </w:rPr>
      </w:pPr>
      <w:r>
        <w:rPr>
          <w:noProof/>
        </w:rPr>
        <w:lastRenderedPageBreak/>
        <w:drawing>
          <wp:inline distT="0" distB="0" distL="0" distR="0" wp14:anchorId="141790B1" wp14:editId="7035A897">
            <wp:extent cx="3216861" cy="2090960"/>
            <wp:effectExtent l="0" t="0" r="3175" b="5080"/>
            <wp:docPr id="1282393159" name="Picture 1" descr="A close-up of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93159" name="Picture 1" descr="A close-up of a white flower&#10;&#10;Description automatically generated"/>
                    <pic:cNvPicPr/>
                  </pic:nvPicPr>
                  <pic:blipFill>
                    <a:blip r:embed="rId22"/>
                    <a:stretch>
                      <a:fillRect/>
                    </a:stretch>
                  </pic:blipFill>
                  <pic:spPr>
                    <a:xfrm>
                      <a:off x="0" y="0"/>
                      <a:ext cx="3241380" cy="2106897"/>
                    </a:xfrm>
                    <a:prstGeom prst="rect">
                      <a:avLst/>
                    </a:prstGeom>
                  </pic:spPr>
                </pic:pic>
              </a:graphicData>
            </a:graphic>
          </wp:inline>
        </w:drawing>
      </w:r>
      <w:r>
        <w:rPr>
          <w:noProof/>
        </w:rPr>
        <w:drawing>
          <wp:inline distT="0" distB="0" distL="0" distR="0" wp14:anchorId="070FEFC0" wp14:editId="49A88E16">
            <wp:extent cx="2686050" cy="2270526"/>
            <wp:effectExtent l="0" t="0" r="0" b="0"/>
            <wp:docPr id="582957584" name="Picture 1" descr="A yellow flower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57584" name="Picture 1" descr="A yellow flower in a pot&#10;&#10;Description automatically generated"/>
                    <pic:cNvPicPr/>
                  </pic:nvPicPr>
                  <pic:blipFill rotWithShape="1">
                    <a:blip r:embed="rId23"/>
                    <a:srcRect l="20107" t="323" r="15970" b="46657"/>
                    <a:stretch/>
                  </pic:blipFill>
                  <pic:spPr bwMode="auto">
                    <a:xfrm>
                      <a:off x="0" y="0"/>
                      <a:ext cx="2730600" cy="2308185"/>
                    </a:xfrm>
                    <a:prstGeom prst="rect">
                      <a:avLst/>
                    </a:prstGeom>
                    <a:ln>
                      <a:noFill/>
                    </a:ln>
                    <a:extLst>
                      <a:ext uri="{53640926-AAD7-44D8-BBD7-CCE9431645EC}">
                        <a14:shadowObscured xmlns:a14="http://schemas.microsoft.com/office/drawing/2010/main"/>
                      </a:ext>
                    </a:extLst>
                  </pic:spPr>
                </pic:pic>
              </a:graphicData>
            </a:graphic>
          </wp:inline>
        </w:drawing>
      </w:r>
    </w:p>
    <w:p w14:paraId="38D1AEC4" w14:textId="7C51DF3E" w:rsidR="00C4029B" w:rsidRDefault="00326A6A">
      <w:pPr>
        <w:rPr>
          <w:rFonts w:ascii="Calibri" w:eastAsia="Calibri" w:hAnsi="Calibri" w:cs="Times New Roman"/>
          <w:bCs/>
        </w:rPr>
      </w:pPr>
      <w:proofErr w:type="spellStart"/>
      <w:r>
        <w:rPr>
          <w:rFonts w:ascii="Calibri" w:eastAsia="Calibri" w:hAnsi="Calibri" w:cs="Times New Roman"/>
          <w:bCs/>
        </w:rPr>
        <w:t>Paph</w:t>
      </w:r>
      <w:proofErr w:type="spellEnd"/>
      <w:r>
        <w:rPr>
          <w:rFonts w:ascii="Calibri" w:eastAsia="Calibri" w:hAnsi="Calibri" w:cs="Times New Roman"/>
          <w:bCs/>
        </w:rPr>
        <w:t xml:space="preserve">. </w:t>
      </w:r>
      <w:proofErr w:type="spellStart"/>
      <w:r>
        <w:rPr>
          <w:rFonts w:ascii="Calibri" w:eastAsia="Calibri" w:hAnsi="Calibri" w:cs="Times New Roman"/>
          <w:bCs/>
        </w:rPr>
        <w:t>vietnamense</w:t>
      </w:r>
      <w:proofErr w:type="spellEnd"/>
      <w:r>
        <w:rPr>
          <w:rFonts w:ascii="Calibri" w:eastAsia="Calibri" w:hAnsi="Calibri" w:cs="Times New Roman"/>
          <w:bCs/>
        </w:rPr>
        <w:t xml:space="preserve"> lends more intense pink coloration at the expense of flower longevity and </w:t>
      </w:r>
      <w:r w:rsidR="00C4029B">
        <w:rPr>
          <w:rFonts w:ascii="Calibri" w:eastAsia="Calibri" w:hAnsi="Calibri" w:cs="Times New Roman"/>
          <w:bCs/>
        </w:rPr>
        <w:t>floppy petals</w:t>
      </w:r>
      <w:r w:rsidR="00C55A6C">
        <w:rPr>
          <w:rFonts w:ascii="Calibri" w:eastAsia="Calibri" w:hAnsi="Calibri" w:cs="Times New Roman"/>
          <w:bCs/>
        </w:rPr>
        <w:t xml:space="preserve">. Example: </w:t>
      </w:r>
      <w:proofErr w:type="spellStart"/>
      <w:r w:rsidR="00C55A6C">
        <w:rPr>
          <w:rFonts w:ascii="Calibri" w:eastAsia="Calibri" w:hAnsi="Calibri" w:cs="Times New Roman"/>
          <w:bCs/>
        </w:rPr>
        <w:t>Paph</w:t>
      </w:r>
      <w:proofErr w:type="spellEnd"/>
      <w:r w:rsidR="00C55A6C">
        <w:rPr>
          <w:rFonts w:ascii="Calibri" w:eastAsia="Calibri" w:hAnsi="Calibri" w:cs="Times New Roman"/>
          <w:bCs/>
        </w:rPr>
        <w:t xml:space="preserve">. </w:t>
      </w:r>
      <w:proofErr w:type="spellStart"/>
      <w:r w:rsidR="00C55A6C">
        <w:rPr>
          <w:rFonts w:ascii="Calibri" w:eastAsia="Calibri" w:hAnsi="Calibri" w:cs="Times New Roman"/>
          <w:bCs/>
        </w:rPr>
        <w:t>Wossner</w:t>
      </w:r>
      <w:proofErr w:type="spellEnd"/>
      <w:r w:rsidR="00C55A6C">
        <w:rPr>
          <w:rFonts w:ascii="Calibri" w:eastAsia="Calibri" w:hAnsi="Calibri" w:cs="Times New Roman"/>
          <w:bCs/>
        </w:rPr>
        <w:t xml:space="preserve"> Vietnam Love (x </w:t>
      </w:r>
      <w:proofErr w:type="spellStart"/>
      <w:r w:rsidR="00C55A6C">
        <w:rPr>
          <w:rFonts w:ascii="Calibri" w:eastAsia="Calibri" w:hAnsi="Calibri" w:cs="Times New Roman"/>
          <w:bCs/>
        </w:rPr>
        <w:t>micranthum</w:t>
      </w:r>
      <w:proofErr w:type="spellEnd"/>
      <w:r w:rsidR="00C55A6C">
        <w:rPr>
          <w:rFonts w:ascii="Calibri" w:eastAsia="Calibri" w:hAnsi="Calibri" w:cs="Times New Roman"/>
          <w:bCs/>
        </w:rPr>
        <w:t xml:space="preserve">) is a more intense version of Magic Lantern. Interestingly, </w:t>
      </w:r>
      <w:proofErr w:type="spellStart"/>
      <w:r w:rsidR="00C55A6C">
        <w:rPr>
          <w:rFonts w:ascii="Calibri" w:eastAsia="Calibri" w:hAnsi="Calibri" w:cs="Times New Roman"/>
          <w:bCs/>
        </w:rPr>
        <w:t>Paph</w:t>
      </w:r>
      <w:proofErr w:type="spellEnd"/>
      <w:r w:rsidR="00C55A6C">
        <w:rPr>
          <w:rFonts w:ascii="Calibri" w:eastAsia="Calibri" w:hAnsi="Calibri" w:cs="Times New Roman"/>
          <w:bCs/>
        </w:rPr>
        <w:t xml:space="preserve">. </w:t>
      </w:r>
      <w:proofErr w:type="spellStart"/>
      <w:r w:rsidR="00C55A6C">
        <w:rPr>
          <w:rFonts w:ascii="Calibri" w:eastAsia="Calibri" w:hAnsi="Calibri" w:cs="Times New Roman"/>
          <w:bCs/>
        </w:rPr>
        <w:t>vietnamense</w:t>
      </w:r>
      <w:proofErr w:type="spellEnd"/>
      <w:r w:rsidR="00C55A6C">
        <w:rPr>
          <w:rFonts w:ascii="Calibri" w:eastAsia="Calibri" w:hAnsi="Calibri" w:cs="Times New Roman"/>
          <w:bCs/>
        </w:rPr>
        <w:t xml:space="preserve"> </w:t>
      </w:r>
      <w:r w:rsidR="00C4029B">
        <w:rPr>
          <w:rFonts w:ascii="Calibri" w:eastAsia="Calibri" w:hAnsi="Calibri" w:cs="Times New Roman"/>
          <w:bCs/>
        </w:rPr>
        <w:t xml:space="preserve">has a lesser extend of yellow suppression than </w:t>
      </w:r>
      <w:proofErr w:type="spellStart"/>
      <w:r w:rsidR="00C4029B">
        <w:rPr>
          <w:rFonts w:ascii="Calibri" w:eastAsia="Calibri" w:hAnsi="Calibri" w:cs="Times New Roman"/>
          <w:bCs/>
        </w:rPr>
        <w:t>paph</w:t>
      </w:r>
      <w:proofErr w:type="spellEnd"/>
      <w:r w:rsidR="00C4029B">
        <w:rPr>
          <w:rFonts w:ascii="Calibri" w:eastAsia="Calibri" w:hAnsi="Calibri" w:cs="Times New Roman"/>
          <w:bCs/>
        </w:rPr>
        <w:t xml:space="preserve">. </w:t>
      </w:r>
      <w:proofErr w:type="spellStart"/>
      <w:r w:rsidR="00C4029B">
        <w:rPr>
          <w:rFonts w:ascii="Calibri" w:eastAsia="Calibri" w:hAnsi="Calibri" w:cs="Times New Roman"/>
          <w:bCs/>
        </w:rPr>
        <w:t>delenatii</w:t>
      </w:r>
      <w:proofErr w:type="spellEnd"/>
      <w:r w:rsidR="00C4029B">
        <w:rPr>
          <w:rFonts w:ascii="Calibri" w:eastAsia="Calibri" w:hAnsi="Calibri" w:cs="Times New Roman"/>
          <w:bCs/>
        </w:rPr>
        <w:t xml:space="preserve"> making creamy yellow and light greens instead of ivory white. The floppy petals make it less desirable for hybridizing because it tends to create a </w:t>
      </w:r>
      <w:proofErr w:type="gramStart"/>
      <w:r w:rsidR="00C4029B">
        <w:rPr>
          <w:rFonts w:ascii="Calibri" w:eastAsia="Calibri" w:hAnsi="Calibri" w:cs="Times New Roman"/>
          <w:bCs/>
        </w:rPr>
        <w:t>less shapely flowers</w:t>
      </w:r>
      <w:proofErr w:type="gramEnd"/>
      <w:r w:rsidR="00C4029B">
        <w:rPr>
          <w:rFonts w:ascii="Calibri" w:eastAsia="Calibri" w:hAnsi="Calibri" w:cs="Times New Roman"/>
          <w:bCs/>
        </w:rPr>
        <w:t xml:space="preserve">. Example: </w:t>
      </w:r>
      <w:proofErr w:type="spellStart"/>
      <w:r w:rsidR="00C4029B">
        <w:rPr>
          <w:rFonts w:ascii="Calibri" w:eastAsia="Calibri" w:hAnsi="Calibri" w:cs="Times New Roman"/>
          <w:bCs/>
        </w:rPr>
        <w:t>Paph</w:t>
      </w:r>
      <w:proofErr w:type="spellEnd"/>
      <w:r w:rsidR="00C4029B">
        <w:rPr>
          <w:rFonts w:ascii="Calibri" w:eastAsia="Calibri" w:hAnsi="Calibri" w:cs="Times New Roman"/>
          <w:bCs/>
        </w:rPr>
        <w:t xml:space="preserve">. </w:t>
      </w:r>
      <w:proofErr w:type="spellStart"/>
      <w:r w:rsidR="00C4029B">
        <w:rPr>
          <w:rFonts w:ascii="Calibri" w:eastAsia="Calibri" w:hAnsi="Calibri" w:cs="Times New Roman"/>
          <w:bCs/>
        </w:rPr>
        <w:t>Wossner</w:t>
      </w:r>
      <w:proofErr w:type="spellEnd"/>
      <w:r w:rsidR="00C4029B">
        <w:rPr>
          <w:rFonts w:ascii="Calibri" w:eastAsia="Calibri" w:hAnsi="Calibri" w:cs="Times New Roman"/>
          <w:bCs/>
        </w:rPr>
        <w:t xml:space="preserve"> Vietnam Star (x </w:t>
      </w:r>
      <w:proofErr w:type="spellStart"/>
      <w:r w:rsidR="00C4029B">
        <w:rPr>
          <w:rFonts w:ascii="Calibri" w:eastAsia="Calibri" w:hAnsi="Calibri" w:cs="Times New Roman"/>
          <w:bCs/>
        </w:rPr>
        <w:t>rothschildianum</w:t>
      </w:r>
      <w:proofErr w:type="spellEnd"/>
      <w:r w:rsidR="00C4029B">
        <w:rPr>
          <w:rFonts w:ascii="Calibri" w:eastAsia="Calibri" w:hAnsi="Calibri" w:cs="Times New Roman"/>
          <w:bCs/>
        </w:rPr>
        <w:t xml:space="preserve">) is a darker but less shapely version of </w:t>
      </w:r>
      <w:proofErr w:type="spellStart"/>
      <w:r w:rsidR="00C4029B">
        <w:rPr>
          <w:rFonts w:ascii="Calibri" w:eastAsia="Calibri" w:hAnsi="Calibri" w:cs="Times New Roman"/>
          <w:bCs/>
        </w:rPr>
        <w:t>Paph</w:t>
      </w:r>
      <w:proofErr w:type="spellEnd"/>
      <w:r w:rsidR="00C4029B">
        <w:rPr>
          <w:rFonts w:ascii="Calibri" w:eastAsia="Calibri" w:hAnsi="Calibri" w:cs="Times New Roman"/>
          <w:bCs/>
        </w:rPr>
        <w:t xml:space="preserve">. </w:t>
      </w:r>
      <w:proofErr w:type="spellStart"/>
      <w:r w:rsidR="00C4029B">
        <w:rPr>
          <w:rFonts w:ascii="Calibri" w:eastAsia="Calibri" w:hAnsi="Calibri" w:cs="Times New Roman"/>
          <w:bCs/>
        </w:rPr>
        <w:t>Delrosi</w:t>
      </w:r>
      <w:proofErr w:type="spellEnd"/>
      <w:r w:rsidR="00C4029B">
        <w:rPr>
          <w:rFonts w:ascii="Calibri" w:eastAsia="Calibri" w:hAnsi="Calibri" w:cs="Times New Roman"/>
          <w:bCs/>
        </w:rPr>
        <w:t xml:space="preserve"> </w:t>
      </w:r>
    </w:p>
    <w:p w14:paraId="3AB2788C" w14:textId="77777777" w:rsidR="003D6932" w:rsidRDefault="00C55A6C">
      <w:pPr>
        <w:rPr>
          <w:rFonts w:ascii="Calibri" w:eastAsia="Calibri" w:hAnsi="Calibri" w:cs="Times New Roman"/>
          <w:bCs/>
        </w:rPr>
      </w:pPr>
      <w:r>
        <w:rPr>
          <w:rFonts w:ascii="Calibri" w:eastAsia="Calibri" w:hAnsi="Calibri" w:cs="Times New Roman"/>
          <w:bCs/>
          <w:noProof/>
        </w:rPr>
        <w:drawing>
          <wp:inline distT="0" distB="0" distL="0" distR="0" wp14:anchorId="533599F0" wp14:editId="2B94511F">
            <wp:extent cx="2454024" cy="2412126"/>
            <wp:effectExtent l="0" t="0" r="3810" b="7620"/>
            <wp:docPr id="3248849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10566" t="7750" r="12075" b="41875"/>
                    <a:stretch/>
                  </pic:blipFill>
                  <pic:spPr bwMode="auto">
                    <a:xfrm>
                      <a:off x="0" y="0"/>
                      <a:ext cx="2479203" cy="2436875"/>
                    </a:xfrm>
                    <a:prstGeom prst="rect">
                      <a:avLst/>
                    </a:prstGeom>
                    <a:noFill/>
                    <a:ln>
                      <a:noFill/>
                    </a:ln>
                    <a:extLst>
                      <a:ext uri="{53640926-AAD7-44D8-BBD7-CCE9431645EC}">
                        <a14:shadowObscured xmlns:a14="http://schemas.microsoft.com/office/drawing/2010/main"/>
                      </a:ext>
                    </a:extLst>
                  </pic:spPr>
                </pic:pic>
              </a:graphicData>
            </a:graphic>
          </wp:inline>
        </w:drawing>
      </w:r>
      <w:r w:rsidR="003D6932">
        <w:rPr>
          <w:rFonts w:ascii="Calibri" w:eastAsia="Calibri" w:hAnsi="Calibri" w:cs="Times New Roman"/>
          <w:bCs/>
          <w:noProof/>
        </w:rPr>
        <w:drawing>
          <wp:inline distT="0" distB="0" distL="0" distR="0" wp14:anchorId="65FE28F3" wp14:editId="0D91C89E">
            <wp:extent cx="3443949" cy="2419350"/>
            <wp:effectExtent l="0" t="0" r="4445" b="0"/>
            <wp:docPr id="19573983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8574"/>
                    <a:stretch/>
                  </pic:blipFill>
                  <pic:spPr bwMode="auto">
                    <a:xfrm>
                      <a:off x="0" y="0"/>
                      <a:ext cx="3465367" cy="2434396"/>
                    </a:xfrm>
                    <a:prstGeom prst="rect">
                      <a:avLst/>
                    </a:prstGeom>
                    <a:noFill/>
                    <a:ln>
                      <a:noFill/>
                    </a:ln>
                    <a:extLst>
                      <a:ext uri="{53640926-AAD7-44D8-BBD7-CCE9431645EC}">
                        <a14:shadowObscured xmlns:a14="http://schemas.microsoft.com/office/drawing/2010/main"/>
                      </a:ext>
                    </a:extLst>
                  </pic:spPr>
                </pic:pic>
              </a:graphicData>
            </a:graphic>
          </wp:inline>
        </w:drawing>
      </w:r>
    </w:p>
    <w:p w14:paraId="1C2E9F13" w14:textId="4716AF0B" w:rsidR="005945F0" w:rsidRDefault="003D6932">
      <w:pPr>
        <w:rPr>
          <w:rFonts w:ascii="Calibri" w:eastAsia="Calibri" w:hAnsi="Calibri" w:cs="Times New Roman"/>
          <w:bCs/>
        </w:rPr>
      </w:pPr>
      <w:r>
        <w:rPr>
          <w:rFonts w:ascii="Calibri" w:eastAsia="Calibri" w:hAnsi="Calibri" w:cs="Times New Roman"/>
          <w:bCs/>
        </w:rPr>
        <w:t xml:space="preserve">As you can see, </w:t>
      </w:r>
      <w:proofErr w:type="spellStart"/>
      <w:r>
        <w:rPr>
          <w:rFonts w:ascii="Calibri" w:eastAsia="Calibri" w:hAnsi="Calibri" w:cs="Times New Roman"/>
          <w:bCs/>
        </w:rPr>
        <w:t>Parvisepalum</w:t>
      </w:r>
      <w:proofErr w:type="spellEnd"/>
      <w:r>
        <w:rPr>
          <w:rFonts w:ascii="Calibri" w:eastAsia="Calibri" w:hAnsi="Calibri" w:cs="Times New Roman"/>
          <w:bCs/>
        </w:rPr>
        <w:t xml:space="preserve"> bred well outside of their subgenus. Some of the most spectacular novelty hybrids are purposefully done this way. However, breeding outside their subgenus </w:t>
      </w:r>
      <w:proofErr w:type="gramStart"/>
      <w:r>
        <w:rPr>
          <w:rFonts w:ascii="Calibri" w:eastAsia="Calibri" w:hAnsi="Calibri" w:cs="Times New Roman"/>
          <w:bCs/>
        </w:rPr>
        <w:t>increase</w:t>
      </w:r>
      <w:proofErr w:type="gramEnd"/>
      <w:r>
        <w:rPr>
          <w:rFonts w:ascii="Calibri" w:eastAsia="Calibri" w:hAnsi="Calibri" w:cs="Times New Roman"/>
          <w:bCs/>
        </w:rPr>
        <w:t xml:space="preserve"> the risk for genetic incompatibility potentially creating</w:t>
      </w:r>
      <w:r w:rsidR="005945F0">
        <w:rPr>
          <w:rFonts w:ascii="Calibri" w:eastAsia="Calibri" w:hAnsi="Calibri" w:cs="Times New Roman"/>
          <w:bCs/>
        </w:rPr>
        <w:t xml:space="preserve"> infertility,</w:t>
      </w:r>
      <w:r>
        <w:rPr>
          <w:rFonts w:ascii="Calibri" w:eastAsia="Calibri" w:hAnsi="Calibri" w:cs="Times New Roman"/>
          <w:bCs/>
        </w:rPr>
        <w:t xml:space="preserve"> deformities</w:t>
      </w:r>
      <w:r w:rsidR="005945F0">
        <w:rPr>
          <w:rFonts w:ascii="Calibri" w:eastAsia="Calibri" w:hAnsi="Calibri" w:cs="Times New Roman"/>
          <w:bCs/>
        </w:rPr>
        <w:t>,</w:t>
      </w:r>
      <w:r>
        <w:rPr>
          <w:rFonts w:ascii="Calibri" w:eastAsia="Calibri" w:hAnsi="Calibri" w:cs="Times New Roman"/>
          <w:bCs/>
        </w:rPr>
        <w:t xml:space="preserve"> and color breaks.</w:t>
      </w:r>
      <w:r w:rsidR="005945F0">
        <w:rPr>
          <w:rFonts w:ascii="Calibri" w:eastAsia="Calibri" w:hAnsi="Calibri" w:cs="Times New Roman"/>
          <w:bCs/>
        </w:rPr>
        <w:t xml:space="preserve"> It’s extremely rare to see more than 2 generations or more than 2 other </w:t>
      </w:r>
      <w:proofErr w:type="gramStart"/>
      <w:r w:rsidR="005945F0">
        <w:rPr>
          <w:rFonts w:ascii="Calibri" w:eastAsia="Calibri" w:hAnsi="Calibri" w:cs="Times New Roman"/>
          <w:bCs/>
        </w:rPr>
        <w:t>subgenus</w:t>
      </w:r>
      <w:proofErr w:type="gramEnd"/>
      <w:r w:rsidR="005945F0">
        <w:rPr>
          <w:rFonts w:ascii="Calibri" w:eastAsia="Calibri" w:hAnsi="Calibri" w:cs="Times New Roman"/>
          <w:bCs/>
        </w:rPr>
        <w:t xml:space="preserve"> in parvis breeding.</w:t>
      </w:r>
      <w:r w:rsidR="00D44D10">
        <w:rPr>
          <w:rFonts w:ascii="Calibri" w:eastAsia="Calibri" w:hAnsi="Calibri" w:cs="Times New Roman"/>
          <w:bCs/>
        </w:rPr>
        <w:t xml:space="preserve"> As mentioned above, </w:t>
      </w:r>
      <w:proofErr w:type="spellStart"/>
      <w:r w:rsidR="00D44D10">
        <w:rPr>
          <w:rFonts w:ascii="Calibri" w:eastAsia="Calibri" w:hAnsi="Calibri" w:cs="Times New Roman"/>
          <w:bCs/>
        </w:rPr>
        <w:t>Parvies</w:t>
      </w:r>
      <w:proofErr w:type="spellEnd"/>
      <w:r w:rsidR="00D44D10">
        <w:rPr>
          <w:rFonts w:ascii="Calibri" w:eastAsia="Calibri" w:hAnsi="Calibri" w:cs="Times New Roman"/>
          <w:bCs/>
        </w:rPr>
        <w:t xml:space="preserve"> are often </w:t>
      </w:r>
      <w:proofErr w:type="gramStart"/>
      <w:r w:rsidR="00D44D10">
        <w:rPr>
          <w:rFonts w:ascii="Calibri" w:eastAsia="Calibri" w:hAnsi="Calibri" w:cs="Times New Roman"/>
          <w:bCs/>
        </w:rPr>
        <w:t>breed</w:t>
      </w:r>
      <w:proofErr w:type="gramEnd"/>
      <w:r w:rsidR="00D44D10">
        <w:rPr>
          <w:rFonts w:ascii="Calibri" w:eastAsia="Calibri" w:hAnsi="Calibri" w:cs="Times New Roman"/>
          <w:bCs/>
        </w:rPr>
        <w:t xml:space="preserve"> with </w:t>
      </w:r>
      <w:proofErr w:type="spellStart"/>
      <w:r w:rsidR="00D44D10">
        <w:rPr>
          <w:rFonts w:ascii="Calibri" w:eastAsia="Calibri" w:hAnsi="Calibri" w:cs="Times New Roman"/>
          <w:bCs/>
        </w:rPr>
        <w:t>Cochlo</w:t>
      </w:r>
      <w:proofErr w:type="spellEnd"/>
      <w:r w:rsidR="00D44D10">
        <w:rPr>
          <w:rFonts w:ascii="Calibri" w:eastAsia="Calibri" w:hAnsi="Calibri" w:cs="Times New Roman"/>
          <w:bCs/>
        </w:rPr>
        <w:t xml:space="preserve"> and polyantha to increase flower counts and create colorful multifloral hybrids. By broadening of the petals, it </w:t>
      </w:r>
      <w:proofErr w:type="gramStart"/>
      <w:r w:rsidR="00D44D10">
        <w:rPr>
          <w:rFonts w:ascii="Calibri" w:eastAsia="Calibri" w:hAnsi="Calibri" w:cs="Times New Roman"/>
          <w:bCs/>
        </w:rPr>
        <w:t>create</w:t>
      </w:r>
      <w:proofErr w:type="gramEnd"/>
      <w:r w:rsidR="00D44D10">
        <w:rPr>
          <w:rFonts w:ascii="Calibri" w:eastAsia="Calibri" w:hAnsi="Calibri" w:cs="Times New Roman"/>
          <w:bCs/>
        </w:rPr>
        <w:t xml:space="preserve"> </w:t>
      </w:r>
      <w:proofErr w:type="gramStart"/>
      <w:r w:rsidR="00D44D10">
        <w:rPr>
          <w:rFonts w:ascii="Calibri" w:eastAsia="Calibri" w:hAnsi="Calibri" w:cs="Times New Roman"/>
          <w:bCs/>
        </w:rPr>
        <w:t>more</w:t>
      </w:r>
      <w:proofErr w:type="gramEnd"/>
      <w:r w:rsidR="00D44D10">
        <w:rPr>
          <w:rFonts w:ascii="Calibri" w:eastAsia="Calibri" w:hAnsi="Calibri" w:cs="Times New Roman"/>
          <w:bCs/>
        </w:rPr>
        <w:t xml:space="preserve"> interesting shape, but it can also create deformities due to the tendency of the petals to twist. </w:t>
      </w:r>
      <w:proofErr w:type="spellStart"/>
      <w:r w:rsidR="00D44D10">
        <w:rPr>
          <w:rFonts w:ascii="Calibri" w:eastAsia="Calibri" w:hAnsi="Calibri" w:cs="Times New Roman"/>
          <w:bCs/>
        </w:rPr>
        <w:t>Parvies</w:t>
      </w:r>
      <w:proofErr w:type="spellEnd"/>
      <w:r w:rsidR="00D44D10">
        <w:rPr>
          <w:rFonts w:ascii="Calibri" w:eastAsia="Calibri" w:hAnsi="Calibri" w:cs="Times New Roman"/>
          <w:bCs/>
        </w:rPr>
        <w:t xml:space="preserve"> can be used again in </w:t>
      </w:r>
      <w:r w:rsidR="00723667">
        <w:rPr>
          <w:rFonts w:ascii="Calibri" w:eastAsia="Calibri" w:hAnsi="Calibri" w:cs="Times New Roman"/>
          <w:bCs/>
        </w:rPr>
        <w:t xml:space="preserve">a </w:t>
      </w:r>
      <w:proofErr w:type="gramStart"/>
      <w:r w:rsidR="00723667">
        <w:rPr>
          <w:rFonts w:ascii="Calibri" w:eastAsia="Calibri" w:hAnsi="Calibri" w:cs="Times New Roman"/>
          <w:bCs/>
        </w:rPr>
        <w:t>cross section</w:t>
      </w:r>
      <w:proofErr w:type="gramEnd"/>
      <w:r w:rsidR="00723667">
        <w:rPr>
          <w:rFonts w:ascii="Calibri" w:eastAsia="Calibri" w:hAnsi="Calibri" w:cs="Times New Roman"/>
          <w:bCs/>
        </w:rPr>
        <w:t xml:space="preserve"> </w:t>
      </w:r>
      <w:r w:rsidR="00D44D10">
        <w:rPr>
          <w:rFonts w:ascii="Calibri" w:eastAsia="Calibri" w:hAnsi="Calibri" w:cs="Times New Roman"/>
          <w:bCs/>
        </w:rPr>
        <w:t xml:space="preserve">hybrid to reinforce the full round form and the coloration of its hybrids. For example: </w:t>
      </w:r>
      <w:proofErr w:type="spellStart"/>
      <w:r w:rsidR="00D44D10">
        <w:rPr>
          <w:rFonts w:ascii="Calibri" w:eastAsia="Calibri" w:hAnsi="Calibri" w:cs="Times New Roman"/>
          <w:bCs/>
        </w:rPr>
        <w:t>Paph</w:t>
      </w:r>
      <w:proofErr w:type="spellEnd"/>
      <w:r w:rsidR="00D44D10">
        <w:rPr>
          <w:rFonts w:ascii="Calibri" w:eastAsia="Calibri" w:hAnsi="Calibri" w:cs="Times New Roman"/>
          <w:bCs/>
        </w:rPr>
        <w:t xml:space="preserve">. Dong </w:t>
      </w:r>
      <w:proofErr w:type="spellStart"/>
      <w:r w:rsidR="00D44D10">
        <w:rPr>
          <w:rFonts w:ascii="Calibri" w:eastAsia="Calibri" w:hAnsi="Calibri" w:cs="Times New Roman"/>
          <w:bCs/>
        </w:rPr>
        <w:t>Thi</w:t>
      </w:r>
      <w:proofErr w:type="spellEnd"/>
      <w:r w:rsidR="00D44D10">
        <w:rPr>
          <w:rFonts w:ascii="Calibri" w:eastAsia="Calibri" w:hAnsi="Calibri" w:cs="Times New Roman"/>
          <w:bCs/>
        </w:rPr>
        <w:t xml:space="preserve"> Luan (</w:t>
      </w:r>
      <w:proofErr w:type="spellStart"/>
      <w:r w:rsidR="00D44D10">
        <w:rPr>
          <w:rFonts w:ascii="Calibri" w:eastAsia="Calibri" w:hAnsi="Calibri" w:cs="Times New Roman"/>
          <w:bCs/>
        </w:rPr>
        <w:t>Delrosi</w:t>
      </w:r>
      <w:proofErr w:type="spellEnd"/>
      <w:r w:rsidR="00D44D10">
        <w:rPr>
          <w:rFonts w:ascii="Calibri" w:eastAsia="Calibri" w:hAnsi="Calibri" w:cs="Times New Roman"/>
          <w:bCs/>
        </w:rPr>
        <w:t xml:space="preserve"> x </w:t>
      </w:r>
      <w:proofErr w:type="spellStart"/>
      <w:r w:rsidR="00D44D10">
        <w:rPr>
          <w:rFonts w:ascii="Calibri" w:eastAsia="Calibri" w:hAnsi="Calibri" w:cs="Times New Roman"/>
          <w:bCs/>
        </w:rPr>
        <w:t>vietnamense</w:t>
      </w:r>
      <w:proofErr w:type="spellEnd"/>
      <w:r w:rsidR="00D44D10">
        <w:rPr>
          <w:rFonts w:ascii="Calibri" w:eastAsia="Calibri" w:hAnsi="Calibri" w:cs="Times New Roman"/>
          <w:bCs/>
        </w:rPr>
        <w:t>)</w:t>
      </w:r>
    </w:p>
    <w:p w14:paraId="4AC64D52" w14:textId="109AA4F1" w:rsidR="001D48F2" w:rsidRPr="00F4549C" w:rsidRDefault="00D44D10">
      <w:pPr>
        <w:rPr>
          <w:rFonts w:ascii="Calibri" w:eastAsia="Calibri" w:hAnsi="Calibri" w:cs="Times New Roman"/>
          <w:bCs/>
        </w:rPr>
      </w:pPr>
      <w:r>
        <w:rPr>
          <w:noProof/>
        </w:rPr>
        <w:lastRenderedPageBreak/>
        <w:drawing>
          <wp:inline distT="0" distB="0" distL="0" distR="0" wp14:anchorId="295D9646" wp14:editId="5536CB1E">
            <wp:extent cx="6029325" cy="4184533"/>
            <wp:effectExtent l="0" t="0" r="0" b="6985"/>
            <wp:docPr id="168946728"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6728" name="Picture 1" descr="A close-up of a flower&#10;&#10;Description automatically generated"/>
                    <pic:cNvPicPr/>
                  </pic:nvPicPr>
                  <pic:blipFill rotWithShape="1">
                    <a:blip r:embed="rId26"/>
                    <a:srcRect l="2529" t="1" r="5029" b="16035"/>
                    <a:stretch/>
                  </pic:blipFill>
                  <pic:spPr bwMode="auto">
                    <a:xfrm>
                      <a:off x="0" y="0"/>
                      <a:ext cx="6054262" cy="4201840"/>
                    </a:xfrm>
                    <a:prstGeom prst="rect">
                      <a:avLst/>
                    </a:prstGeom>
                    <a:ln>
                      <a:noFill/>
                    </a:ln>
                    <a:extLst>
                      <a:ext uri="{53640926-AAD7-44D8-BBD7-CCE9431645EC}">
                        <a14:shadowObscured xmlns:a14="http://schemas.microsoft.com/office/drawing/2010/main"/>
                      </a:ext>
                    </a:extLst>
                  </pic:spPr>
                </pic:pic>
              </a:graphicData>
            </a:graphic>
          </wp:inline>
        </w:drawing>
      </w:r>
      <w:r w:rsidR="001D48F2" w:rsidRPr="00F4549C">
        <w:rPr>
          <w:rFonts w:ascii="Calibri" w:eastAsia="Calibri" w:hAnsi="Calibri" w:cs="Times New Roman"/>
          <w:bCs/>
        </w:rPr>
        <w:br w:type="page"/>
      </w:r>
    </w:p>
    <w:p w14:paraId="144EA597" w14:textId="729149BA" w:rsidR="00834F23" w:rsidRPr="00834F23" w:rsidRDefault="00834F23" w:rsidP="001036B8">
      <w:pPr>
        <w:spacing w:line="256" w:lineRule="auto"/>
        <w:rPr>
          <w:rFonts w:ascii="Calibri" w:eastAsia="Calibri" w:hAnsi="Calibri" w:cs="Times New Roman"/>
          <w:b/>
        </w:rPr>
      </w:pPr>
      <w:r w:rsidRPr="00834F23">
        <w:rPr>
          <w:rFonts w:ascii="Calibri" w:eastAsia="Calibri" w:hAnsi="Calibri" w:cs="Times New Roman"/>
          <w:b/>
        </w:rPr>
        <w:lastRenderedPageBreak/>
        <w:t>Reference:</w:t>
      </w:r>
    </w:p>
    <w:p w14:paraId="28335D89" w14:textId="77777777" w:rsidR="00834F23" w:rsidRPr="001412A6" w:rsidRDefault="00834F23" w:rsidP="00834F23">
      <w:pPr>
        <w:spacing w:line="256" w:lineRule="auto"/>
        <w:rPr>
          <w:rFonts w:ascii="Calibri" w:eastAsia="Calibri" w:hAnsi="Calibri" w:cs="Times New Roman"/>
          <w:sz w:val="18"/>
          <w:szCs w:val="18"/>
        </w:rPr>
      </w:pPr>
      <w:proofErr w:type="spellStart"/>
      <w:r w:rsidRPr="001412A6">
        <w:rPr>
          <w:rFonts w:ascii="Calibri" w:eastAsia="Calibri" w:hAnsi="Calibri" w:cs="Times New Roman"/>
          <w:sz w:val="18"/>
          <w:szCs w:val="18"/>
        </w:rPr>
        <w:t>OrchidWiz</w:t>
      </w:r>
      <w:proofErr w:type="spellEnd"/>
      <w:r w:rsidRPr="001412A6">
        <w:rPr>
          <w:rFonts w:ascii="Calibri" w:eastAsia="Calibri" w:hAnsi="Calibri" w:cs="Times New Roman"/>
          <w:sz w:val="18"/>
          <w:szCs w:val="18"/>
        </w:rPr>
        <w:t xml:space="preserve"> Encyclopedia version </w:t>
      </w:r>
      <w:r w:rsidR="00EB0648">
        <w:rPr>
          <w:rFonts w:ascii="Calibri" w:eastAsia="Calibri" w:hAnsi="Calibri" w:cs="Times New Roman"/>
          <w:sz w:val="18"/>
          <w:szCs w:val="18"/>
        </w:rPr>
        <w:t>9.1</w:t>
      </w:r>
    </w:p>
    <w:p w14:paraId="559815C7" w14:textId="77777777" w:rsidR="005C02DB" w:rsidRPr="001412A6" w:rsidRDefault="00834F23" w:rsidP="005C3923">
      <w:pPr>
        <w:spacing w:line="256" w:lineRule="auto"/>
        <w:rPr>
          <w:rFonts w:ascii="Calibri" w:eastAsia="Calibri" w:hAnsi="Calibri" w:cs="Times New Roman"/>
          <w:sz w:val="18"/>
          <w:szCs w:val="18"/>
        </w:rPr>
      </w:pPr>
      <w:r w:rsidRPr="001412A6">
        <w:rPr>
          <w:rFonts w:ascii="Calibri" w:eastAsia="Calibri" w:hAnsi="Calibri" w:cs="Times New Roman"/>
          <w:sz w:val="18"/>
          <w:szCs w:val="18"/>
        </w:rPr>
        <w:t>Orchid Plus Online</w:t>
      </w:r>
    </w:p>
    <w:p w14:paraId="4D870F2D" w14:textId="4A85A7A5" w:rsidR="001F2C6D" w:rsidRDefault="00FC309D" w:rsidP="001036B8">
      <w:pPr>
        <w:spacing w:line="256" w:lineRule="auto"/>
        <w:rPr>
          <w:rFonts w:ascii="Calibri" w:eastAsia="Calibri" w:hAnsi="Calibri" w:cs="Times New Roman"/>
          <w:sz w:val="18"/>
          <w:szCs w:val="18"/>
        </w:rPr>
      </w:pPr>
      <w:r>
        <w:rPr>
          <w:rFonts w:ascii="Calibri" w:eastAsia="Calibri" w:hAnsi="Calibri" w:cs="Times New Roman"/>
          <w:sz w:val="18"/>
          <w:szCs w:val="18"/>
        </w:rPr>
        <w:t>Marriott Orchids</w:t>
      </w:r>
    </w:p>
    <w:p w14:paraId="5684B1CE" w14:textId="096B7AA9" w:rsidR="00FC309D" w:rsidRDefault="00FC309D" w:rsidP="001036B8">
      <w:pPr>
        <w:spacing w:line="256" w:lineRule="auto"/>
        <w:rPr>
          <w:rFonts w:ascii="Calibri" w:eastAsia="Calibri" w:hAnsi="Calibri" w:cs="Times New Roman"/>
          <w:sz w:val="18"/>
          <w:szCs w:val="18"/>
        </w:rPr>
      </w:pPr>
      <w:r>
        <w:rPr>
          <w:rFonts w:ascii="Calibri" w:eastAsia="Calibri" w:hAnsi="Calibri" w:cs="Times New Roman"/>
          <w:sz w:val="18"/>
          <w:szCs w:val="18"/>
        </w:rPr>
        <w:tab/>
        <w:t>New Perspectives on Novelty Slippers</w:t>
      </w:r>
    </w:p>
    <w:p w14:paraId="64149520" w14:textId="7199DCF4" w:rsidR="00FC309D" w:rsidRDefault="00FC309D" w:rsidP="001036B8">
      <w:pPr>
        <w:spacing w:line="256" w:lineRule="auto"/>
        <w:rPr>
          <w:rFonts w:ascii="Calibri" w:eastAsia="Calibri" w:hAnsi="Calibri" w:cs="Times New Roman"/>
          <w:sz w:val="18"/>
          <w:szCs w:val="18"/>
        </w:rPr>
      </w:pPr>
      <w:r>
        <w:rPr>
          <w:rFonts w:ascii="Calibri" w:eastAsia="Calibri" w:hAnsi="Calibri" w:cs="Times New Roman"/>
          <w:sz w:val="18"/>
          <w:szCs w:val="18"/>
        </w:rPr>
        <w:tab/>
      </w:r>
      <w:r>
        <w:rPr>
          <w:rFonts w:ascii="Calibri" w:eastAsia="Calibri" w:hAnsi="Calibri" w:cs="Times New Roman"/>
          <w:sz w:val="18"/>
          <w:szCs w:val="18"/>
        </w:rPr>
        <w:tab/>
      </w:r>
      <w:hyperlink r:id="rId27" w:history="1">
        <w:r w:rsidRPr="00035E50">
          <w:rPr>
            <w:rStyle w:val="Hyperlink"/>
            <w:rFonts w:ascii="Calibri" w:eastAsia="Calibri" w:hAnsi="Calibri" w:cs="Times New Roman"/>
            <w:sz w:val="18"/>
            <w:szCs w:val="18"/>
          </w:rPr>
          <w:t>https://marriottorchids.com/2018/02/18/new-perspectives-on-novelty-slippers/</w:t>
        </w:r>
      </w:hyperlink>
      <w:r>
        <w:rPr>
          <w:rFonts w:ascii="Calibri" w:eastAsia="Calibri" w:hAnsi="Calibri" w:cs="Times New Roman"/>
          <w:sz w:val="18"/>
          <w:szCs w:val="18"/>
        </w:rPr>
        <w:t xml:space="preserve"> </w:t>
      </w:r>
    </w:p>
    <w:p w14:paraId="7D24BCDD" w14:textId="019566E8" w:rsidR="00723667" w:rsidRDefault="00723667" w:rsidP="001036B8">
      <w:pPr>
        <w:spacing w:line="256" w:lineRule="auto"/>
        <w:rPr>
          <w:sz w:val="18"/>
          <w:szCs w:val="18"/>
        </w:rPr>
      </w:pPr>
      <w:r>
        <w:rPr>
          <w:sz w:val="18"/>
          <w:szCs w:val="18"/>
        </w:rPr>
        <w:t>The Orchid Magazine</w:t>
      </w:r>
    </w:p>
    <w:p w14:paraId="3716CFDF" w14:textId="4B115889" w:rsidR="00723667" w:rsidRDefault="00723667" w:rsidP="001036B8">
      <w:pPr>
        <w:spacing w:line="256" w:lineRule="auto"/>
        <w:rPr>
          <w:sz w:val="18"/>
          <w:szCs w:val="18"/>
        </w:rPr>
      </w:pPr>
      <w:hyperlink r:id="rId28" w:history="1">
        <w:r w:rsidRPr="00265C2F">
          <w:rPr>
            <w:rStyle w:val="Hyperlink"/>
            <w:sz w:val="18"/>
            <w:szCs w:val="18"/>
          </w:rPr>
          <w:t>https://secure.aos.org/digital-library/199105orch_60-</w:t>
        </w:r>
        <w:r w:rsidRPr="00265C2F">
          <w:rPr>
            <w:rStyle w:val="Hyperlink"/>
            <w:sz w:val="18"/>
            <w:szCs w:val="18"/>
          </w:rPr>
          <w:t>5</w:t>
        </w:r>
        <w:r w:rsidRPr="00265C2F">
          <w:rPr>
            <w:rStyle w:val="Hyperlink"/>
            <w:sz w:val="18"/>
            <w:szCs w:val="18"/>
          </w:rPr>
          <w:t>/39/index.html#zoom=z</w:t>
        </w:r>
      </w:hyperlink>
    </w:p>
    <w:p w14:paraId="7681F193" w14:textId="20F2AD2A" w:rsidR="00723667" w:rsidRDefault="00723667" w:rsidP="001036B8">
      <w:pPr>
        <w:spacing w:line="256" w:lineRule="auto"/>
        <w:rPr>
          <w:sz w:val="18"/>
          <w:szCs w:val="18"/>
        </w:rPr>
      </w:pPr>
      <w:hyperlink r:id="rId29" w:history="1">
        <w:r w:rsidRPr="00265C2F">
          <w:rPr>
            <w:rStyle w:val="Hyperlink"/>
            <w:sz w:val="18"/>
            <w:szCs w:val="18"/>
          </w:rPr>
          <w:t>https://secure.aos.org/digital-library/199901orch_68-1/8/</w:t>
        </w:r>
        <w:r w:rsidRPr="00265C2F">
          <w:rPr>
            <w:rStyle w:val="Hyperlink"/>
            <w:sz w:val="18"/>
            <w:szCs w:val="18"/>
          </w:rPr>
          <w:t>i</w:t>
        </w:r>
        <w:r w:rsidRPr="00265C2F">
          <w:rPr>
            <w:rStyle w:val="Hyperlink"/>
            <w:sz w:val="18"/>
            <w:szCs w:val="18"/>
          </w:rPr>
          <w:t>ndex.html#zoom=z</w:t>
        </w:r>
      </w:hyperlink>
    </w:p>
    <w:p w14:paraId="383BCEC2" w14:textId="77777777" w:rsidR="00723667" w:rsidRPr="001412A6" w:rsidRDefault="00723667" w:rsidP="001036B8">
      <w:pPr>
        <w:spacing w:line="256" w:lineRule="auto"/>
        <w:rPr>
          <w:sz w:val="18"/>
          <w:szCs w:val="18"/>
        </w:rPr>
      </w:pPr>
    </w:p>
    <w:p w14:paraId="1D246C5E" w14:textId="05DE68A5" w:rsidR="001041EA" w:rsidRPr="001412A6" w:rsidRDefault="00712938" w:rsidP="009A32A0">
      <w:pPr>
        <w:rPr>
          <w:sz w:val="18"/>
          <w:szCs w:val="18"/>
        </w:rPr>
      </w:pPr>
      <w:r>
        <w:rPr>
          <w:sz w:val="18"/>
          <w:szCs w:val="18"/>
        </w:rPr>
        <w:t xml:space="preserve"> </w:t>
      </w:r>
    </w:p>
    <w:sectPr w:rsidR="001041EA" w:rsidRPr="001412A6">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8DB70" w14:textId="77777777" w:rsidR="00391956" w:rsidRDefault="00391956" w:rsidP="00834F23">
      <w:pPr>
        <w:spacing w:after="0" w:line="240" w:lineRule="auto"/>
      </w:pPr>
      <w:r>
        <w:separator/>
      </w:r>
    </w:p>
  </w:endnote>
  <w:endnote w:type="continuationSeparator" w:id="0">
    <w:p w14:paraId="2755F6BE" w14:textId="77777777" w:rsidR="00391956" w:rsidRDefault="00391956" w:rsidP="0083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96476" w14:textId="77777777" w:rsidR="0001171B" w:rsidRDefault="00D87B93">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EB0648">
      <w:rPr>
        <w:b/>
        <w:bCs/>
        <w:noProof/>
      </w:rPr>
      <w:t>15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B0648">
      <w:rPr>
        <w:b/>
        <w:bCs/>
        <w:noProof/>
      </w:rPr>
      <w:t>16</w:t>
    </w:r>
    <w:r>
      <w:rPr>
        <w:b/>
        <w:bCs/>
      </w:rPr>
      <w:fldChar w:fldCharType="end"/>
    </w:r>
    <w:r>
      <w:ptab w:relativeTo="margin" w:alignment="right" w:leader="none"/>
    </w:r>
    <w:r w:rsidR="0001171B">
      <w:t>2/3/2024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1DA5A" w14:textId="77777777" w:rsidR="00391956" w:rsidRDefault="00391956" w:rsidP="00834F23">
      <w:pPr>
        <w:spacing w:after="0" w:line="240" w:lineRule="auto"/>
      </w:pPr>
      <w:r>
        <w:separator/>
      </w:r>
    </w:p>
  </w:footnote>
  <w:footnote w:type="continuationSeparator" w:id="0">
    <w:p w14:paraId="76544D56" w14:textId="77777777" w:rsidR="00391956" w:rsidRDefault="00391956" w:rsidP="00834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8ABD2" w14:textId="77777777" w:rsidR="004D47A2" w:rsidRDefault="004D47A2">
    <w:pPr>
      <w:pStyle w:val="Header"/>
    </w:pPr>
  </w:p>
  <w:p w14:paraId="1E345076" w14:textId="77777777" w:rsidR="004D47A2" w:rsidRDefault="004D47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636AB"/>
    <w:multiLevelType w:val="hybridMultilevel"/>
    <w:tmpl w:val="B804E02A"/>
    <w:lvl w:ilvl="0" w:tplc="19B20A5C">
      <w:start w:val="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46876AB1"/>
    <w:multiLevelType w:val="hybridMultilevel"/>
    <w:tmpl w:val="09DC82D2"/>
    <w:lvl w:ilvl="0" w:tplc="BD8652E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A5E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674E61A6"/>
    <w:multiLevelType w:val="hybridMultilevel"/>
    <w:tmpl w:val="20887AD8"/>
    <w:lvl w:ilvl="0" w:tplc="E8F2297E">
      <w:start w:val="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1915117505">
    <w:abstractNumId w:val="2"/>
  </w:num>
  <w:num w:numId="2" w16cid:durableId="1135411524">
    <w:abstractNumId w:val="3"/>
  </w:num>
  <w:num w:numId="3" w16cid:durableId="931548388">
    <w:abstractNumId w:val="0"/>
  </w:num>
  <w:num w:numId="4" w16cid:durableId="520510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A6D"/>
    <w:rsid w:val="0001171B"/>
    <w:rsid w:val="000140BC"/>
    <w:rsid w:val="000364CB"/>
    <w:rsid w:val="00041D1B"/>
    <w:rsid w:val="00044ACC"/>
    <w:rsid w:val="0005496C"/>
    <w:rsid w:val="00060957"/>
    <w:rsid w:val="00064541"/>
    <w:rsid w:val="00064AE8"/>
    <w:rsid w:val="000732E2"/>
    <w:rsid w:val="000A4240"/>
    <w:rsid w:val="000C6AD9"/>
    <w:rsid w:val="000D3754"/>
    <w:rsid w:val="000D4167"/>
    <w:rsid w:val="000D674D"/>
    <w:rsid w:val="000E38D2"/>
    <w:rsid w:val="000F1D0C"/>
    <w:rsid w:val="000F2595"/>
    <w:rsid w:val="000F3267"/>
    <w:rsid w:val="000F5D04"/>
    <w:rsid w:val="0010275E"/>
    <w:rsid w:val="001036B8"/>
    <w:rsid w:val="001041EA"/>
    <w:rsid w:val="00106BB9"/>
    <w:rsid w:val="00117E6C"/>
    <w:rsid w:val="0012359F"/>
    <w:rsid w:val="0013422B"/>
    <w:rsid w:val="00134A57"/>
    <w:rsid w:val="001412A6"/>
    <w:rsid w:val="001439DC"/>
    <w:rsid w:val="00152A5B"/>
    <w:rsid w:val="0017432C"/>
    <w:rsid w:val="00177F5B"/>
    <w:rsid w:val="00182541"/>
    <w:rsid w:val="00185E8B"/>
    <w:rsid w:val="0019048D"/>
    <w:rsid w:val="001C3DD7"/>
    <w:rsid w:val="001C65F8"/>
    <w:rsid w:val="001D32EB"/>
    <w:rsid w:val="001D48F2"/>
    <w:rsid w:val="001D7AD2"/>
    <w:rsid w:val="001E34B1"/>
    <w:rsid w:val="001F2C6D"/>
    <w:rsid w:val="00205B37"/>
    <w:rsid w:val="00225D10"/>
    <w:rsid w:val="002407EC"/>
    <w:rsid w:val="00246FBF"/>
    <w:rsid w:val="00257240"/>
    <w:rsid w:val="0026288D"/>
    <w:rsid w:val="00285334"/>
    <w:rsid w:val="002A1C19"/>
    <w:rsid w:val="002B0AD4"/>
    <w:rsid w:val="002C017C"/>
    <w:rsid w:val="002C4C50"/>
    <w:rsid w:val="002D198C"/>
    <w:rsid w:val="002E11F6"/>
    <w:rsid w:val="002F3A3F"/>
    <w:rsid w:val="00314CB1"/>
    <w:rsid w:val="003160E9"/>
    <w:rsid w:val="00326266"/>
    <w:rsid w:val="00326A6A"/>
    <w:rsid w:val="00345C2A"/>
    <w:rsid w:val="0036588C"/>
    <w:rsid w:val="00373149"/>
    <w:rsid w:val="00375187"/>
    <w:rsid w:val="00383777"/>
    <w:rsid w:val="00383902"/>
    <w:rsid w:val="00387378"/>
    <w:rsid w:val="00391956"/>
    <w:rsid w:val="00392005"/>
    <w:rsid w:val="003931F7"/>
    <w:rsid w:val="00393264"/>
    <w:rsid w:val="003A4865"/>
    <w:rsid w:val="003D1BD5"/>
    <w:rsid w:val="003D371C"/>
    <w:rsid w:val="003D40B0"/>
    <w:rsid w:val="003D6932"/>
    <w:rsid w:val="003D6CBA"/>
    <w:rsid w:val="003F18A1"/>
    <w:rsid w:val="0041104F"/>
    <w:rsid w:val="00411490"/>
    <w:rsid w:val="00421B2A"/>
    <w:rsid w:val="00434DD0"/>
    <w:rsid w:val="00454910"/>
    <w:rsid w:val="00455148"/>
    <w:rsid w:val="00470D15"/>
    <w:rsid w:val="00483970"/>
    <w:rsid w:val="00486124"/>
    <w:rsid w:val="00487D8D"/>
    <w:rsid w:val="004A05A6"/>
    <w:rsid w:val="004B7203"/>
    <w:rsid w:val="004C16B1"/>
    <w:rsid w:val="004D47A2"/>
    <w:rsid w:val="004E5E63"/>
    <w:rsid w:val="0051402A"/>
    <w:rsid w:val="0051494E"/>
    <w:rsid w:val="005156A7"/>
    <w:rsid w:val="0053238B"/>
    <w:rsid w:val="00537AB1"/>
    <w:rsid w:val="00551D00"/>
    <w:rsid w:val="005642A7"/>
    <w:rsid w:val="00574043"/>
    <w:rsid w:val="005765E2"/>
    <w:rsid w:val="005945F0"/>
    <w:rsid w:val="005A49DE"/>
    <w:rsid w:val="005A5CFC"/>
    <w:rsid w:val="005B3F1F"/>
    <w:rsid w:val="005B5818"/>
    <w:rsid w:val="005C01A3"/>
    <w:rsid w:val="005C02DB"/>
    <w:rsid w:val="005C3923"/>
    <w:rsid w:val="005D25EF"/>
    <w:rsid w:val="005E2E40"/>
    <w:rsid w:val="005E33C3"/>
    <w:rsid w:val="005F092E"/>
    <w:rsid w:val="005F5911"/>
    <w:rsid w:val="00623299"/>
    <w:rsid w:val="006313DB"/>
    <w:rsid w:val="00635656"/>
    <w:rsid w:val="00637C6A"/>
    <w:rsid w:val="00640CEE"/>
    <w:rsid w:val="00643189"/>
    <w:rsid w:val="00660C7A"/>
    <w:rsid w:val="00664F51"/>
    <w:rsid w:val="006B629C"/>
    <w:rsid w:val="006E49F6"/>
    <w:rsid w:val="006E5234"/>
    <w:rsid w:val="006F66C6"/>
    <w:rsid w:val="006F7CBA"/>
    <w:rsid w:val="00701AA0"/>
    <w:rsid w:val="007050EC"/>
    <w:rsid w:val="00712938"/>
    <w:rsid w:val="00715883"/>
    <w:rsid w:val="0072085E"/>
    <w:rsid w:val="00720B0D"/>
    <w:rsid w:val="00723667"/>
    <w:rsid w:val="00755DF4"/>
    <w:rsid w:val="00762DD9"/>
    <w:rsid w:val="00766A9F"/>
    <w:rsid w:val="00771034"/>
    <w:rsid w:val="007723C7"/>
    <w:rsid w:val="0077399B"/>
    <w:rsid w:val="0079087A"/>
    <w:rsid w:val="00791580"/>
    <w:rsid w:val="0079756D"/>
    <w:rsid w:val="007A6A6D"/>
    <w:rsid w:val="007B1696"/>
    <w:rsid w:val="007C28C1"/>
    <w:rsid w:val="007C7F44"/>
    <w:rsid w:val="007D0129"/>
    <w:rsid w:val="007D1A87"/>
    <w:rsid w:val="007D5D00"/>
    <w:rsid w:val="007F055C"/>
    <w:rsid w:val="00800AD5"/>
    <w:rsid w:val="0081078B"/>
    <w:rsid w:val="008174E6"/>
    <w:rsid w:val="00834F23"/>
    <w:rsid w:val="008369CD"/>
    <w:rsid w:val="0084468E"/>
    <w:rsid w:val="00847466"/>
    <w:rsid w:val="0086308D"/>
    <w:rsid w:val="00863F1D"/>
    <w:rsid w:val="008659F2"/>
    <w:rsid w:val="008727E9"/>
    <w:rsid w:val="00873482"/>
    <w:rsid w:val="00886A7E"/>
    <w:rsid w:val="00896C03"/>
    <w:rsid w:val="008A027F"/>
    <w:rsid w:val="008A10BB"/>
    <w:rsid w:val="008B3F78"/>
    <w:rsid w:val="008B67C1"/>
    <w:rsid w:val="008C3FE1"/>
    <w:rsid w:val="008D70A1"/>
    <w:rsid w:val="008E2B22"/>
    <w:rsid w:val="008F73E4"/>
    <w:rsid w:val="0090343F"/>
    <w:rsid w:val="00903B8A"/>
    <w:rsid w:val="00905E4A"/>
    <w:rsid w:val="0091260C"/>
    <w:rsid w:val="00914F7A"/>
    <w:rsid w:val="0092139A"/>
    <w:rsid w:val="00921581"/>
    <w:rsid w:val="00925D39"/>
    <w:rsid w:val="00934460"/>
    <w:rsid w:val="00936D58"/>
    <w:rsid w:val="00944D26"/>
    <w:rsid w:val="009460B3"/>
    <w:rsid w:val="00950429"/>
    <w:rsid w:val="00953AAD"/>
    <w:rsid w:val="00956384"/>
    <w:rsid w:val="00962570"/>
    <w:rsid w:val="00974EBE"/>
    <w:rsid w:val="00975040"/>
    <w:rsid w:val="0098395C"/>
    <w:rsid w:val="009A1D2F"/>
    <w:rsid w:val="009A32A0"/>
    <w:rsid w:val="009A77B9"/>
    <w:rsid w:val="009D6311"/>
    <w:rsid w:val="009F179E"/>
    <w:rsid w:val="009F192E"/>
    <w:rsid w:val="00A02A9D"/>
    <w:rsid w:val="00A032EF"/>
    <w:rsid w:val="00A11F01"/>
    <w:rsid w:val="00A22188"/>
    <w:rsid w:val="00A644DD"/>
    <w:rsid w:val="00A66645"/>
    <w:rsid w:val="00A765AF"/>
    <w:rsid w:val="00A81A37"/>
    <w:rsid w:val="00A94262"/>
    <w:rsid w:val="00A954BF"/>
    <w:rsid w:val="00AA37D6"/>
    <w:rsid w:val="00AA7639"/>
    <w:rsid w:val="00AB42F8"/>
    <w:rsid w:val="00AB4D50"/>
    <w:rsid w:val="00AD402D"/>
    <w:rsid w:val="00AF203B"/>
    <w:rsid w:val="00B06734"/>
    <w:rsid w:val="00B14689"/>
    <w:rsid w:val="00B152AC"/>
    <w:rsid w:val="00B33CD9"/>
    <w:rsid w:val="00B62839"/>
    <w:rsid w:val="00B767E5"/>
    <w:rsid w:val="00B83398"/>
    <w:rsid w:val="00B87427"/>
    <w:rsid w:val="00BB504D"/>
    <w:rsid w:val="00BC763D"/>
    <w:rsid w:val="00BE7AB6"/>
    <w:rsid w:val="00BE7D10"/>
    <w:rsid w:val="00BF0175"/>
    <w:rsid w:val="00BF47F4"/>
    <w:rsid w:val="00C37228"/>
    <w:rsid w:val="00C4029B"/>
    <w:rsid w:val="00C4240B"/>
    <w:rsid w:val="00C50427"/>
    <w:rsid w:val="00C51864"/>
    <w:rsid w:val="00C52E7F"/>
    <w:rsid w:val="00C538A1"/>
    <w:rsid w:val="00C55A6C"/>
    <w:rsid w:val="00C63FD9"/>
    <w:rsid w:val="00C809E6"/>
    <w:rsid w:val="00C86215"/>
    <w:rsid w:val="00C91D7A"/>
    <w:rsid w:val="00C93788"/>
    <w:rsid w:val="00C9756D"/>
    <w:rsid w:val="00CA6991"/>
    <w:rsid w:val="00CB1064"/>
    <w:rsid w:val="00CC3991"/>
    <w:rsid w:val="00CD32C4"/>
    <w:rsid w:val="00CD70BF"/>
    <w:rsid w:val="00CE2D8E"/>
    <w:rsid w:val="00CF3B7A"/>
    <w:rsid w:val="00D06609"/>
    <w:rsid w:val="00D10338"/>
    <w:rsid w:val="00D123EB"/>
    <w:rsid w:val="00D2138C"/>
    <w:rsid w:val="00D30481"/>
    <w:rsid w:val="00D32038"/>
    <w:rsid w:val="00D37B9C"/>
    <w:rsid w:val="00D44D10"/>
    <w:rsid w:val="00D512C3"/>
    <w:rsid w:val="00D55877"/>
    <w:rsid w:val="00D66A14"/>
    <w:rsid w:val="00D74898"/>
    <w:rsid w:val="00D74EC8"/>
    <w:rsid w:val="00D82530"/>
    <w:rsid w:val="00D82946"/>
    <w:rsid w:val="00D87B93"/>
    <w:rsid w:val="00D94F6B"/>
    <w:rsid w:val="00DA0608"/>
    <w:rsid w:val="00DA50E0"/>
    <w:rsid w:val="00DA7226"/>
    <w:rsid w:val="00DB3CF3"/>
    <w:rsid w:val="00DC1649"/>
    <w:rsid w:val="00DE27FF"/>
    <w:rsid w:val="00DE75E5"/>
    <w:rsid w:val="00DF1AE0"/>
    <w:rsid w:val="00E0246D"/>
    <w:rsid w:val="00E04660"/>
    <w:rsid w:val="00E07655"/>
    <w:rsid w:val="00E20920"/>
    <w:rsid w:val="00E276FA"/>
    <w:rsid w:val="00E41DA0"/>
    <w:rsid w:val="00E51715"/>
    <w:rsid w:val="00E53208"/>
    <w:rsid w:val="00E616AB"/>
    <w:rsid w:val="00E63BA0"/>
    <w:rsid w:val="00E9688E"/>
    <w:rsid w:val="00EB0648"/>
    <w:rsid w:val="00EB5F24"/>
    <w:rsid w:val="00EB794B"/>
    <w:rsid w:val="00ED3A14"/>
    <w:rsid w:val="00EE0AFF"/>
    <w:rsid w:val="00EE45D5"/>
    <w:rsid w:val="00F05ECE"/>
    <w:rsid w:val="00F11A31"/>
    <w:rsid w:val="00F21F70"/>
    <w:rsid w:val="00F270A9"/>
    <w:rsid w:val="00F4549C"/>
    <w:rsid w:val="00F52546"/>
    <w:rsid w:val="00F5351B"/>
    <w:rsid w:val="00F5437F"/>
    <w:rsid w:val="00F60F8B"/>
    <w:rsid w:val="00F624F7"/>
    <w:rsid w:val="00F64E95"/>
    <w:rsid w:val="00F7223E"/>
    <w:rsid w:val="00F7443C"/>
    <w:rsid w:val="00F753F1"/>
    <w:rsid w:val="00F83BB7"/>
    <w:rsid w:val="00F94106"/>
    <w:rsid w:val="00F950AE"/>
    <w:rsid w:val="00FB1AB9"/>
    <w:rsid w:val="00FC309D"/>
    <w:rsid w:val="00FD09BD"/>
    <w:rsid w:val="00FF5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3DD3D"/>
  <w15:chartTrackingRefBased/>
  <w15:docId w15:val="{AF2CC4D9-1DD5-4495-8552-E9B3CF6CD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8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4F23"/>
    <w:rPr>
      <w:rFonts w:ascii="Calibri" w:eastAsia="Calibri" w:hAnsi="Calibri" w:cs="Times New Roman"/>
    </w:rPr>
  </w:style>
  <w:style w:type="paragraph" w:styleId="Footer">
    <w:name w:val="footer"/>
    <w:basedOn w:val="Normal"/>
    <w:link w:val="Foot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4F23"/>
    <w:rPr>
      <w:rFonts w:ascii="Calibri" w:eastAsia="Calibri" w:hAnsi="Calibri" w:cs="Times New Roman"/>
    </w:rPr>
  </w:style>
  <w:style w:type="table" w:customStyle="1" w:styleId="TableGrid1">
    <w:name w:val="Table Grid1"/>
    <w:basedOn w:val="TableNormal"/>
    <w:next w:val="TableGrid"/>
    <w:uiPriority w:val="39"/>
    <w:rsid w:val="0083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3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6991"/>
    <w:rPr>
      <w:color w:val="0563C1" w:themeColor="hyperlink"/>
      <w:u w:val="single"/>
    </w:rPr>
  </w:style>
  <w:style w:type="character" w:styleId="FollowedHyperlink">
    <w:name w:val="FollowedHyperlink"/>
    <w:basedOn w:val="DefaultParagraphFont"/>
    <w:uiPriority w:val="99"/>
    <w:semiHidden/>
    <w:unhideWhenUsed/>
    <w:rsid w:val="00EB794B"/>
    <w:rPr>
      <w:color w:val="954F72" w:themeColor="followedHyperlink"/>
      <w:u w:val="single"/>
    </w:rPr>
  </w:style>
  <w:style w:type="paragraph" w:styleId="ListParagraph">
    <w:name w:val="List Paragraph"/>
    <w:basedOn w:val="Normal"/>
    <w:uiPriority w:val="34"/>
    <w:qFormat/>
    <w:rsid w:val="00E276FA"/>
    <w:pPr>
      <w:ind w:left="720"/>
      <w:contextualSpacing/>
    </w:pPr>
  </w:style>
  <w:style w:type="character" w:styleId="UnresolvedMention">
    <w:name w:val="Unresolved Mention"/>
    <w:basedOn w:val="DefaultParagraphFont"/>
    <w:uiPriority w:val="99"/>
    <w:semiHidden/>
    <w:unhideWhenUsed/>
    <w:rsid w:val="00FC3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secure.aos.org/digital-library/199901orch_68-1/8/index.html#zoom=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secure.aos.org/digital-library/199105orch_60-5/39/index.html#zoom=z"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marriottorchids.com/2018/02/18/new-perspectives-on-novelty-slippers/" TargetMode="External"/><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2655</TotalTime>
  <Pages>7</Pages>
  <Words>1063</Words>
  <Characters>6061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11</cp:revision>
  <dcterms:created xsi:type="dcterms:W3CDTF">2024-07-11T21:37:00Z</dcterms:created>
  <dcterms:modified xsi:type="dcterms:W3CDTF">2024-08-05T01:30:00Z</dcterms:modified>
</cp:coreProperties>
</file>