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E1" w:rsidRDefault="004C74E1" w:rsidP="004C74E1">
      <w:pPr>
        <w:jc w:val="center"/>
        <w:rPr>
          <w:b/>
          <w:sz w:val="96"/>
          <w:szCs w:val="96"/>
        </w:rPr>
      </w:pPr>
      <w:r>
        <w:rPr>
          <w:b/>
          <w:sz w:val="96"/>
          <w:szCs w:val="96"/>
        </w:rPr>
        <w:t>The Genus Dracula</w:t>
      </w:r>
    </w:p>
    <w:p w:rsidR="004C74E1" w:rsidRDefault="004C74E1" w:rsidP="004C74E1">
      <w:pPr>
        <w:jc w:val="center"/>
      </w:pPr>
      <w:proofErr w:type="spellStart"/>
      <w:r>
        <w:t>Luer</w:t>
      </w:r>
      <w:proofErr w:type="spellEnd"/>
      <w:r>
        <w:t xml:space="preserve"> 1978</w:t>
      </w:r>
    </w:p>
    <w:p w:rsidR="00B567FA" w:rsidRPr="001839C6" w:rsidRDefault="00B567FA" w:rsidP="004C74E1">
      <w:pPr>
        <w:jc w:val="center"/>
        <w:rPr>
          <w:sz w:val="24"/>
        </w:rPr>
      </w:pPr>
      <w:r>
        <w:t xml:space="preserve">Type species: </w:t>
      </w:r>
      <w:r w:rsidRPr="00B567FA">
        <w:rPr>
          <w:i/>
        </w:rPr>
        <w:t>Dracula chimaera</w:t>
      </w:r>
    </w:p>
    <w:p w:rsidR="00C101A8" w:rsidRDefault="006B0A5C" w:rsidP="00A9516A">
      <w:pPr>
        <w:ind w:firstLine="720"/>
      </w:pPr>
      <w:r w:rsidRPr="006B0A5C">
        <w:t xml:space="preserve">According to Carl </w:t>
      </w:r>
      <w:proofErr w:type="spellStart"/>
      <w:r w:rsidRPr="006B0A5C">
        <w:t>Luer</w:t>
      </w:r>
      <w:proofErr w:type="spellEnd"/>
      <w:r w:rsidRPr="006B0A5C">
        <w:t>. The genus is made up of 141 or so species that spread through all of Andean America including the cordillera in Central America.</w:t>
      </w:r>
      <w:r w:rsidR="0022603E" w:rsidRPr="0022603E">
        <w:t xml:space="preserve"> The plants were once included in the genus </w:t>
      </w:r>
      <w:proofErr w:type="spellStart"/>
      <w:r w:rsidR="0022603E" w:rsidRPr="0022603E">
        <w:t>Masdevallia</w:t>
      </w:r>
      <w:proofErr w:type="spellEnd"/>
      <w:r w:rsidR="0022603E" w:rsidRPr="0022603E">
        <w:t>, but became a separate genus in 1978</w:t>
      </w:r>
      <w:r w:rsidR="0022603E">
        <w:t>.</w:t>
      </w:r>
      <w:r w:rsidRPr="006B0A5C">
        <w:t xml:space="preserve"> </w:t>
      </w:r>
      <w:r w:rsidR="000500F7">
        <w:t xml:space="preserve">These small to medium sized </w:t>
      </w:r>
      <w:r w:rsidR="00C101A8">
        <w:t>orchids very</w:t>
      </w:r>
      <w:r w:rsidR="000500F7">
        <w:t xml:space="preserve"> unusual, s</w:t>
      </w:r>
      <w:r w:rsidR="00C101A8">
        <w:t xml:space="preserve">omewhat other-worldly flowers, named </w:t>
      </w:r>
      <w:r w:rsidR="000500F7">
        <w:t>after the Latin word for dragon</w:t>
      </w:r>
      <w:r w:rsidR="0025782E">
        <w:t>,</w:t>
      </w:r>
      <w:r w:rsidR="0025782E" w:rsidRPr="0025782E">
        <w:t xml:space="preserve"> in reference to the strange, sinister appearance of the flowers. The names chosen for species such as </w:t>
      </w:r>
      <w:r w:rsidR="0025782E" w:rsidRPr="0025782E">
        <w:rPr>
          <w:i/>
        </w:rPr>
        <w:t xml:space="preserve">Dracula </w:t>
      </w:r>
      <w:proofErr w:type="spellStart"/>
      <w:r w:rsidR="0025782E" w:rsidRPr="0025782E">
        <w:rPr>
          <w:i/>
        </w:rPr>
        <w:t>diabola</w:t>
      </w:r>
      <w:proofErr w:type="spellEnd"/>
      <w:r w:rsidR="0025782E" w:rsidRPr="0025782E">
        <w:rPr>
          <w:i/>
        </w:rPr>
        <w:t xml:space="preserve">, D. </w:t>
      </w:r>
      <w:proofErr w:type="spellStart"/>
      <w:r w:rsidR="0025782E" w:rsidRPr="0025782E">
        <w:rPr>
          <w:i/>
        </w:rPr>
        <w:t>gorgona</w:t>
      </w:r>
      <w:proofErr w:type="spellEnd"/>
      <w:r w:rsidR="0025782E" w:rsidRPr="0025782E">
        <w:rPr>
          <w:i/>
        </w:rPr>
        <w:t xml:space="preserve"> </w:t>
      </w:r>
      <w:r w:rsidR="0025782E" w:rsidRPr="0025782E">
        <w:t>and</w:t>
      </w:r>
      <w:r w:rsidR="0025782E" w:rsidRPr="0025782E">
        <w:rPr>
          <w:i/>
        </w:rPr>
        <w:t xml:space="preserve"> D. </w:t>
      </w:r>
      <w:proofErr w:type="spellStart"/>
      <w:r w:rsidR="0025782E" w:rsidRPr="0025782E">
        <w:rPr>
          <w:i/>
        </w:rPr>
        <w:t>vampira</w:t>
      </w:r>
      <w:proofErr w:type="spellEnd"/>
      <w:r w:rsidR="0025782E" w:rsidRPr="0025782E">
        <w:t xml:space="preserve"> unjustly stress the perceived 'nasty nature' of these fascinating and rather beautiful orchid flowers.</w:t>
      </w:r>
    </w:p>
    <w:p w:rsidR="00A9516A" w:rsidRDefault="00A9516A" w:rsidP="00B567FA">
      <w:pPr>
        <w:ind w:firstLine="720"/>
      </w:pPr>
      <w:r w:rsidRPr="00A9516A">
        <w:t xml:space="preserve">These </w:t>
      </w:r>
      <w:proofErr w:type="spellStart"/>
      <w:r w:rsidRPr="00A9516A">
        <w:rPr>
          <w:b/>
        </w:rPr>
        <w:t>caespitose</w:t>
      </w:r>
      <w:proofErr w:type="spellEnd"/>
      <w:r w:rsidRPr="00A9516A">
        <w:t xml:space="preserve"> (growing in turf) orchids grow from short rhizo</w:t>
      </w:r>
      <w:r>
        <w:t xml:space="preserve">mes, with a dense pack of stems. </w:t>
      </w:r>
      <w:r w:rsidR="006B0A5C" w:rsidRPr="006B0A5C">
        <w:t xml:space="preserve">Fairly thin, broad leaves with a </w:t>
      </w:r>
      <w:r>
        <w:t xml:space="preserve">sharply defined </w:t>
      </w:r>
      <w:r w:rsidR="006B0A5C" w:rsidRPr="006B0A5C">
        <w:t xml:space="preserve">midrib are borne on a short </w:t>
      </w:r>
      <w:proofErr w:type="spellStart"/>
      <w:r w:rsidR="006B0A5C" w:rsidRPr="00B0047A">
        <w:rPr>
          <w:b/>
        </w:rPr>
        <w:t>ramicaul</w:t>
      </w:r>
      <w:proofErr w:type="spellEnd"/>
      <w:r w:rsidR="006B0A5C" w:rsidRPr="006B0A5C">
        <w:t xml:space="preserve"> </w:t>
      </w:r>
      <w:r w:rsidR="00A474FD">
        <w:t>(</w:t>
      </w:r>
      <w:r w:rsidR="00A474FD" w:rsidRPr="00A474FD">
        <w:t>the undifferentiated area</w:t>
      </w:r>
      <w:r w:rsidR="00A474FD">
        <w:t>/stem</w:t>
      </w:r>
      <w:r w:rsidR="00A474FD" w:rsidRPr="00A474FD">
        <w:t xml:space="preserve"> between rhizome and leaf</w:t>
      </w:r>
      <w:r w:rsidR="00A474FD">
        <w:t xml:space="preserve">) </w:t>
      </w:r>
      <w:r w:rsidR="006B0A5C" w:rsidRPr="006B0A5C">
        <w:t xml:space="preserve">and distinguish this genus from </w:t>
      </w:r>
      <w:proofErr w:type="spellStart"/>
      <w:r w:rsidR="006B0A5C" w:rsidRPr="006B0A5C">
        <w:t>Masdevallia</w:t>
      </w:r>
      <w:proofErr w:type="spellEnd"/>
      <w:r w:rsidR="006B0A5C" w:rsidRPr="006B0A5C">
        <w:t xml:space="preserve"> without looking at the flowers, which have long tailed sepals and are borne singly or successively in commonly, pendant racemes which arise from the </w:t>
      </w:r>
      <w:proofErr w:type="spellStart"/>
      <w:r w:rsidR="006B0A5C" w:rsidRPr="00A9516A">
        <w:t>ramicaul</w:t>
      </w:r>
      <w:proofErr w:type="spellEnd"/>
      <w:r w:rsidR="006B0A5C" w:rsidRPr="006B0A5C">
        <w:t xml:space="preserve"> with an annulus which is a considerable distance below the </w:t>
      </w:r>
      <w:r w:rsidR="006B0A5C" w:rsidRPr="00C02E13">
        <w:t>abscission layer</w:t>
      </w:r>
      <w:r w:rsidR="00A474FD">
        <w:t xml:space="preserve"> (</w:t>
      </w:r>
      <w:r w:rsidR="006B0A5C" w:rsidRPr="006B0A5C">
        <w:t>where the leaf separates from the stem</w:t>
      </w:r>
      <w:r w:rsidR="00A474FD">
        <w:t>)</w:t>
      </w:r>
      <w:r w:rsidR="006B0A5C" w:rsidRPr="006B0A5C">
        <w:t>.</w:t>
      </w:r>
      <w:r w:rsidRPr="00A9516A">
        <w:t xml:space="preserve"> The flower stalks grow either horizontally from the base of the plant or descend, often for great distances. A few species grow upright flower stalks</w:t>
      </w:r>
      <w:r>
        <w:t xml:space="preserve">. </w:t>
      </w:r>
      <w:bookmarkStart w:id="0" w:name="_GoBack"/>
      <w:bookmarkEnd w:id="0"/>
      <w:r w:rsidR="0097715F" w:rsidRPr="0097715F">
        <w:t>The colorful, typically single flowers are usually large and pendent, although some species exhibit erect inflorescences. Individual flowers are usually produced singly in succession and in some species, inflorescences are capable of producing 5, 6 or more flowers during th</w:t>
      </w:r>
      <w:r w:rsidR="000954F3">
        <w:t>e lifetime of the inflorescence</w:t>
      </w:r>
      <w:r w:rsidRPr="00A9516A">
        <w:t xml:space="preserve">. </w:t>
      </w:r>
      <w:r w:rsidR="000954F3">
        <w:t>3</w:t>
      </w:r>
      <w:r w:rsidRPr="00A9516A">
        <w:t xml:space="preserve"> species (</w:t>
      </w:r>
      <w:r w:rsidRPr="0025782E">
        <w:rPr>
          <w:i/>
        </w:rPr>
        <w:t>D</w:t>
      </w:r>
      <w:r>
        <w:t xml:space="preserve">. </w:t>
      </w:r>
      <w:proofErr w:type="spellStart"/>
      <w:r w:rsidRPr="00A9516A">
        <w:rPr>
          <w:i/>
        </w:rPr>
        <w:t>sodiroi</w:t>
      </w:r>
      <w:proofErr w:type="spellEnd"/>
      <w:r w:rsidRPr="00A9516A">
        <w:rPr>
          <w:i/>
        </w:rPr>
        <w:t xml:space="preserve">, </w:t>
      </w:r>
      <w:r>
        <w:rPr>
          <w:i/>
        </w:rPr>
        <w:t xml:space="preserve">D. </w:t>
      </w:r>
      <w:proofErr w:type="spellStart"/>
      <w:r w:rsidRPr="00A9516A">
        <w:rPr>
          <w:i/>
        </w:rPr>
        <w:t>decussata</w:t>
      </w:r>
      <w:proofErr w:type="spellEnd"/>
      <w:r w:rsidRPr="00A9516A">
        <w:rPr>
          <w:i/>
        </w:rPr>
        <w:t>/</w:t>
      </w:r>
      <w:proofErr w:type="spellStart"/>
      <w:r w:rsidRPr="00A9516A">
        <w:rPr>
          <w:i/>
        </w:rPr>
        <w:t>neisseniae</w:t>
      </w:r>
      <w:proofErr w:type="spellEnd"/>
      <w:r w:rsidRPr="00A9516A">
        <w:rPr>
          <w:i/>
        </w:rPr>
        <w:t>, and</w:t>
      </w:r>
      <w:r>
        <w:rPr>
          <w:i/>
        </w:rPr>
        <w:t xml:space="preserve"> D.</w:t>
      </w:r>
      <w:r w:rsidRPr="00A9516A">
        <w:rPr>
          <w:i/>
        </w:rPr>
        <w:t xml:space="preserve"> </w:t>
      </w:r>
      <w:proofErr w:type="spellStart"/>
      <w:r w:rsidRPr="00A9516A">
        <w:rPr>
          <w:i/>
        </w:rPr>
        <w:t>papillosa</w:t>
      </w:r>
      <w:proofErr w:type="spellEnd"/>
      <w:r w:rsidRPr="00A9516A">
        <w:t xml:space="preserve">) may have up to three simultaneously open flowers on a single stalk. </w:t>
      </w:r>
      <w:r w:rsidR="000954F3" w:rsidRPr="000954F3">
        <w:t>The long-tailed terminal flowers are basically triangular</w:t>
      </w:r>
      <w:r w:rsidR="000954F3">
        <w:t>.</w:t>
      </w:r>
      <w:r w:rsidR="000639BA">
        <w:t xml:space="preserve"> </w:t>
      </w:r>
      <w:r w:rsidR="000639BA" w:rsidRPr="000639BA">
        <w:t xml:space="preserve">The small unique petals that flank the column are thickened apically and are usually </w:t>
      </w:r>
      <w:proofErr w:type="spellStart"/>
      <w:proofErr w:type="gramStart"/>
      <w:r w:rsidR="000639BA" w:rsidRPr="000639BA">
        <w:t>verrucose</w:t>
      </w:r>
      <w:proofErr w:type="spellEnd"/>
      <w:r w:rsidR="000639BA" w:rsidRPr="000639BA">
        <w:t>(</w:t>
      </w:r>
      <w:proofErr w:type="gramEnd"/>
      <w:r w:rsidR="000639BA" w:rsidRPr="000639BA">
        <w:t xml:space="preserve">wart-like) between a pair of valve like </w:t>
      </w:r>
      <w:proofErr w:type="spellStart"/>
      <w:r w:rsidR="000639BA" w:rsidRPr="000639BA">
        <w:t>laminae</w:t>
      </w:r>
      <w:proofErr w:type="spellEnd"/>
      <w:r w:rsidR="00B82898">
        <w:t>. This</w:t>
      </w:r>
      <w:r w:rsidR="00B82898" w:rsidRPr="00B82898">
        <w:t xml:space="preserve"> can give the appearance of two eyes along either side of the nose-like column</w:t>
      </w:r>
      <w:r w:rsidR="00B82898">
        <w:t xml:space="preserve"> (monkey face)</w:t>
      </w:r>
      <w:r w:rsidR="000639BA" w:rsidRPr="000639BA">
        <w:t>. The</w:t>
      </w:r>
      <w:r w:rsidR="0025782E" w:rsidRPr="0025782E">
        <w:t xml:space="preserve"> </w:t>
      </w:r>
      <w:proofErr w:type="spellStart"/>
      <w:r w:rsidR="0025782E" w:rsidRPr="0025782E">
        <w:rPr>
          <w:b/>
        </w:rPr>
        <w:t>spathulated</w:t>
      </w:r>
      <w:proofErr w:type="spellEnd"/>
      <w:r w:rsidR="0025782E">
        <w:t xml:space="preserve"> (</w:t>
      </w:r>
      <w:proofErr w:type="spellStart"/>
      <w:r w:rsidR="0025782E">
        <w:t>spoonshaped</w:t>
      </w:r>
      <w:proofErr w:type="spellEnd"/>
      <w:r w:rsidR="0025782E">
        <w:t>)</w:t>
      </w:r>
      <w:r w:rsidR="0025782E" w:rsidRPr="0025782E">
        <w:t>/</w:t>
      </w:r>
      <w:proofErr w:type="spellStart"/>
      <w:r w:rsidR="0025782E" w:rsidRPr="0025782E">
        <w:rPr>
          <w:b/>
        </w:rPr>
        <w:t>saccated</w:t>
      </w:r>
      <w:proofErr w:type="spellEnd"/>
      <w:r w:rsidR="0025782E">
        <w:t xml:space="preserve"> (forming a sac)</w:t>
      </w:r>
      <w:r w:rsidR="000639BA" w:rsidRPr="000639BA">
        <w:t xml:space="preserve"> lip is clearly divided into a cleft </w:t>
      </w:r>
      <w:proofErr w:type="spellStart"/>
      <w:r w:rsidR="000639BA" w:rsidRPr="000639BA">
        <w:t>hypochile</w:t>
      </w:r>
      <w:proofErr w:type="spellEnd"/>
      <w:r w:rsidR="000639BA" w:rsidRPr="000639BA">
        <w:t xml:space="preserve"> (basal portion) and a more or less rounded, concave </w:t>
      </w:r>
      <w:proofErr w:type="spellStart"/>
      <w:r w:rsidR="000639BA" w:rsidRPr="000639BA">
        <w:t>epichile</w:t>
      </w:r>
      <w:proofErr w:type="spellEnd"/>
      <w:r w:rsidR="000639BA" w:rsidRPr="000639BA">
        <w:t xml:space="preserve"> (distal portion) often coursed by </w:t>
      </w:r>
      <w:proofErr w:type="spellStart"/>
      <w:r w:rsidR="000639BA" w:rsidRPr="000639BA">
        <w:t>lammellate</w:t>
      </w:r>
      <w:proofErr w:type="spellEnd"/>
      <w:r w:rsidR="000639BA" w:rsidRPr="000639BA">
        <w:t xml:space="preserve"> radiating "veins"</w:t>
      </w:r>
      <w:r w:rsidR="000954F3">
        <w:t xml:space="preserve"> resembling mushroom</w:t>
      </w:r>
      <w:r w:rsidR="0025782E">
        <w:t>/fungus</w:t>
      </w:r>
      <w:r w:rsidR="00F86B78">
        <w:t xml:space="preserve"> and is movable to attracts insects</w:t>
      </w:r>
      <w:r w:rsidR="000639BA" w:rsidRPr="000639BA">
        <w:t xml:space="preserve">. The </w:t>
      </w:r>
      <w:proofErr w:type="spellStart"/>
      <w:r w:rsidR="000639BA" w:rsidRPr="000639BA">
        <w:t>semiterete</w:t>
      </w:r>
      <w:proofErr w:type="spellEnd"/>
      <w:r w:rsidR="000639BA" w:rsidRPr="000639BA">
        <w:t xml:space="preserve"> column is well developed with a hooded ventral anther and stigma and a sho</w:t>
      </w:r>
      <w:r w:rsidR="00B82898">
        <w:t xml:space="preserve">rt, thick foot with two </w:t>
      </w:r>
      <w:proofErr w:type="spellStart"/>
      <w:r w:rsidR="00B82898">
        <w:t>pollina</w:t>
      </w:r>
      <w:proofErr w:type="spellEnd"/>
      <w:r w:rsidR="000639BA">
        <w:t>.</w:t>
      </w:r>
      <w:r w:rsidR="00B82898">
        <w:t xml:space="preserve"> </w:t>
      </w:r>
    </w:p>
    <w:p w:rsidR="004C74E1" w:rsidRDefault="0095644F" w:rsidP="00A9516A">
      <w:pPr>
        <w:ind w:firstLine="720"/>
      </w:pPr>
      <w:proofErr w:type="spellStart"/>
      <w:r w:rsidRPr="0025782E">
        <w:rPr>
          <w:i/>
        </w:rPr>
        <w:t>Dracula</w:t>
      </w:r>
      <w:r>
        <w:t>s</w:t>
      </w:r>
      <w:proofErr w:type="spellEnd"/>
      <w:r>
        <w:t xml:space="preserve"> are very popular in hobbyist collections and many species and hybrids are now in cultivation. Whether due to the interesting flowers or to the fanciful names, D. </w:t>
      </w:r>
      <w:proofErr w:type="spellStart"/>
      <w:r>
        <w:t>vampira</w:t>
      </w:r>
      <w:proofErr w:type="spellEnd"/>
      <w:r>
        <w:t xml:space="preserve">, D. chimaera, D. </w:t>
      </w:r>
      <w:proofErr w:type="spellStart"/>
      <w:r>
        <w:t>bella</w:t>
      </w:r>
      <w:proofErr w:type="spellEnd"/>
      <w:r>
        <w:t xml:space="preserve">, D. </w:t>
      </w:r>
      <w:proofErr w:type="spellStart"/>
      <w:r>
        <w:t>gorgona</w:t>
      </w:r>
      <w:proofErr w:type="spellEnd"/>
      <w:r>
        <w:t xml:space="preserve"> and D. </w:t>
      </w:r>
      <w:proofErr w:type="spellStart"/>
      <w:r>
        <w:t>simia</w:t>
      </w:r>
      <w:proofErr w:type="spellEnd"/>
      <w:r>
        <w:t xml:space="preserve"> are some of the sought-after species.</w:t>
      </w:r>
      <w:r w:rsidR="00A9516A">
        <w:t xml:space="preserve"> </w:t>
      </w:r>
      <w:r w:rsidR="00A9516A" w:rsidRPr="00A9516A">
        <w:t>They are epiphytes and are found at higher elevations so most are cool if not cold growers. They do best in pots and need to be kept in moist humid conditions</w:t>
      </w:r>
      <w:r w:rsidR="004505B4">
        <w:t xml:space="preserve"> (70-100%)</w:t>
      </w:r>
      <w:r w:rsidR="00A9516A" w:rsidRPr="00A9516A">
        <w:t xml:space="preserve"> with lower light</w:t>
      </w:r>
      <w:r w:rsidR="004505B4">
        <w:t xml:space="preserve"> similar to </w:t>
      </w:r>
      <w:proofErr w:type="spellStart"/>
      <w:r w:rsidR="004505B4" w:rsidRPr="004505B4">
        <w:rPr>
          <w:i/>
        </w:rPr>
        <w:t>Phalaenopsis</w:t>
      </w:r>
      <w:proofErr w:type="spellEnd"/>
      <w:r w:rsidR="00A9516A" w:rsidRPr="00A9516A">
        <w:t>.</w:t>
      </w:r>
      <w:r w:rsidR="004505B4">
        <w:t xml:space="preserve"> </w:t>
      </w:r>
      <w:r w:rsidR="004505B4" w:rsidRPr="004505B4">
        <w:t>Because the flower stems often grow downward, pot them in a plastic mesh basket. This also has the advantage of increasing airflow to the plant's roots, but they will dry out a bit more quickly. They should not be allowed to totally dry out, as they have no way to store water. They can die in a matter of hours if they dry out and the temperature is too high</w:t>
      </w:r>
      <w:r w:rsidR="004505B4">
        <w:t xml:space="preserve"> because they cannot close their </w:t>
      </w:r>
      <w:proofErr w:type="spellStart"/>
      <w:r w:rsidR="004505B4">
        <w:t>stomatas</w:t>
      </w:r>
      <w:proofErr w:type="spellEnd"/>
      <w:r w:rsidR="004505B4" w:rsidRPr="004505B4">
        <w:t xml:space="preserve">. </w:t>
      </w:r>
      <w:r w:rsidR="004505B4">
        <w:t>T</w:t>
      </w:r>
      <w:r w:rsidR="004505B4" w:rsidRPr="004505B4">
        <w:t>hey're pretty hard to overwater, so water often, though this is less important if the humidity is high.</w:t>
      </w:r>
    </w:p>
    <w:p w:rsidR="00723025" w:rsidRDefault="0025782E" w:rsidP="00B567FA">
      <w:pPr>
        <w:ind w:firstLine="720"/>
      </w:pPr>
      <w:proofErr w:type="spellStart"/>
      <w:r w:rsidRPr="0025782E">
        <w:rPr>
          <w:i/>
        </w:rPr>
        <w:lastRenderedPageBreak/>
        <w:t>Draculas</w:t>
      </w:r>
      <w:proofErr w:type="spellEnd"/>
      <w:r w:rsidRPr="0025782E">
        <w:rPr>
          <w:i/>
        </w:rPr>
        <w:t xml:space="preserve"> </w:t>
      </w:r>
      <w:r w:rsidRPr="0025782E">
        <w:t>are fairly difficult to take to shows and meetings because their flowers wither under dry conditions. However, it is possible if precautions are taken, such as placing them in a polystyrene box containing a layer of damp</w:t>
      </w:r>
      <w:r w:rsidR="00820FAF">
        <w:t xml:space="preserve"> sphagnum moss topped with ice and </w:t>
      </w:r>
      <w:r w:rsidRPr="0025782E">
        <w:t>spray the flowers with water occasionally when they are on display, otherwise they quickly droop under the lower humidi</w:t>
      </w:r>
      <w:r w:rsidR="00723025">
        <w:t>ty that prevails at most venues.</w:t>
      </w:r>
      <w:r w:rsidR="00B567FA">
        <w:t xml:space="preserve"> T</w:t>
      </w:r>
      <w:r w:rsidR="00723025">
        <w:t xml:space="preserve">here are 457 awards registered on </w:t>
      </w:r>
      <w:proofErr w:type="spellStart"/>
      <w:r w:rsidR="00723025">
        <w:t>Orchidwiz</w:t>
      </w:r>
      <w:proofErr w:type="spellEnd"/>
      <w:r w:rsidR="00723025">
        <w:t xml:space="preserve"> for the entire genus</w:t>
      </w:r>
      <w:r w:rsidR="00E051DE">
        <w:t xml:space="preserve"> up to June 2017</w:t>
      </w:r>
      <w:r w:rsidR="00686775">
        <w:t xml:space="preserve">. </w:t>
      </w:r>
      <w:proofErr w:type="spellStart"/>
      <w:r w:rsidR="00E051DE" w:rsidRPr="00E051DE">
        <w:rPr>
          <w:i/>
        </w:rPr>
        <w:t>Draculas</w:t>
      </w:r>
      <w:proofErr w:type="spellEnd"/>
      <w:r w:rsidR="00E051DE" w:rsidRPr="00E051DE">
        <w:t xml:space="preserve"> are closely related to </w:t>
      </w:r>
      <w:proofErr w:type="spellStart"/>
      <w:r w:rsidR="00E051DE">
        <w:t>M</w:t>
      </w:r>
      <w:r w:rsidR="00E051DE" w:rsidRPr="00E051DE">
        <w:rPr>
          <w:i/>
        </w:rPr>
        <w:t>asdevallias</w:t>
      </w:r>
      <w:proofErr w:type="spellEnd"/>
      <w:r w:rsidR="00E051DE" w:rsidRPr="00E051DE">
        <w:t xml:space="preserve"> and were once included in the genus </w:t>
      </w:r>
      <w:proofErr w:type="spellStart"/>
      <w:r w:rsidR="00E051DE" w:rsidRPr="00E051DE">
        <w:rPr>
          <w:i/>
        </w:rPr>
        <w:t>Masdevallia</w:t>
      </w:r>
      <w:proofErr w:type="spellEnd"/>
      <w:r w:rsidR="00E051DE" w:rsidRPr="00E051DE">
        <w:t xml:space="preserve">. The hybrid genus </w:t>
      </w:r>
      <w:proofErr w:type="spellStart"/>
      <w:r w:rsidR="00E051DE" w:rsidRPr="00E051DE">
        <w:rPr>
          <w:i/>
        </w:rPr>
        <w:t>Dracuvallia</w:t>
      </w:r>
      <w:proofErr w:type="spellEnd"/>
      <w:r w:rsidR="00E051DE" w:rsidRPr="00E051DE">
        <w:t xml:space="preserve"> is made by crossing a </w:t>
      </w:r>
      <w:r w:rsidR="00E051DE">
        <w:rPr>
          <w:i/>
        </w:rPr>
        <w:t>D</w:t>
      </w:r>
      <w:r w:rsidR="00E051DE" w:rsidRPr="00E051DE">
        <w:rPr>
          <w:i/>
        </w:rPr>
        <w:t>racula</w:t>
      </w:r>
      <w:r w:rsidR="00E051DE" w:rsidRPr="00E051DE">
        <w:t xml:space="preserve"> with a </w:t>
      </w:r>
      <w:proofErr w:type="spellStart"/>
      <w:r w:rsidR="00E051DE">
        <w:rPr>
          <w:i/>
        </w:rPr>
        <w:t>M</w:t>
      </w:r>
      <w:r w:rsidR="00E051DE" w:rsidRPr="00E051DE">
        <w:rPr>
          <w:i/>
        </w:rPr>
        <w:t>asdevallia</w:t>
      </w:r>
      <w:proofErr w:type="spellEnd"/>
      <w:r w:rsidR="00B70C68">
        <w:rPr>
          <w:i/>
        </w:rPr>
        <w:t>.</w:t>
      </w:r>
      <w:r w:rsidR="00B70C68">
        <w:t xml:space="preserve"> Judging for Dracula species should utilize</w:t>
      </w:r>
      <w:r w:rsidR="00964555">
        <w:t xml:space="preserve"> </w:t>
      </w:r>
      <w:proofErr w:type="spellStart"/>
      <w:r w:rsidR="00964555">
        <w:t>Pleurothallis</w:t>
      </w:r>
      <w:proofErr w:type="spellEnd"/>
      <w:r w:rsidR="00964555">
        <w:t xml:space="preserve"> judging scale.</w:t>
      </w:r>
    </w:p>
    <w:tbl>
      <w:tblPr>
        <w:tblStyle w:val="TableGrid1"/>
        <w:tblW w:w="9492" w:type="dxa"/>
        <w:tblLook w:val="04A0" w:firstRow="1" w:lastRow="0" w:firstColumn="1" w:lastColumn="0" w:noHBand="0" w:noVBand="1"/>
      </w:tblPr>
      <w:tblGrid>
        <w:gridCol w:w="1795"/>
        <w:gridCol w:w="1170"/>
        <w:gridCol w:w="2160"/>
        <w:gridCol w:w="4367"/>
      </w:tblGrid>
      <w:tr w:rsidR="00697DC8" w:rsidRPr="001157C3" w:rsidTr="007236CA">
        <w:trPr>
          <w:trHeight w:val="613"/>
        </w:trPr>
        <w:tc>
          <w:tcPr>
            <w:tcW w:w="1795" w:type="dxa"/>
          </w:tcPr>
          <w:p w:rsidR="00697DC8" w:rsidRPr="001157C3" w:rsidRDefault="00697DC8" w:rsidP="007236CA">
            <w:pPr>
              <w:spacing w:after="160"/>
              <w:jc w:val="center"/>
            </w:pPr>
            <w:r w:rsidRPr="001157C3">
              <w:t>Significant species</w:t>
            </w:r>
          </w:p>
        </w:tc>
        <w:tc>
          <w:tcPr>
            <w:tcW w:w="1170" w:type="dxa"/>
          </w:tcPr>
          <w:p w:rsidR="00697DC8" w:rsidRPr="001157C3" w:rsidRDefault="00697DC8" w:rsidP="007236CA">
            <w:pPr>
              <w:spacing w:after="160"/>
              <w:jc w:val="center"/>
            </w:pPr>
            <w:proofErr w:type="spellStart"/>
            <w:r w:rsidRPr="001157C3">
              <w:t>Offsprings</w:t>
            </w:r>
            <w:proofErr w:type="spellEnd"/>
          </w:p>
        </w:tc>
        <w:tc>
          <w:tcPr>
            <w:tcW w:w="2160" w:type="dxa"/>
          </w:tcPr>
          <w:p w:rsidR="00697DC8" w:rsidRPr="001157C3" w:rsidRDefault="00697DC8" w:rsidP="007236CA">
            <w:pPr>
              <w:spacing w:after="160"/>
              <w:jc w:val="center"/>
            </w:pPr>
            <w:r w:rsidRPr="001157C3">
              <w:t>Awards</w:t>
            </w:r>
          </w:p>
        </w:tc>
        <w:tc>
          <w:tcPr>
            <w:tcW w:w="4367" w:type="dxa"/>
          </w:tcPr>
          <w:p w:rsidR="00697DC8" w:rsidRPr="001157C3" w:rsidRDefault="00697DC8" w:rsidP="007236CA">
            <w:pPr>
              <w:spacing w:after="160"/>
              <w:jc w:val="center"/>
            </w:pPr>
            <w:r w:rsidRPr="001157C3">
              <w:t>Special characteristics</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vampira</w:t>
            </w:r>
            <w:proofErr w:type="spellEnd"/>
            <w:r w:rsidRPr="001157C3">
              <w:t>*</w:t>
            </w:r>
          </w:p>
        </w:tc>
        <w:tc>
          <w:tcPr>
            <w:tcW w:w="1170" w:type="dxa"/>
          </w:tcPr>
          <w:p w:rsidR="00697DC8" w:rsidRPr="001157C3" w:rsidRDefault="00697DC8" w:rsidP="007236CA">
            <w:pPr>
              <w:spacing w:after="160"/>
            </w:pPr>
            <w:r w:rsidRPr="001157C3">
              <w:t>22</w:t>
            </w:r>
          </w:p>
        </w:tc>
        <w:tc>
          <w:tcPr>
            <w:tcW w:w="2160" w:type="dxa"/>
          </w:tcPr>
          <w:p w:rsidR="00697DC8" w:rsidRPr="001157C3" w:rsidRDefault="00697DC8" w:rsidP="007236CA">
            <w:pPr>
              <w:spacing w:after="160"/>
            </w:pPr>
            <w:r w:rsidRPr="001157C3">
              <w:t>27 (3 FCC, 12 AM, 2 HCC, 2 cultural)</w:t>
            </w:r>
          </w:p>
        </w:tc>
        <w:tc>
          <w:tcPr>
            <w:tcW w:w="4367" w:type="dxa"/>
          </w:tcPr>
          <w:p w:rsidR="00697DC8" w:rsidRPr="001157C3" w:rsidRDefault="00697DC8" w:rsidP="007236CA">
            <w:pPr>
              <w:spacing w:after="160"/>
            </w:pPr>
            <w:r w:rsidRPr="001157C3">
              <w:t>Large, widely spread sepals. Multiple longitudinal blackish/purple veins almost totally obscure greenish base color</w:t>
            </w:r>
          </w:p>
        </w:tc>
      </w:tr>
      <w:tr w:rsidR="00697DC8" w:rsidRPr="001157C3" w:rsidTr="007236CA">
        <w:trPr>
          <w:trHeight w:val="290"/>
        </w:trPr>
        <w:tc>
          <w:tcPr>
            <w:tcW w:w="1795" w:type="dxa"/>
          </w:tcPr>
          <w:p w:rsidR="00697DC8" w:rsidRPr="001157C3" w:rsidRDefault="00697DC8" w:rsidP="007236CA">
            <w:pPr>
              <w:tabs>
                <w:tab w:val="center" w:pos="827"/>
              </w:tabs>
              <w:spacing w:after="160"/>
            </w:pPr>
            <w:r w:rsidRPr="001157C3">
              <w:t xml:space="preserve">D. </w:t>
            </w:r>
            <w:proofErr w:type="spellStart"/>
            <w:r w:rsidRPr="001157C3">
              <w:t>bella</w:t>
            </w:r>
            <w:proofErr w:type="spellEnd"/>
            <w:r w:rsidRPr="001157C3">
              <w:t>*</w:t>
            </w:r>
            <w:r w:rsidRPr="001157C3">
              <w:tab/>
            </w:r>
          </w:p>
        </w:tc>
        <w:tc>
          <w:tcPr>
            <w:tcW w:w="1170" w:type="dxa"/>
          </w:tcPr>
          <w:p w:rsidR="00697DC8" w:rsidRPr="001157C3" w:rsidRDefault="00697DC8" w:rsidP="007236CA">
            <w:pPr>
              <w:spacing w:after="160"/>
            </w:pPr>
            <w:r w:rsidRPr="001157C3">
              <w:t>7</w:t>
            </w:r>
          </w:p>
        </w:tc>
        <w:tc>
          <w:tcPr>
            <w:tcW w:w="2160" w:type="dxa"/>
          </w:tcPr>
          <w:p w:rsidR="00697DC8" w:rsidRPr="001157C3" w:rsidRDefault="00697DC8" w:rsidP="007236CA">
            <w:pPr>
              <w:spacing w:after="160"/>
            </w:pPr>
            <w:r w:rsidRPr="001157C3">
              <w:t>24 (7 AM, 6 HCC, 1 cultural)</w:t>
            </w:r>
          </w:p>
        </w:tc>
        <w:tc>
          <w:tcPr>
            <w:tcW w:w="4367" w:type="dxa"/>
          </w:tcPr>
          <w:p w:rsidR="00697DC8" w:rsidRPr="001157C3" w:rsidRDefault="00697DC8" w:rsidP="007236CA">
            <w:pPr>
              <w:spacing w:after="160"/>
            </w:pPr>
            <w:r w:rsidRPr="001157C3">
              <w:t>Lovely blossoms. yellow sepals with irregular red-brown spots and dots and a dense covering of short hair</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gorgona</w:t>
            </w:r>
            <w:proofErr w:type="spellEnd"/>
            <w:r w:rsidRPr="001157C3">
              <w:t>*</w:t>
            </w:r>
          </w:p>
        </w:tc>
        <w:tc>
          <w:tcPr>
            <w:tcW w:w="1170" w:type="dxa"/>
          </w:tcPr>
          <w:p w:rsidR="00697DC8" w:rsidRPr="001157C3" w:rsidRDefault="00697DC8" w:rsidP="007236CA">
            <w:pPr>
              <w:spacing w:after="160"/>
            </w:pPr>
            <w:r w:rsidRPr="001157C3">
              <w:t>4</w:t>
            </w:r>
          </w:p>
        </w:tc>
        <w:tc>
          <w:tcPr>
            <w:tcW w:w="2160" w:type="dxa"/>
          </w:tcPr>
          <w:p w:rsidR="00697DC8" w:rsidRPr="001157C3" w:rsidRDefault="00697DC8" w:rsidP="007236CA">
            <w:pPr>
              <w:spacing w:after="160"/>
            </w:pPr>
            <w:r w:rsidRPr="001157C3">
              <w:t>20 (1 FCC, 5 AM, 3 HCC, 1 cultural)</w:t>
            </w:r>
          </w:p>
        </w:tc>
        <w:tc>
          <w:tcPr>
            <w:tcW w:w="4367" w:type="dxa"/>
          </w:tcPr>
          <w:p w:rsidR="00697DC8" w:rsidRPr="001157C3" w:rsidRDefault="00697DC8" w:rsidP="007236CA">
            <w:pPr>
              <w:tabs>
                <w:tab w:val="center" w:pos="2075"/>
              </w:tabs>
              <w:spacing w:after="160"/>
            </w:pPr>
            <w:r w:rsidRPr="001157C3">
              <w:t>Large flower, cream/yellow flower heavily marked with red/maroon spots and bars heavier centrally.</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cordobae</w:t>
            </w:r>
            <w:proofErr w:type="spellEnd"/>
            <w:r w:rsidRPr="001157C3">
              <w:t>*</w:t>
            </w:r>
          </w:p>
        </w:tc>
        <w:tc>
          <w:tcPr>
            <w:tcW w:w="1170" w:type="dxa"/>
          </w:tcPr>
          <w:p w:rsidR="00697DC8" w:rsidRPr="001157C3" w:rsidRDefault="00697DC8" w:rsidP="007236CA">
            <w:pPr>
              <w:spacing w:after="160"/>
            </w:pPr>
            <w:r w:rsidRPr="001157C3">
              <w:t>7</w:t>
            </w:r>
          </w:p>
        </w:tc>
        <w:tc>
          <w:tcPr>
            <w:tcW w:w="2160" w:type="dxa"/>
          </w:tcPr>
          <w:p w:rsidR="00697DC8" w:rsidRPr="001157C3" w:rsidRDefault="00697DC8" w:rsidP="007236CA">
            <w:pPr>
              <w:spacing w:after="160"/>
            </w:pPr>
            <w:r w:rsidRPr="001157C3">
              <w:t>18 (4 AM, 5 HCC, 2 cultural)</w:t>
            </w:r>
          </w:p>
        </w:tc>
        <w:tc>
          <w:tcPr>
            <w:tcW w:w="4367" w:type="dxa"/>
          </w:tcPr>
          <w:p w:rsidR="00697DC8" w:rsidRPr="001157C3" w:rsidRDefault="00697DC8" w:rsidP="007236CA">
            <w:pPr>
              <w:spacing w:after="160"/>
            </w:pPr>
            <w:r w:rsidRPr="001157C3">
              <w:t xml:space="preserve">Creamy white and </w:t>
            </w:r>
            <w:proofErr w:type="spellStart"/>
            <w:r w:rsidRPr="001157C3">
              <w:t>intensly</w:t>
            </w:r>
            <w:proofErr w:type="spellEnd"/>
            <w:r w:rsidRPr="001157C3">
              <w:t xml:space="preserve"> spotted with red/brown marginally</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hirtzii</w:t>
            </w:r>
            <w:proofErr w:type="spellEnd"/>
            <w:r w:rsidRPr="001157C3">
              <w:t>*</w:t>
            </w:r>
          </w:p>
        </w:tc>
        <w:tc>
          <w:tcPr>
            <w:tcW w:w="1170" w:type="dxa"/>
          </w:tcPr>
          <w:p w:rsidR="00697DC8" w:rsidRPr="001157C3" w:rsidRDefault="00697DC8" w:rsidP="007236CA">
            <w:pPr>
              <w:spacing w:after="160"/>
            </w:pPr>
            <w:r w:rsidRPr="001157C3">
              <w:t>8</w:t>
            </w:r>
          </w:p>
        </w:tc>
        <w:tc>
          <w:tcPr>
            <w:tcW w:w="2160" w:type="dxa"/>
          </w:tcPr>
          <w:p w:rsidR="00697DC8" w:rsidRPr="001157C3" w:rsidRDefault="00697DC8" w:rsidP="007236CA">
            <w:pPr>
              <w:spacing w:after="160"/>
            </w:pPr>
            <w:r w:rsidRPr="001157C3">
              <w:t>15 (1 FCC, 5 AM, 3 HCC)</w:t>
            </w:r>
          </w:p>
        </w:tc>
        <w:tc>
          <w:tcPr>
            <w:tcW w:w="4367" w:type="dxa"/>
          </w:tcPr>
          <w:p w:rsidR="00697DC8" w:rsidRPr="001157C3" w:rsidRDefault="00697DC8" w:rsidP="007236CA">
            <w:pPr>
              <w:spacing w:after="160"/>
            </w:pPr>
            <w:r w:rsidRPr="001157C3">
              <w:t>Large flowers, cream colored base densely and diffusely dotted and suffused with dark red</w:t>
            </w:r>
          </w:p>
        </w:tc>
      </w:tr>
      <w:tr w:rsidR="00697DC8" w:rsidRPr="001157C3" w:rsidTr="007236CA">
        <w:trPr>
          <w:trHeight w:val="290"/>
        </w:trPr>
        <w:tc>
          <w:tcPr>
            <w:tcW w:w="1795" w:type="dxa"/>
          </w:tcPr>
          <w:p w:rsidR="00697DC8" w:rsidRPr="001157C3" w:rsidRDefault="00697DC8" w:rsidP="007236CA">
            <w:pPr>
              <w:spacing w:after="160"/>
            </w:pPr>
            <w:r w:rsidRPr="001157C3">
              <w:t xml:space="preserve">D. </w:t>
            </w:r>
            <w:proofErr w:type="spellStart"/>
            <w:r w:rsidRPr="001157C3">
              <w:t>robledorum</w:t>
            </w:r>
            <w:proofErr w:type="spellEnd"/>
          </w:p>
        </w:tc>
        <w:tc>
          <w:tcPr>
            <w:tcW w:w="1170" w:type="dxa"/>
          </w:tcPr>
          <w:p w:rsidR="00697DC8" w:rsidRPr="001157C3" w:rsidRDefault="00697DC8" w:rsidP="007236CA">
            <w:pPr>
              <w:spacing w:after="160"/>
            </w:pPr>
            <w:r w:rsidRPr="001157C3">
              <w:t>7</w:t>
            </w:r>
          </w:p>
        </w:tc>
        <w:tc>
          <w:tcPr>
            <w:tcW w:w="2160" w:type="dxa"/>
          </w:tcPr>
          <w:p w:rsidR="00697DC8" w:rsidRPr="001157C3" w:rsidRDefault="00697DC8" w:rsidP="007236CA">
            <w:pPr>
              <w:spacing w:after="160"/>
            </w:pPr>
            <w:r w:rsidRPr="001157C3">
              <w:t>11 (8 AM, 1 cultural)</w:t>
            </w:r>
          </w:p>
        </w:tc>
        <w:tc>
          <w:tcPr>
            <w:tcW w:w="4367" w:type="dxa"/>
          </w:tcPr>
          <w:p w:rsidR="00697DC8" w:rsidRPr="001157C3" w:rsidRDefault="00697DC8" w:rsidP="007236CA">
            <w:pPr>
              <w:spacing w:after="160"/>
            </w:pPr>
            <w:r w:rsidRPr="001157C3">
              <w:t xml:space="preserve">Yellow/green base and good contrasting mass of deep mahogany spots and central stripes. </w:t>
            </w:r>
            <w:proofErr w:type="spellStart"/>
            <w:r w:rsidRPr="001157C3">
              <w:t>Infloresence</w:t>
            </w:r>
            <w:proofErr w:type="spellEnd"/>
            <w:r w:rsidRPr="001157C3">
              <w:t xml:space="preserve">  held above the base of the plants</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roezlii</w:t>
            </w:r>
            <w:proofErr w:type="spellEnd"/>
          </w:p>
        </w:tc>
        <w:tc>
          <w:tcPr>
            <w:tcW w:w="1170" w:type="dxa"/>
          </w:tcPr>
          <w:p w:rsidR="00697DC8" w:rsidRPr="001157C3" w:rsidRDefault="00697DC8" w:rsidP="007236CA">
            <w:pPr>
              <w:spacing w:after="160"/>
            </w:pPr>
            <w:r w:rsidRPr="001157C3">
              <w:t>7</w:t>
            </w:r>
          </w:p>
        </w:tc>
        <w:tc>
          <w:tcPr>
            <w:tcW w:w="2160" w:type="dxa"/>
          </w:tcPr>
          <w:p w:rsidR="00697DC8" w:rsidRPr="001157C3" w:rsidRDefault="00697DC8" w:rsidP="007236CA">
            <w:pPr>
              <w:spacing w:after="160"/>
            </w:pPr>
            <w:r w:rsidRPr="001157C3">
              <w:t>11 (4 AM, 3 HCC)</w:t>
            </w:r>
          </w:p>
        </w:tc>
        <w:tc>
          <w:tcPr>
            <w:tcW w:w="4367" w:type="dxa"/>
          </w:tcPr>
          <w:p w:rsidR="00697DC8" w:rsidRPr="001157C3" w:rsidRDefault="00697DC8" w:rsidP="007236CA">
            <w:pPr>
              <w:spacing w:after="160"/>
            </w:pPr>
            <w:r w:rsidRPr="001157C3">
              <w:t xml:space="preserve">Similar to </w:t>
            </w:r>
            <w:r w:rsidRPr="001157C3">
              <w:rPr>
                <w:i/>
              </w:rPr>
              <w:t xml:space="preserve">D. </w:t>
            </w:r>
            <w:proofErr w:type="spellStart"/>
            <w:r w:rsidRPr="001157C3">
              <w:rPr>
                <w:i/>
              </w:rPr>
              <w:t>hirtzii</w:t>
            </w:r>
            <w:proofErr w:type="spellEnd"/>
            <w:r w:rsidRPr="001157C3">
              <w:rPr>
                <w:i/>
              </w:rPr>
              <w:t xml:space="preserve"> </w:t>
            </w:r>
            <w:r w:rsidRPr="001157C3">
              <w:t>but with dense hair on the inside of sepals</w:t>
            </w:r>
          </w:p>
        </w:tc>
      </w:tr>
      <w:tr w:rsidR="00697DC8" w:rsidRPr="001157C3" w:rsidTr="007236CA">
        <w:trPr>
          <w:trHeight w:val="306"/>
        </w:trPr>
        <w:tc>
          <w:tcPr>
            <w:tcW w:w="1795" w:type="dxa"/>
          </w:tcPr>
          <w:p w:rsidR="00697DC8" w:rsidRPr="001157C3" w:rsidRDefault="00697DC8" w:rsidP="007236CA">
            <w:pPr>
              <w:spacing w:after="160"/>
            </w:pPr>
            <w:r w:rsidRPr="001157C3">
              <w:t xml:space="preserve">D. </w:t>
            </w:r>
            <w:proofErr w:type="spellStart"/>
            <w:r w:rsidRPr="001157C3">
              <w:t>gigas</w:t>
            </w:r>
            <w:proofErr w:type="spellEnd"/>
            <w:r w:rsidRPr="001157C3">
              <w:t>*</w:t>
            </w:r>
          </w:p>
        </w:tc>
        <w:tc>
          <w:tcPr>
            <w:tcW w:w="1170" w:type="dxa"/>
          </w:tcPr>
          <w:p w:rsidR="00697DC8" w:rsidRPr="001157C3" w:rsidRDefault="00697DC8" w:rsidP="007236CA">
            <w:pPr>
              <w:spacing w:after="160"/>
            </w:pPr>
            <w:r w:rsidRPr="001157C3">
              <w:t>11</w:t>
            </w:r>
          </w:p>
        </w:tc>
        <w:tc>
          <w:tcPr>
            <w:tcW w:w="2160" w:type="dxa"/>
          </w:tcPr>
          <w:p w:rsidR="00697DC8" w:rsidRPr="001157C3" w:rsidRDefault="00697DC8" w:rsidP="007236CA">
            <w:pPr>
              <w:spacing w:after="160"/>
            </w:pPr>
            <w:r w:rsidRPr="001157C3">
              <w:t>9 (2 AM, 1 HCC)</w:t>
            </w:r>
          </w:p>
        </w:tc>
        <w:tc>
          <w:tcPr>
            <w:tcW w:w="4367" w:type="dxa"/>
          </w:tcPr>
          <w:p w:rsidR="00697DC8" w:rsidRPr="001157C3" w:rsidRDefault="00697DC8" w:rsidP="007236CA">
            <w:pPr>
              <w:spacing w:after="160"/>
            </w:pPr>
            <w:r w:rsidRPr="001157C3">
              <w:t>Pale yellow base with fine purple stippling more intense centrally. The spotting forms stripes longitudinally. Inflorescence held above the base of the plant</w:t>
            </w:r>
          </w:p>
        </w:tc>
      </w:tr>
      <w:tr w:rsidR="00697DC8" w:rsidRPr="001157C3" w:rsidTr="007236CA">
        <w:trPr>
          <w:trHeight w:val="290"/>
        </w:trPr>
        <w:tc>
          <w:tcPr>
            <w:tcW w:w="1795" w:type="dxa"/>
          </w:tcPr>
          <w:p w:rsidR="00697DC8" w:rsidRPr="001157C3" w:rsidRDefault="00697DC8" w:rsidP="007236CA">
            <w:pPr>
              <w:spacing w:after="160"/>
            </w:pPr>
            <w:r w:rsidRPr="001157C3">
              <w:t xml:space="preserve">D. </w:t>
            </w:r>
            <w:proofErr w:type="spellStart"/>
            <w:r w:rsidRPr="001157C3">
              <w:t>polyphemus</w:t>
            </w:r>
            <w:proofErr w:type="spellEnd"/>
          </w:p>
        </w:tc>
        <w:tc>
          <w:tcPr>
            <w:tcW w:w="1170" w:type="dxa"/>
          </w:tcPr>
          <w:p w:rsidR="00697DC8" w:rsidRPr="001157C3" w:rsidRDefault="00697DC8" w:rsidP="007236CA">
            <w:pPr>
              <w:spacing w:after="160"/>
            </w:pPr>
            <w:r w:rsidRPr="001157C3">
              <w:t>8</w:t>
            </w:r>
          </w:p>
        </w:tc>
        <w:tc>
          <w:tcPr>
            <w:tcW w:w="2160" w:type="dxa"/>
          </w:tcPr>
          <w:p w:rsidR="00697DC8" w:rsidRPr="001157C3" w:rsidRDefault="00697DC8" w:rsidP="007236CA">
            <w:pPr>
              <w:spacing w:after="160"/>
            </w:pPr>
            <w:r w:rsidRPr="001157C3">
              <w:t>7 (2 AM)</w:t>
            </w:r>
          </w:p>
        </w:tc>
        <w:tc>
          <w:tcPr>
            <w:tcW w:w="4367" w:type="dxa"/>
          </w:tcPr>
          <w:p w:rsidR="00697DC8" w:rsidRPr="001157C3" w:rsidRDefault="00697DC8" w:rsidP="007236CA">
            <w:pPr>
              <w:spacing w:after="160"/>
            </w:pPr>
            <w:r w:rsidRPr="001157C3">
              <w:t>Dense brown/maroon spots coalesce toward apices and margins of sepals leaving the center with contrasting green/yellow/white</w:t>
            </w:r>
          </w:p>
        </w:tc>
      </w:tr>
    </w:tbl>
    <w:p w:rsidR="00697DC8" w:rsidRDefault="00697DC8" w:rsidP="00697DC8"/>
    <w:p w:rsidR="00B6555C" w:rsidRDefault="00B6555C" w:rsidP="0022603E">
      <w:pPr>
        <w:ind w:firstLine="720"/>
      </w:pPr>
      <w:r>
        <w:lastRenderedPageBreak/>
        <w:t xml:space="preserve">The species of </w:t>
      </w:r>
      <w:r w:rsidRPr="00723025">
        <w:rPr>
          <w:i/>
        </w:rPr>
        <w:t>Dracula</w:t>
      </w:r>
      <w:r>
        <w:t xml:space="preserve"> have tentatively been divided into three subgenera, with sections and subsectio</w:t>
      </w:r>
      <w:r w:rsidR="0022603E">
        <w:t>ns within one of the subgenera.</w:t>
      </w:r>
    </w:p>
    <w:p w:rsidR="00B6555C" w:rsidRDefault="00B6555C" w:rsidP="00B6555C">
      <w:pPr>
        <w:pStyle w:val="ListParagraph"/>
        <w:numPr>
          <w:ilvl w:val="0"/>
          <w:numId w:val="1"/>
        </w:numPr>
      </w:pPr>
      <w:r>
        <w:t>Subgenus Dracula : This subgenus contains all the species of the genus except two exceptional species (</w:t>
      </w:r>
      <w:r w:rsidRPr="00B6555C">
        <w:rPr>
          <w:i/>
        </w:rPr>
        <w:t xml:space="preserve">D. </w:t>
      </w:r>
      <w:proofErr w:type="spellStart"/>
      <w:r w:rsidRPr="00B6555C">
        <w:rPr>
          <w:i/>
        </w:rPr>
        <w:t>sodiroi</w:t>
      </w:r>
      <w:proofErr w:type="spellEnd"/>
      <w:r>
        <w:t xml:space="preserve"> and </w:t>
      </w:r>
      <w:r w:rsidRPr="00B6555C">
        <w:rPr>
          <w:i/>
        </w:rPr>
        <w:t xml:space="preserve">D. </w:t>
      </w:r>
      <w:proofErr w:type="spellStart"/>
      <w:r w:rsidRPr="00B6555C">
        <w:rPr>
          <w:i/>
        </w:rPr>
        <w:t>xenos</w:t>
      </w:r>
      <w:proofErr w:type="spellEnd"/>
      <w:r>
        <w:t>)</w:t>
      </w:r>
    </w:p>
    <w:p w:rsidR="00B6555C" w:rsidRDefault="00B6555C" w:rsidP="00B6555C">
      <w:pPr>
        <w:pStyle w:val="ListParagraph"/>
        <w:numPr>
          <w:ilvl w:val="1"/>
          <w:numId w:val="1"/>
        </w:numPr>
      </w:pPr>
      <w:r>
        <w:t xml:space="preserve">Section </w:t>
      </w:r>
      <w:proofErr w:type="spellStart"/>
      <w:r>
        <w:t>Andreettaea</w:t>
      </w:r>
      <w:proofErr w:type="spellEnd"/>
      <w:r>
        <w:t xml:space="preserve"> : Monotypic: </w:t>
      </w:r>
      <w:r w:rsidRPr="00B6555C">
        <w:rPr>
          <w:i/>
        </w:rPr>
        <w:t xml:space="preserve">Dracula </w:t>
      </w:r>
      <w:proofErr w:type="spellStart"/>
      <w:r w:rsidRPr="00B6555C">
        <w:rPr>
          <w:i/>
        </w:rPr>
        <w:t>andreettae</w:t>
      </w:r>
      <w:proofErr w:type="spellEnd"/>
    </w:p>
    <w:p w:rsidR="00B6555C" w:rsidRDefault="00B6555C" w:rsidP="00B6555C">
      <w:pPr>
        <w:pStyle w:val="ListParagraph"/>
        <w:numPr>
          <w:ilvl w:val="1"/>
          <w:numId w:val="1"/>
        </w:numPr>
      </w:pPr>
      <w:r>
        <w:t xml:space="preserve">Section </w:t>
      </w:r>
      <w:proofErr w:type="spellStart"/>
      <w:r>
        <w:t>Chestertonia</w:t>
      </w:r>
      <w:proofErr w:type="spellEnd"/>
      <w:r>
        <w:t xml:space="preserve"> : two species: </w:t>
      </w:r>
      <w:r w:rsidRPr="00B6555C">
        <w:rPr>
          <w:i/>
        </w:rPr>
        <w:t xml:space="preserve">Dracula </w:t>
      </w:r>
      <w:proofErr w:type="spellStart"/>
      <w:r w:rsidRPr="00B6555C">
        <w:rPr>
          <w:i/>
        </w:rPr>
        <w:t>chestertonii</w:t>
      </w:r>
      <w:proofErr w:type="spellEnd"/>
      <w:r w:rsidRPr="00B6555C">
        <w:rPr>
          <w:i/>
        </w:rPr>
        <w:t>, D. cutis-</w:t>
      </w:r>
      <w:proofErr w:type="spellStart"/>
      <w:r w:rsidRPr="00B6555C">
        <w:rPr>
          <w:i/>
        </w:rPr>
        <w:t>bufonis</w:t>
      </w:r>
      <w:proofErr w:type="spellEnd"/>
    </w:p>
    <w:p w:rsidR="00B6555C" w:rsidRDefault="00B6555C" w:rsidP="00B6555C">
      <w:pPr>
        <w:pStyle w:val="ListParagraph"/>
        <w:numPr>
          <w:ilvl w:val="1"/>
          <w:numId w:val="1"/>
        </w:numPr>
      </w:pPr>
      <w:r>
        <w:t xml:space="preserve">Section </w:t>
      </w:r>
      <w:proofErr w:type="spellStart"/>
      <w:r>
        <w:t>Cochliopsia</w:t>
      </w:r>
      <w:proofErr w:type="spellEnd"/>
      <w:r>
        <w:t xml:space="preserve"> : Monotypic: </w:t>
      </w:r>
      <w:r w:rsidRPr="00B6555C">
        <w:rPr>
          <w:i/>
        </w:rPr>
        <w:t xml:space="preserve">Dracula </w:t>
      </w:r>
      <w:proofErr w:type="spellStart"/>
      <w:r w:rsidRPr="00B6555C">
        <w:rPr>
          <w:i/>
        </w:rPr>
        <w:t>cochliops</w:t>
      </w:r>
      <w:proofErr w:type="spellEnd"/>
    </w:p>
    <w:p w:rsidR="00B6555C" w:rsidRDefault="00B6555C" w:rsidP="00B6555C">
      <w:pPr>
        <w:pStyle w:val="ListParagraph"/>
        <w:numPr>
          <w:ilvl w:val="1"/>
          <w:numId w:val="1"/>
        </w:numPr>
      </w:pPr>
      <w:r>
        <w:t xml:space="preserve">Section </w:t>
      </w:r>
      <w:proofErr w:type="spellStart"/>
      <w:r>
        <w:t>Dodsonia</w:t>
      </w:r>
      <w:proofErr w:type="spellEnd"/>
      <w:r>
        <w:t xml:space="preserve"> : Four species: </w:t>
      </w:r>
      <w:r w:rsidRPr="00B6555C">
        <w:rPr>
          <w:i/>
        </w:rPr>
        <w:t xml:space="preserve">Dracula </w:t>
      </w:r>
      <w:proofErr w:type="spellStart"/>
      <w:r w:rsidRPr="00B6555C">
        <w:rPr>
          <w:i/>
        </w:rPr>
        <w:t>dodsonii</w:t>
      </w:r>
      <w:proofErr w:type="spellEnd"/>
      <w:r w:rsidRPr="00B6555C">
        <w:rPr>
          <w:i/>
        </w:rPr>
        <w:t xml:space="preserve">, D. </w:t>
      </w:r>
      <w:proofErr w:type="spellStart"/>
      <w:r w:rsidRPr="00B6555C">
        <w:rPr>
          <w:i/>
        </w:rPr>
        <w:t>insolita</w:t>
      </w:r>
      <w:proofErr w:type="spellEnd"/>
      <w:r w:rsidRPr="00B6555C">
        <w:rPr>
          <w:i/>
        </w:rPr>
        <w:t xml:space="preserve">, D. </w:t>
      </w:r>
      <w:proofErr w:type="spellStart"/>
      <w:r w:rsidRPr="00B6555C">
        <w:rPr>
          <w:i/>
        </w:rPr>
        <w:t>iricolor</w:t>
      </w:r>
      <w:proofErr w:type="spellEnd"/>
      <w:r w:rsidRPr="00B6555C">
        <w:rPr>
          <w:i/>
        </w:rPr>
        <w:t xml:space="preserve">, D. </w:t>
      </w:r>
      <w:proofErr w:type="spellStart"/>
      <w:r w:rsidRPr="00B6555C">
        <w:rPr>
          <w:i/>
        </w:rPr>
        <w:t>portillae</w:t>
      </w:r>
      <w:proofErr w:type="spellEnd"/>
    </w:p>
    <w:p w:rsidR="00B6555C" w:rsidRDefault="00B6555C" w:rsidP="00B6555C">
      <w:pPr>
        <w:pStyle w:val="ListParagraph"/>
        <w:numPr>
          <w:ilvl w:val="1"/>
          <w:numId w:val="1"/>
        </w:numPr>
      </w:pPr>
      <w:r>
        <w:t>Section Dracula : largest section</w:t>
      </w:r>
    </w:p>
    <w:p w:rsidR="00B6555C" w:rsidRDefault="00B6555C" w:rsidP="00B6555C">
      <w:pPr>
        <w:pStyle w:val="ListParagraph"/>
        <w:numPr>
          <w:ilvl w:val="2"/>
          <w:numId w:val="1"/>
        </w:numPr>
      </w:pPr>
      <w:r>
        <w:t xml:space="preserve">Subsection </w:t>
      </w:r>
      <w:proofErr w:type="spellStart"/>
      <w:r>
        <w:t>Costatae</w:t>
      </w:r>
      <w:proofErr w:type="spellEnd"/>
      <w:r>
        <w:t xml:space="preserve"> : e.g. </w:t>
      </w:r>
      <w:r w:rsidRPr="00B6555C">
        <w:rPr>
          <w:i/>
        </w:rPr>
        <w:t xml:space="preserve">Dracula </w:t>
      </w:r>
      <w:proofErr w:type="spellStart"/>
      <w:r w:rsidRPr="00B6555C">
        <w:rPr>
          <w:i/>
        </w:rPr>
        <w:t>bella</w:t>
      </w:r>
      <w:proofErr w:type="spellEnd"/>
      <w:r w:rsidRPr="00B6555C">
        <w:rPr>
          <w:i/>
        </w:rPr>
        <w:t xml:space="preserve">, D. </w:t>
      </w:r>
      <w:proofErr w:type="spellStart"/>
      <w:r w:rsidRPr="00B6555C">
        <w:rPr>
          <w:i/>
        </w:rPr>
        <w:t>vespertilio</w:t>
      </w:r>
      <w:proofErr w:type="spellEnd"/>
    </w:p>
    <w:p w:rsidR="00B6555C" w:rsidRDefault="00B6555C" w:rsidP="00B6555C">
      <w:pPr>
        <w:pStyle w:val="ListParagraph"/>
        <w:numPr>
          <w:ilvl w:val="2"/>
          <w:numId w:val="1"/>
        </w:numPr>
      </w:pPr>
      <w:r>
        <w:t>Subsection Dracula :</w:t>
      </w:r>
    </w:p>
    <w:p w:rsidR="00B6555C" w:rsidRDefault="00B6555C" w:rsidP="00B6555C">
      <w:pPr>
        <w:pStyle w:val="ListParagraph"/>
        <w:numPr>
          <w:ilvl w:val="3"/>
          <w:numId w:val="1"/>
        </w:numPr>
      </w:pPr>
      <w:r>
        <w:t xml:space="preserve">Series Dracula : e.g. </w:t>
      </w:r>
      <w:r w:rsidRPr="00B6555C">
        <w:rPr>
          <w:i/>
        </w:rPr>
        <w:t xml:space="preserve">Dracula chimaera, D. </w:t>
      </w:r>
      <w:proofErr w:type="spellStart"/>
      <w:r w:rsidRPr="00B6555C">
        <w:rPr>
          <w:i/>
        </w:rPr>
        <w:t>tubeana</w:t>
      </w:r>
      <w:proofErr w:type="spellEnd"/>
      <w:r w:rsidRPr="00B6555C">
        <w:rPr>
          <w:i/>
        </w:rPr>
        <w:t xml:space="preserve">, D. </w:t>
      </w:r>
      <w:proofErr w:type="spellStart"/>
      <w:r w:rsidRPr="00B6555C">
        <w:rPr>
          <w:i/>
        </w:rPr>
        <w:t>vampira</w:t>
      </w:r>
      <w:proofErr w:type="spellEnd"/>
    </w:p>
    <w:p w:rsidR="00B6555C" w:rsidRDefault="00B6555C" w:rsidP="00B6555C">
      <w:pPr>
        <w:pStyle w:val="ListParagraph"/>
        <w:numPr>
          <w:ilvl w:val="3"/>
          <w:numId w:val="1"/>
        </w:numPr>
      </w:pPr>
      <w:r>
        <w:t xml:space="preserve">Series </w:t>
      </w:r>
      <w:proofErr w:type="spellStart"/>
      <w:r>
        <w:t>Grandiflorae-Parvilabiatae</w:t>
      </w:r>
      <w:proofErr w:type="spellEnd"/>
      <w:r>
        <w:t xml:space="preserve"> : e.g. </w:t>
      </w:r>
      <w:r w:rsidRPr="00B6555C">
        <w:rPr>
          <w:i/>
        </w:rPr>
        <w:t xml:space="preserve">Dracula </w:t>
      </w:r>
      <w:proofErr w:type="spellStart"/>
      <w:r w:rsidRPr="00B6555C">
        <w:rPr>
          <w:i/>
        </w:rPr>
        <w:t>gigas</w:t>
      </w:r>
      <w:proofErr w:type="spellEnd"/>
      <w:r w:rsidRPr="00B6555C">
        <w:rPr>
          <w:i/>
        </w:rPr>
        <w:t xml:space="preserve">, D. </w:t>
      </w:r>
      <w:proofErr w:type="spellStart"/>
      <w:r w:rsidRPr="00B6555C">
        <w:rPr>
          <w:i/>
        </w:rPr>
        <w:t>platycrater</w:t>
      </w:r>
      <w:proofErr w:type="spellEnd"/>
    </w:p>
    <w:p w:rsidR="00B6555C" w:rsidRDefault="00B6555C" w:rsidP="00B6555C">
      <w:pPr>
        <w:pStyle w:val="ListParagraph"/>
        <w:numPr>
          <w:ilvl w:val="3"/>
          <w:numId w:val="1"/>
        </w:numPr>
      </w:pPr>
      <w:r>
        <w:t xml:space="preserve">Series </w:t>
      </w:r>
      <w:proofErr w:type="spellStart"/>
      <w:r>
        <w:t>Parviflorae</w:t>
      </w:r>
      <w:proofErr w:type="spellEnd"/>
      <w:r>
        <w:t xml:space="preserve"> : e.g. </w:t>
      </w:r>
      <w:r w:rsidRPr="00B6555C">
        <w:rPr>
          <w:i/>
        </w:rPr>
        <w:t xml:space="preserve">Dracula </w:t>
      </w:r>
      <w:proofErr w:type="spellStart"/>
      <w:r w:rsidRPr="00B6555C">
        <w:rPr>
          <w:i/>
        </w:rPr>
        <w:t>houtteana</w:t>
      </w:r>
      <w:proofErr w:type="spellEnd"/>
      <w:r w:rsidRPr="00B6555C">
        <w:rPr>
          <w:i/>
        </w:rPr>
        <w:t xml:space="preserve">, D. </w:t>
      </w:r>
      <w:proofErr w:type="spellStart"/>
      <w:r w:rsidRPr="00B6555C">
        <w:rPr>
          <w:i/>
        </w:rPr>
        <w:t>lotax</w:t>
      </w:r>
      <w:proofErr w:type="spellEnd"/>
    </w:p>
    <w:p w:rsidR="00B6555C" w:rsidRDefault="00B6555C" w:rsidP="00B6555C">
      <w:pPr>
        <w:pStyle w:val="ListParagraph"/>
        <w:numPr>
          <w:ilvl w:val="0"/>
          <w:numId w:val="1"/>
        </w:numPr>
      </w:pPr>
      <w:r>
        <w:t xml:space="preserve">Subgenus </w:t>
      </w:r>
      <w:proofErr w:type="spellStart"/>
      <w:r>
        <w:t>Sodiroa</w:t>
      </w:r>
      <w:proofErr w:type="spellEnd"/>
      <w:r>
        <w:t xml:space="preserve"> : Two </w:t>
      </w:r>
      <w:r w:rsidRPr="00B6555C">
        <w:rPr>
          <w:i/>
        </w:rPr>
        <w:t xml:space="preserve">Dracula </w:t>
      </w:r>
      <w:proofErr w:type="spellStart"/>
      <w:r w:rsidRPr="00B6555C">
        <w:rPr>
          <w:i/>
        </w:rPr>
        <w:t>sodiroi</w:t>
      </w:r>
      <w:proofErr w:type="spellEnd"/>
      <w:r w:rsidRPr="00B6555C">
        <w:rPr>
          <w:i/>
        </w:rPr>
        <w:t xml:space="preserve">, D. </w:t>
      </w:r>
      <w:proofErr w:type="spellStart"/>
      <w:r w:rsidRPr="00B6555C">
        <w:rPr>
          <w:i/>
        </w:rPr>
        <w:t>erythrocodon</w:t>
      </w:r>
      <w:proofErr w:type="spellEnd"/>
    </w:p>
    <w:p w:rsidR="00B6555C" w:rsidRDefault="00B6555C" w:rsidP="00B6555C">
      <w:pPr>
        <w:pStyle w:val="ListParagraph"/>
        <w:numPr>
          <w:ilvl w:val="0"/>
          <w:numId w:val="1"/>
        </w:numPr>
      </w:pPr>
      <w:r>
        <w:t xml:space="preserve">Subgenus </w:t>
      </w:r>
      <w:proofErr w:type="spellStart"/>
      <w:r>
        <w:t>Xenosia</w:t>
      </w:r>
      <w:proofErr w:type="spellEnd"/>
      <w:r>
        <w:t xml:space="preserve"> : Monotypic : </w:t>
      </w:r>
      <w:r w:rsidRPr="00B6555C">
        <w:rPr>
          <w:i/>
        </w:rPr>
        <w:t xml:space="preserve">Dracula </w:t>
      </w:r>
      <w:proofErr w:type="spellStart"/>
      <w:r w:rsidRPr="00B6555C">
        <w:rPr>
          <w:i/>
        </w:rPr>
        <w:t>xenos</w:t>
      </w:r>
      <w:proofErr w:type="spellEnd"/>
    </w:p>
    <w:p w:rsidR="00345F4D" w:rsidRDefault="004C74E1">
      <w:r>
        <w:tab/>
      </w:r>
      <w:r>
        <w:tab/>
      </w:r>
    </w:p>
    <w:p w:rsidR="00345F4D" w:rsidRDefault="00345F4D">
      <w:pPr>
        <w:spacing w:line="259" w:lineRule="auto"/>
      </w:pPr>
      <w:r>
        <w:br w:type="page"/>
      </w:r>
    </w:p>
    <w:p w:rsidR="00194D42" w:rsidRDefault="00194D42" w:rsidP="00194D42">
      <w:pPr>
        <w:pStyle w:val="BodyText"/>
        <w:jc w:val="center"/>
        <w:rPr>
          <w:rFonts w:ascii="Boulder" w:hAnsi="Boulder"/>
          <w:b/>
          <w:sz w:val="72"/>
        </w:rPr>
      </w:pPr>
      <w:r>
        <w:rPr>
          <w:rFonts w:ascii="Boulder" w:hAnsi="Boulder"/>
          <w:b/>
          <w:sz w:val="72"/>
        </w:rPr>
        <w:lastRenderedPageBreak/>
        <w:t>BUILDING BLOCK DATA</w:t>
      </w:r>
    </w:p>
    <w:p w:rsidR="00194D42" w:rsidRDefault="00194D42" w:rsidP="00194D42">
      <w:pPr>
        <w:pStyle w:val="BodyText"/>
        <w:rPr>
          <w:rFonts w:ascii="Boulder" w:hAnsi="Boulder"/>
          <w:sz w:val="16"/>
          <w:szCs w:val="16"/>
        </w:rPr>
      </w:pPr>
      <w:r>
        <w:rPr>
          <w:rFonts w:ascii="Boulder" w:hAnsi="Boulder"/>
          <w:b/>
          <w:sz w:val="32"/>
          <w:szCs w:val="32"/>
        </w:rPr>
        <w:t xml:space="preserve">Dracula </w:t>
      </w:r>
      <w:proofErr w:type="spellStart"/>
      <w:r>
        <w:rPr>
          <w:rFonts w:ascii="Boulder" w:hAnsi="Boulder"/>
          <w:b/>
          <w:sz w:val="32"/>
          <w:szCs w:val="32"/>
        </w:rPr>
        <w:t>vampira</w:t>
      </w:r>
      <w:proofErr w:type="spellEnd"/>
      <w:r>
        <w:rPr>
          <w:rFonts w:ascii="Boulder" w:hAnsi="Boulder"/>
          <w:i/>
          <w:sz w:val="32"/>
          <w:szCs w:val="32"/>
        </w:rPr>
        <w:t xml:space="preserve"> </w:t>
      </w:r>
      <w:r>
        <w:rPr>
          <w:rFonts w:ascii="Boulder" w:hAnsi="Boulder"/>
          <w:sz w:val="16"/>
          <w:szCs w:val="16"/>
        </w:rPr>
        <w:t>[</w:t>
      </w:r>
      <w:proofErr w:type="spellStart"/>
      <w:r>
        <w:rPr>
          <w:rFonts w:ascii="Boulder" w:hAnsi="Boulder"/>
          <w:sz w:val="16"/>
          <w:szCs w:val="16"/>
        </w:rPr>
        <w:t>Luer</w:t>
      </w:r>
      <w:proofErr w:type="spellEnd"/>
      <w:r>
        <w:rPr>
          <w:rFonts w:ascii="Boulder" w:hAnsi="Boulder"/>
          <w:sz w:val="16"/>
          <w:szCs w:val="16"/>
        </w:rPr>
        <w:t xml:space="preserve">] </w:t>
      </w:r>
      <w:proofErr w:type="spellStart"/>
      <w:r>
        <w:rPr>
          <w:rFonts w:ascii="Boulder" w:hAnsi="Boulder"/>
          <w:sz w:val="16"/>
          <w:szCs w:val="16"/>
        </w:rPr>
        <w:t>Luer</w:t>
      </w:r>
      <w:proofErr w:type="spellEnd"/>
      <w:r>
        <w:rPr>
          <w:rFonts w:ascii="Boulder" w:hAnsi="Boulder"/>
          <w:sz w:val="16"/>
          <w:szCs w:val="16"/>
        </w:rPr>
        <w:t xml:space="preserve"> 1978</w:t>
      </w:r>
    </w:p>
    <w:p w:rsidR="00194D42" w:rsidRDefault="00D806BE" w:rsidP="00194D42">
      <w:pPr>
        <w:pStyle w:val="BodyText"/>
        <w:jc w:val="both"/>
        <w:rPr>
          <w:rFonts w:ascii="Boulder" w:hAnsi="Boulder"/>
          <w:sz w:val="16"/>
          <w:szCs w:val="16"/>
        </w:rPr>
      </w:pPr>
      <w:r>
        <w:rPr>
          <w:rFonts w:ascii="Boulder" w:hAnsi="Boulder"/>
          <w:sz w:val="16"/>
          <w:szCs w:val="16"/>
        </w:rPr>
        <w:t xml:space="preserve">Synonym: </w:t>
      </w:r>
      <w:r w:rsidRPr="00D806BE">
        <w:rPr>
          <w:rFonts w:ascii="Boulder" w:hAnsi="Boulder"/>
          <w:sz w:val="16"/>
          <w:szCs w:val="16"/>
        </w:rPr>
        <w:t xml:space="preserve">Dracula </w:t>
      </w:r>
      <w:proofErr w:type="spellStart"/>
      <w:r w:rsidR="003F62A3">
        <w:rPr>
          <w:rFonts w:ascii="Boulder" w:hAnsi="Boulder"/>
          <w:sz w:val="16"/>
          <w:szCs w:val="16"/>
        </w:rPr>
        <w:t>ubanquia</w:t>
      </w:r>
      <w:proofErr w:type="spellEnd"/>
      <w:r w:rsidR="003F62A3">
        <w:rPr>
          <w:rFonts w:ascii="Boulder" w:hAnsi="Boulder"/>
          <w:sz w:val="16"/>
          <w:szCs w:val="16"/>
        </w:rPr>
        <w:t xml:space="preserve"> </w:t>
      </w:r>
      <w:proofErr w:type="spellStart"/>
      <w:r w:rsidR="003F62A3">
        <w:rPr>
          <w:rFonts w:ascii="Boulder" w:hAnsi="Boulder"/>
          <w:sz w:val="16"/>
          <w:szCs w:val="16"/>
        </w:rPr>
        <w:t>Luer</w:t>
      </w:r>
      <w:proofErr w:type="spellEnd"/>
      <w:r w:rsidR="003F62A3">
        <w:rPr>
          <w:rFonts w:ascii="Boulder" w:hAnsi="Boulder"/>
          <w:sz w:val="16"/>
          <w:szCs w:val="16"/>
        </w:rPr>
        <w:t xml:space="preserve"> &amp; </w:t>
      </w:r>
      <w:proofErr w:type="spellStart"/>
      <w:r w:rsidR="003F62A3">
        <w:rPr>
          <w:rFonts w:ascii="Boulder" w:hAnsi="Boulder"/>
          <w:sz w:val="16"/>
          <w:szCs w:val="16"/>
        </w:rPr>
        <w:t>Andreeta</w:t>
      </w:r>
      <w:proofErr w:type="spellEnd"/>
      <w:r w:rsidR="003F62A3">
        <w:rPr>
          <w:rFonts w:ascii="Boulder" w:hAnsi="Boulder"/>
          <w:sz w:val="16"/>
          <w:szCs w:val="16"/>
        </w:rPr>
        <w:t xml:space="preserve"> 1980; </w:t>
      </w:r>
      <w:proofErr w:type="spellStart"/>
      <w:r w:rsidRPr="00D806BE">
        <w:rPr>
          <w:rFonts w:ascii="Boulder" w:hAnsi="Boulder"/>
          <w:sz w:val="16"/>
          <w:szCs w:val="16"/>
        </w:rPr>
        <w:t>Masdevallia</w:t>
      </w:r>
      <w:proofErr w:type="spellEnd"/>
      <w:r w:rsidRPr="00D806BE">
        <w:rPr>
          <w:rFonts w:ascii="Boulder" w:hAnsi="Boulder"/>
          <w:sz w:val="16"/>
          <w:szCs w:val="16"/>
        </w:rPr>
        <w:t xml:space="preserve"> </w:t>
      </w:r>
      <w:proofErr w:type="spellStart"/>
      <w:r w:rsidRPr="00D806BE">
        <w:rPr>
          <w:rFonts w:ascii="Boulder" w:hAnsi="Boulder"/>
          <w:sz w:val="16"/>
          <w:szCs w:val="16"/>
        </w:rPr>
        <w:t>vampira</w:t>
      </w:r>
      <w:proofErr w:type="spellEnd"/>
      <w:r w:rsidRPr="00D806BE">
        <w:rPr>
          <w:rFonts w:ascii="Boulder" w:hAnsi="Boulder"/>
          <w:sz w:val="16"/>
          <w:szCs w:val="16"/>
        </w:rPr>
        <w:t xml:space="preserve"> </w:t>
      </w:r>
      <w:proofErr w:type="spellStart"/>
      <w:r w:rsidRPr="00D806BE">
        <w:rPr>
          <w:rFonts w:ascii="Boulder" w:hAnsi="Boulder"/>
          <w:sz w:val="16"/>
          <w:szCs w:val="16"/>
        </w:rPr>
        <w:t>Luer</w:t>
      </w:r>
      <w:proofErr w:type="spellEnd"/>
      <w:r w:rsidRPr="00D806BE">
        <w:rPr>
          <w:rFonts w:ascii="Boulder" w:hAnsi="Boulder"/>
          <w:sz w:val="16"/>
          <w:szCs w:val="16"/>
        </w:rPr>
        <w:t xml:space="preserve"> 1978</w:t>
      </w:r>
    </w:p>
    <w:p w:rsidR="005A76E4" w:rsidRDefault="00FD1339" w:rsidP="00D806BE">
      <w:pPr>
        <w:ind w:firstLine="720"/>
      </w:pPr>
      <w:r w:rsidRPr="00E17E36">
        <w:rPr>
          <w:i/>
        </w:rPr>
        <w:t xml:space="preserve">Dracula </w:t>
      </w:r>
      <w:proofErr w:type="spellStart"/>
      <w:r w:rsidRPr="00E17E36">
        <w:rPr>
          <w:i/>
        </w:rPr>
        <w:t>vampira</w:t>
      </w:r>
      <w:proofErr w:type="spellEnd"/>
      <w:r>
        <w:t xml:space="preserve"> is a striking orchid species found </w:t>
      </w:r>
      <w:r w:rsidR="00C47F2E">
        <w:t>limited on the Western slope of Mt Pichincha, Ecuador</w:t>
      </w:r>
      <w:r w:rsidR="00E0217B">
        <w:t>. The flowers</w:t>
      </w:r>
      <w:r w:rsidR="00D36A8C">
        <w:t xml:space="preserve"> </w:t>
      </w:r>
      <w:r w:rsidR="000C43B5">
        <w:t xml:space="preserve">are </w:t>
      </w:r>
      <w:r w:rsidR="00D36A8C">
        <w:t>large</w:t>
      </w:r>
      <w:r w:rsidR="000C43B5">
        <w:t xml:space="preserve"> and presented horizontally or pendent</w:t>
      </w:r>
      <w:r w:rsidR="000E7334">
        <w:t>. Sepals are prominent and broad at the base. Greenish base color with multiple longitudinal blackish purple veins that converge toward the tip.</w:t>
      </w:r>
      <w:r w:rsidR="00A8742D">
        <w:t xml:space="preserve"> The</w:t>
      </w:r>
      <w:r w:rsidR="00F13974">
        <w:t xml:space="preserve"> white to pinkish</w:t>
      </w:r>
      <w:r w:rsidR="00A8742D">
        <w:t xml:space="preserve"> lip is concaved with rolled margin and multiple radiating veins to the inner surface resembling mushroom. This is hinged to the column foot and remains mobile</w:t>
      </w:r>
      <w:r w:rsidR="00F13974">
        <w:t>.</w:t>
      </w:r>
    </w:p>
    <w:p w:rsidR="005F3D3B" w:rsidRDefault="00F13974" w:rsidP="00D806BE">
      <w:pPr>
        <w:ind w:firstLine="720"/>
      </w:pPr>
      <w:r w:rsidRPr="00E17E36">
        <w:rPr>
          <w:i/>
        </w:rPr>
        <w:t xml:space="preserve">Dracula </w:t>
      </w:r>
      <w:proofErr w:type="spellStart"/>
      <w:r w:rsidRPr="00E17E36">
        <w:rPr>
          <w:i/>
        </w:rPr>
        <w:t>vampira</w:t>
      </w:r>
      <w:proofErr w:type="spellEnd"/>
      <w:r>
        <w:t xml:space="preserve"> came onto the scene in 1978 and the first awarded plant was the clone ‘Bella </w:t>
      </w:r>
      <w:proofErr w:type="spellStart"/>
      <w:r>
        <w:t>Lugosa</w:t>
      </w:r>
      <w:proofErr w:type="spellEnd"/>
      <w:r>
        <w:t xml:space="preserve">’ that won an FCC for 92 points </w:t>
      </w:r>
      <w:r w:rsidR="00442FB3">
        <w:t>in 1978 has beautifully veined flower</w:t>
      </w:r>
      <w:r w:rsidR="005F3D3B">
        <w:t xml:space="preserve">s with contrasting stripes. Recent awards of the species has improved in clarity of the stripes and flatter flower shape in the case of </w:t>
      </w:r>
      <w:r w:rsidR="005F3D3B" w:rsidRPr="00E17E36">
        <w:rPr>
          <w:i/>
        </w:rPr>
        <w:t xml:space="preserve">Dracula </w:t>
      </w:r>
      <w:proofErr w:type="spellStart"/>
      <w:r w:rsidR="005F3D3B" w:rsidRPr="00E17E36">
        <w:rPr>
          <w:i/>
        </w:rPr>
        <w:t>vampira</w:t>
      </w:r>
      <w:proofErr w:type="spellEnd"/>
      <w:r w:rsidR="005F3D3B">
        <w:t xml:space="preserve"> ‘Johnny Angel’ FCC/AOS (Right</w:t>
      </w:r>
      <w:r w:rsidR="00D806BE">
        <w:t xml:space="preserve"> photo</w:t>
      </w:r>
      <w:r w:rsidR="005F3D3B">
        <w:t>) with 92 points in 2004. Another direction is the</w:t>
      </w:r>
      <w:r w:rsidR="00D806BE">
        <w:t xml:space="preserve"> increased in</w:t>
      </w:r>
      <w:r w:rsidR="005F3D3B">
        <w:t xml:space="preserve"> density of the stripe</w:t>
      </w:r>
      <w:r w:rsidR="00D806BE">
        <w:t>s to fuse</w:t>
      </w:r>
      <w:r w:rsidR="005F3D3B">
        <w:t xml:space="preserve"> to almost solid black in color and that reflects in some of the famous breeding line of </w:t>
      </w:r>
      <w:r w:rsidR="005F3D3B" w:rsidRPr="00E17E36">
        <w:rPr>
          <w:i/>
        </w:rPr>
        <w:t xml:space="preserve">D. </w:t>
      </w:r>
      <w:proofErr w:type="spellStart"/>
      <w:r w:rsidR="005F3D3B" w:rsidRPr="00E17E36">
        <w:rPr>
          <w:i/>
        </w:rPr>
        <w:t>vampira</w:t>
      </w:r>
      <w:proofErr w:type="spellEnd"/>
      <w:r w:rsidR="005F3D3B">
        <w:t>.</w:t>
      </w:r>
      <w:r w:rsidR="00D806BE">
        <w:t xml:space="preserve"> An example of this is </w:t>
      </w:r>
      <w:r w:rsidR="00D806BE" w:rsidRPr="00E17E36">
        <w:rPr>
          <w:i/>
        </w:rPr>
        <w:t xml:space="preserve">D. </w:t>
      </w:r>
      <w:proofErr w:type="spellStart"/>
      <w:r w:rsidR="00D806BE" w:rsidRPr="00E17E36">
        <w:rPr>
          <w:i/>
        </w:rPr>
        <w:t>vampira</w:t>
      </w:r>
      <w:proofErr w:type="spellEnd"/>
      <w:r w:rsidR="00D806BE">
        <w:t xml:space="preserve"> ‘J&amp;L’s Midnight Theresa’ FCC/AOS (Left photo) with 91 points in 2000, remarked as “the darkest seen by the judges”. The newest award in 2015 also came out very darkly colored reflecting this particular trend in the case of </w:t>
      </w:r>
      <w:r w:rsidR="00D806BE" w:rsidRPr="00E17E36">
        <w:rPr>
          <w:i/>
        </w:rPr>
        <w:t xml:space="preserve">D. </w:t>
      </w:r>
      <w:proofErr w:type="spellStart"/>
      <w:r w:rsidR="00D806BE" w:rsidRPr="00E17E36">
        <w:rPr>
          <w:i/>
        </w:rPr>
        <w:t>vampira</w:t>
      </w:r>
      <w:proofErr w:type="spellEnd"/>
      <w:r w:rsidR="00D806BE">
        <w:t xml:space="preserve"> ‘Edgar’ AM/AOS</w:t>
      </w:r>
    </w:p>
    <w:p w:rsidR="006A5842" w:rsidRDefault="00D806BE">
      <w:r>
        <w:rPr>
          <w:noProof/>
        </w:rPr>
        <w:drawing>
          <wp:anchor distT="0" distB="0" distL="114300" distR="114300" simplePos="0" relativeHeight="251659264" behindDoc="0" locked="0" layoutInCell="1" allowOverlap="1" wp14:anchorId="07624079" wp14:editId="5F501655">
            <wp:simplePos x="0" y="0"/>
            <wp:positionH relativeFrom="column">
              <wp:posOffset>3256915</wp:posOffset>
            </wp:positionH>
            <wp:positionV relativeFrom="paragraph">
              <wp:posOffset>231775</wp:posOffset>
            </wp:positionV>
            <wp:extent cx="3091180" cy="4123690"/>
            <wp:effectExtent l="0" t="0" r="0" b="0"/>
            <wp:wrapSquare wrapText="bothSides"/>
            <wp:docPr id="5" name="Picture 5" descr="https://secure.aos.org/aqplus/ImageThumbnail.aspx?n=20040857&amp;p=AQI_00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040857&amp;p=AQI_006&amp;size=480&amp;c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180" cy="412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1DF7D9E" wp14:editId="15E2E44F">
            <wp:simplePos x="0" y="0"/>
            <wp:positionH relativeFrom="margin">
              <wp:posOffset>28575</wp:posOffset>
            </wp:positionH>
            <wp:positionV relativeFrom="paragraph">
              <wp:posOffset>231775</wp:posOffset>
            </wp:positionV>
            <wp:extent cx="3095625" cy="4127500"/>
            <wp:effectExtent l="0" t="0" r="9525" b="6350"/>
            <wp:wrapSquare wrapText="bothSides"/>
            <wp:docPr id="4" name="Picture 4" descr="https://secure.aos.org/aqplus/ImageThumbnail.aspx?n=20000465&amp;p=AQI_00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ure.aos.org/aqplus/ImageThumbnail.aspx?n=20000465&amp;p=AQI_006&amp;size=480&amp;c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5F3D3B" w:rsidRDefault="006A5842" w:rsidP="006A5842">
      <w:pPr>
        <w:spacing w:line="259" w:lineRule="auto"/>
      </w:pPr>
      <w:r>
        <w:br w:type="page"/>
      </w:r>
      <w:r w:rsidR="00E17E36">
        <w:lastRenderedPageBreak/>
        <w:tab/>
        <w:t xml:space="preserve">There isn’t many variation in the species otherwise, </w:t>
      </w:r>
      <w:r w:rsidR="00E17E36" w:rsidRPr="00E17E36">
        <w:rPr>
          <w:i/>
        </w:rPr>
        <w:t xml:space="preserve">Dracula </w:t>
      </w:r>
      <w:proofErr w:type="spellStart"/>
      <w:r w:rsidR="00E17E36" w:rsidRPr="00E17E36">
        <w:rPr>
          <w:i/>
        </w:rPr>
        <w:t>vampira</w:t>
      </w:r>
      <w:proofErr w:type="spellEnd"/>
      <w:r w:rsidR="00E17E36">
        <w:t xml:space="preserve"> is the most extensively hybridized species in the genus along with </w:t>
      </w:r>
      <w:r w:rsidR="00E17E36" w:rsidRPr="00E17E36">
        <w:rPr>
          <w:i/>
        </w:rPr>
        <w:t xml:space="preserve">D. </w:t>
      </w:r>
      <w:proofErr w:type="spellStart"/>
      <w:r w:rsidR="00E17E36" w:rsidRPr="00E17E36">
        <w:rPr>
          <w:i/>
        </w:rPr>
        <w:t>gigas</w:t>
      </w:r>
      <w:proofErr w:type="spellEnd"/>
      <w:r w:rsidR="00E17E36" w:rsidRPr="00E17E36">
        <w:rPr>
          <w:i/>
        </w:rPr>
        <w:t xml:space="preserve"> </w:t>
      </w:r>
      <w:r w:rsidR="00E17E36">
        <w:t>due to being: large flowered, i</w:t>
      </w:r>
      <w:r w:rsidR="00D21324">
        <w:t>ntense</w:t>
      </w:r>
      <w:r w:rsidR="00E17E36">
        <w:t xml:space="preserve"> color giving an impression of almost black</w:t>
      </w:r>
      <w:r w:rsidR="00D21324">
        <w:t>, high contrast</w:t>
      </w:r>
      <w:r w:rsidR="00E17E36">
        <w:t xml:space="preserve"> between g</w:t>
      </w:r>
      <w:r w:rsidR="00D21324">
        <w:t>reenish yellow and dark stripes, broad segment.</w:t>
      </w:r>
      <w:r w:rsidR="001F2A40">
        <w:t xml:space="preserve"> Down size with hybridizing with </w:t>
      </w:r>
      <w:r w:rsidR="001F2A40" w:rsidRPr="001F2A40">
        <w:rPr>
          <w:i/>
        </w:rPr>
        <w:t xml:space="preserve">D. </w:t>
      </w:r>
      <w:proofErr w:type="spellStart"/>
      <w:r w:rsidR="001F2A40" w:rsidRPr="001F2A40">
        <w:rPr>
          <w:i/>
        </w:rPr>
        <w:t>vampira</w:t>
      </w:r>
      <w:proofErr w:type="spellEnd"/>
      <w:r w:rsidR="001F2A40">
        <w:t xml:space="preserve"> is larger plants and a tendency for pendent flower that face downward. Also a common negative trait of most </w:t>
      </w:r>
      <w:r w:rsidR="001F2A40" w:rsidRPr="001F2A40">
        <w:rPr>
          <w:i/>
        </w:rPr>
        <w:t>Dracula</w:t>
      </w:r>
      <w:r w:rsidR="001F2A40">
        <w:t xml:space="preserve"> is the need for very high humidity making this a barrier for lover of </w:t>
      </w:r>
      <w:r w:rsidR="001F2A40" w:rsidRPr="001F2A40">
        <w:rPr>
          <w:i/>
        </w:rPr>
        <w:t>Dracula</w:t>
      </w:r>
      <w:r w:rsidR="001F2A40">
        <w:t>.</w:t>
      </w:r>
    </w:p>
    <w:p w:rsidR="00E17E36" w:rsidRDefault="00D21324" w:rsidP="006E2B6B">
      <w:pPr>
        <w:spacing w:line="259" w:lineRule="auto"/>
        <w:ind w:firstLine="720"/>
      </w:pPr>
      <w:r>
        <w:t xml:space="preserve">Hybrids:  Total of 25 progeny: 22 first generation hybrid, 3 2nd generation hybrids. There are 7 primary hybrids registered prior to the year 2000. After 2005, most hybrids are </w:t>
      </w:r>
      <w:proofErr w:type="spellStart"/>
      <w:r>
        <w:t>intergeneric</w:t>
      </w:r>
      <w:proofErr w:type="spellEnd"/>
      <w:r>
        <w:t xml:space="preserve"> cross with </w:t>
      </w:r>
      <w:proofErr w:type="spellStart"/>
      <w:r>
        <w:t>Masdevallia</w:t>
      </w:r>
      <w:proofErr w:type="spellEnd"/>
      <w:r w:rsidR="006E2B6B">
        <w:t>.</w:t>
      </w:r>
    </w:p>
    <w:p w:rsidR="006E2B6B" w:rsidRDefault="006E2B6B" w:rsidP="00D21324">
      <w:pPr>
        <w:spacing w:line="259" w:lineRule="auto"/>
      </w:pPr>
      <w:r>
        <w:tab/>
        <w:t>Most notable hybrids:</w:t>
      </w:r>
    </w:p>
    <w:p w:rsidR="003A0481" w:rsidRDefault="003A0481" w:rsidP="006E2B6B">
      <w:pPr>
        <w:pStyle w:val="ListParagraph"/>
        <w:numPr>
          <w:ilvl w:val="0"/>
          <w:numId w:val="2"/>
        </w:numPr>
        <w:spacing w:line="259" w:lineRule="auto"/>
      </w:pPr>
      <w:r>
        <w:rPr>
          <w:noProof/>
        </w:rPr>
        <w:drawing>
          <wp:anchor distT="0" distB="0" distL="114300" distR="114300" simplePos="0" relativeHeight="251661312" behindDoc="0" locked="0" layoutInCell="1" allowOverlap="1" wp14:anchorId="39EC2459" wp14:editId="333B2CB8">
            <wp:simplePos x="0" y="0"/>
            <wp:positionH relativeFrom="margin">
              <wp:align>right</wp:align>
            </wp:positionH>
            <wp:positionV relativeFrom="paragraph">
              <wp:posOffset>1659255</wp:posOffset>
            </wp:positionV>
            <wp:extent cx="2590165" cy="3455670"/>
            <wp:effectExtent l="0" t="0" r="635" b="0"/>
            <wp:wrapSquare wrapText="bothSides"/>
            <wp:docPr id="7" name="Picture 7" descr="https://st.hzcdn.com/simgs/d3227cae056a8348_9-3811/home-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hzcdn.com/simgs/d3227cae056a8348_9-3811/home-desig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65"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DC5A940" wp14:editId="52FAFA81">
            <wp:simplePos x="0" y="0"/>
            <wp:positionH relativeFrom="column">
              <wp:posOffset>457200</wp:posOffset>
            </wp:positionH>
            <wp:positionV relativeFrom="paragraph">
              <wp:posOffset>1645920</wp:posOffset>
            </wp:positionV>
            <wp:extent cx="2790825" cy="3469640"/>
            <wp:effectExtent l="0" t="0" r="9525" b="0"/>
            <wp:wrapSquare wrapText="bothSides"/>
            <wp:docPr id="6" name="Picture 6" descr="https://secure.aos.org/aqplus/ImageThumbnail.aspx?n=20162315&amp;p=AQI_20160417&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20162315&amp;p=AQI_20160417&amp;size=480&amp;cp=false"/>
                    <pic:cNvPicPr>
                      <a:picLocks noChangeAspect="1" noChangeArrowheads="1"/>
                    </pic:cNvPicPr>
                  </pic:nvPicPr>
                  <pic:blipFill rotWithShape="1">
                    <a:blip r:embed="rId11">
                      <a:extLst>
                        <a:ext uri="{28A0092B-C50C-407E-A947-70E740481C1C}">
                          <a14:useLocalDpi xmlns:a14="http://schemas.microsoft.com/office/drawing/2010/main" val="0"/>
                        </a:ext>
                      </a:extLst>
                    </a:blip>
                    <a:srcRect l="22857" t="23337" r="16735" b="26735"/>
                    <a:stretch/>
                  </pic:blipFill>
                  <pic:spPr bwMode="auto">
                    <a:xfrm>
                      <a:off x="0" y="0"/>
                      <a:ext cx="2790825" cy="346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B6B">
        <w:t>Dracula Raven (</w:t>
      </w:r>
      <w:proofErr w:type="spellStart"/>
      <w:r w:rsidR="006E2B6B" w:rsidRPr="006E2B6B">
        <w:rPr>
          <w:i/>
        </w:rPr>
        <w:t>vampira</w:t>
      </w:r>
      <w:proofErr w:type="spellEnd"/>
      <w:r w:rsidR="006E2B6B" w:rsidRPr="006E2B6B">
        <w:rPr>
          <w:i/>
        </w:rPr>
        <w:t xml:space="preserve"> x </w:t>
      </w:r>
      <w:proofErr w:type="spellStart"/>
      <w:r w:rsidR="006E2B6B" w:rsidRPr="006E2B6B">
        <w:rPr>
          <w:i/>
        </w:rPr>
        <w:t>roezlii</w:t>
      </w:r>
      <w:proofErr w:type="spellEnd"/>
      <w:r w:rsidR="006E2B6B">
        <w:t xml:space="preserve">) (2005) </w:t>
      </w:r>
      <w:r w:rsidR="001F2A40">
        <w:t xml:space="preserve">is noted with </w:t>
      </w:r>
      <w:r w:rsidR="006E2B6B">
        <w:t>intensely colored flowers</w:t>
      </w:r>
      <w:r w:rsidR="001F2A40">
        <w:t>;</w:t>
      </w:r>
      <w:r w:rsidR="006E2B6B">
        <w:t xml:space="preserve"> this primary hybrid has garner its first FCC/AOS in 2006 (‘Lenore’ 91 </w:t>
      </w:r>
      <w:proofErr w:type="spellStart"/>
      <w:r w:rsidR="006E2B6B">
        <w:t>pts</w:t>
      </w:r>
      <w:proofErr w:type="spellEnd"/>
      <w:r w:rsidR="006E2B6B">
        <w:t xml:space="preserve">). The most recent </w:t>
      </w:r>
      <w:r w:rsidR="001F2A40">
        <w:t>FCC in 2016 (</w:t>
      </w:r>
      <w:proofErr w:type="gramStart"/>
      <w:r w:rsidR="001F2A40">
        <w:t>‘Vamp</w:t>
      </w:r>
      <w:proofErr w:type="gramEnd"/>
      <w:r w:rsidR="001F2A40">
        <w:t xml:space="preserve">’ 91 </w:t>
      </w:r>
      <w:proofErr w:type="spellStart"/>
      <w:r w:rsidR="001F2A40">
        <w:t>pts</w:t>
      </w:r>
      <w:proofErr w:type="spellEnd"/>
      <w:r w:rsidR="001F2A40">
        <w:t xml:space="preserve">) is a very impressive flower with dense stripes and tessellation from both parents </w:t>
      </w:r>
      <w:r>
        <w:t xml:space="preserve">(Left picture) </w:t>
      </w:r>
      <w:r w:rsidR="001F2A40">
        <w:t xml:space="preserve">and from a distance, appeared black. This cross produced 7 awards from the AOS with 2 FCC, 3 AM, 2 HCC. And was bred with </w:t>
      </w:r>
      <w:proofErr w:type="spellStart"/>
      <w:r w:rsidR="001F2A40" w:rsidRPr="001F2A40">
        <w:rPr>
          <w:i/>
        </w:rPr>
        <w:t>Masdevallia</w:t>
      </w:r>
      <w:proofErr w:type="spellEnd"/>
      <w:r w:rsidR="001F2A40" w:rsidRPr="001F2A40">
        <w:rPr>
          <w:i/>
        </w:rPr>
        <w:t xml:space="preserve"> </w:t>
      </w:r>
      <w:proofErr w:type="spellStart"/>
      <w:r w:rsidR="001F2A40" w:rsidRPr="001F2A40">
        <w:rPr>
          <w:i/>
        </w:rPr>
        <w:t>veitchiana</w:t>
      </w:r>
      <w:proofErr w:type="spellEnd"/>
      <w:r>
        <w:t xml:space="preserve"> (</w:t>
      </w:r>
      <w:proofErr w:type="spellStart"/>
      <w:r>
        <w:t>Dracuvallia</w:t>
      </w:r>
      <w:proofErr w:type="spellEnd"/>
      <w:r>
        <w:t xml:space="preserve"> </w:t>
      </w:r>
      <w:proofErr w:type="spellStart"/>
      <w:r>
        <w:t>Alletta</w:t>
      </w:r>
      <w:proofErr w:type="spellEnd"/>
      <w:r>
        <w:t xml:space="preserve"> Page) to hopefully</w:t>
      </w:r>
      <w:r w:rsidR="001F2A40">
        <w:t xml:space="preserve"> improve its shape and perhaps intensify</w:t>
      </w:r>
      <w:r>
        <w:t>/add new</w:t>
      </w:r>
      <w:r w:rsidR="001F2A40">
        <w:t xml:space="preserve"> color.</w:t>
      </w:r>
      <w:r>
        <w:t xml:space="preserve"> Also a backcross with </w:t>
      </w:r>
      <w:r w:rsidRPr="00260A63">
        <w:rPr>
          <w:i/>
        </w:rPr>
        <w:t xml:space="preserve">D. </w:t>
      </w:r>
      <w:proofErr w:type="spellStart"/>
      <w:r w:rsidRPr="00260A63">
        <w:rPr>
          <w:i/>
        </w:rPr>
        <w:t>roezlii</w:t>
      </w:r>
      <w:proofErr w:type="spellEnd"/>
      <w:r>
        <w:t xml:space="preserve"> (D. Maltese Falcon) is already registered in 2012 and a solid black flower with high potential has already surfaced (Right picture). No awards has yet to be given to these hybrids</w:t>
      </w:r>
      <w:r w:rsidRPr="003A0481">
        <w:rPr>
          <w:noProof/>
        </w:rPr>
        <w:t xml:space="preserve"> </w:t>
      </w:r>
    </w:p>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Pr="003A0481" w:rsidRDefault="003A0481" w:rsidP="003A0481"/>
    <w:p w:rsidR="003A0481" w:rsidRDefault="003A0481" w:rsidP="003A0481"/>
    <w:p w:rsidR="006E2B6B" w:rsidRDefault="003A0481" w:rsidP="003A0481">
      <w:pPr>
        <w:pStyle w:val="ListParagraph"/>
        <w:numPr>
          <w:ilvl w:val="0"/>
          <w:numId w:val="2"/>
        </w:numPr>
      </w:pPr>
      <w:r>
        <w:t>Dracula Phantom (</w:t>
      </w:r>
      <w:proofErr w:type="spellStart"/>
      <w:r w:rsidR="00260A63" w:rsidRPr="00260A63">
        <w:rPr>
          <w:i/>
        </w:rPr>
        <w:t>vampira</w:t>
      </w:r>
      <w:proofErr w:type="spellEnd"/>
      <w:r w:rsidRPr="00260A63">
        <w:rPr>
          <w:i/>
        </w:rPr>
        <w:t xml:space="preserve"> x </w:t>
      </w:r>
      <w:proofErr w:type="spellStart"/>
      <w:r w:rsidRPr="00260A63">
        <w:rPr>
          <w:i/>
        </w:rPr>
        <w:t>tubeana</w:t>
      </w:r>
      <w:proofErr w:type="spellEnd"/>
      <w:r>
        <w:t>) (1997) is</w:t>
      </w:r>
      <w:r w:rsidR="00260A63">
        <w:t xml:space="preserve"> another popular primary hybrid with </w:t>
      </w:r>
      <w:r w:rsidR="00260A63" w:rsidRPr="00260A63">
        <w:rPr>
          <w:i/>
        </w:rPr>
        <w:t xml:space="preserve">D. </w:t>
      </w:r>
      <w:proofErr w:type="spellStart"/>
      <w:r w:rsidR="00260A63" w:rsidRPr="00260A63">
        <w:rPr>
          <w:i/>
        </w:rPr>
        <w:t>vampira</w:t>
      </w:r>
      <w:proofErr w:type="spellEnd"/>
      <w:r w:rsidR="00260A63">
        <w:t xml:space="preserve">. This primary hybrid has received 2 AM, 2 HCC, and a CCM. This create a platform for solid dark red/brown Dracula by breeding with D. </w:t>
      </w:r>
      <w:proofErr w:type="spellStart"/>
      <w:r w:rsidR="00260A63">
        <w:t>platycrater</w:t>
      </w:r>
      <w:proofErr w:type="spellEnd"/>
      <w:r w:rsidR="00260A63">
        <w:t xml:space="preserve"> to create Dracula Don </w:t>
      </w:r>
      <w:proofErr w:type="spellStart"/>
      <w:r w:rsidR="00260A63">
        <w:t>Garling</w:t>
      </w:r>
      <w:proofErr w:type="spellEnd"/>
      <w:r w:rsidR="00260A63">
        <w:t xml:space="preserve"> (2004) and this </w:t>
      </w:r>
      <w:r w:rsidR="00260A63">
        <w:lastRenderedPageBreak/>
        <w:t xml:space="preserve">second generation hybrid received 3 AMs and the most recent  award (‘Cookie </w:t>
      </w:r>
      <w:proofErr w:type="spellStart"/>
      <w:r w:rsidR="00260A63">
        <w:t>Peschko</w:t>
      </w:r>
      <w:proofErr w:type="spellEnd"/>
      <w:r w:rsidR="00260A63">
        <w:t>’ AM/AOS) is a deep cordovan brown in color</w:t>
      </w:r>
      <w:r w:rsidR="00AD2A0B">
        <w:t xml:space="preserve"> (Left Picture)</w:t>
      </w:r>
      <w:r w:rsidR="00260A63">
        <w:t xml:space="preserve">. </w:t>
      </w:r>
    </w:p>
    <w:p w:rsidR="00AD2A0B" w:rsidRDefault="003F62A3" w:rsidP="003A0481">
      <w:pPr>
        <w:pStyle w:val="ListParagraph"/>
        <w:numPr>
          <w:ilvl w:val="0"/>
          <w:numId w:val="2"/>
        </w:numPr>
      </w:pPr>
      <w:r>
        <w:rPr>
          <w:noProof/>
        </w:rPr>
        <w:drawing>
          <wp:anchor distT="0" distB="0" distL="114300" distR="114300" simplePos="0" relativeHeight="251663360" behindDoc="0" locked="0" layoutInCell="1" allowOverlap="1" wp14:anchorId="5A49E3D9" wp14:editId="5FB6E7E1">
            <wp:simplePos x="0" y="0"/>
            <wp:positionH relativeFrom="column">
              <wp:posOffset>457200</wp:posOffset>
            </wp:positionH>
            <wp:positionV relativeFrom="paragraph">
              <wp:posOffset>731520</wp:posOffset>
            </wp:positionV>
            <wp:extent cx="2438400" cy="3657600"/>
            <wp:effectExtent l="0" t="0" r="0" b="0"/>
            <wp:wrapSquare wrapText="bothSides"/>
            <wp:docPr id="9" name="Picture 9" descr="https://secure.aos.org/aqplus/ImageThumbnail.aspx?n=20096241&amp;p=AQI_02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aos.org/aqplus/ImageThumbnail.aspx?n=20096241&amp;p=AQI_025&amp;size=480&amp;c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A0B">
        <w:t>Dracula Lynn’s Choice (</w:t>
      </w:r>
      <w:proofErr w:type="spellStart"/>
      <w:r w:rsidR="00AD2A0B" w:rsidRPr="00AD2A0B">
        <w:rPr>
          <w:i/>
        </w:rPr>
        <w:t>vampira</w:t>
      </w:r>
      <w:proofErr w:type="spellEnd"/>
      <w:r w:rsidR="00AD2A0B" w:rsidRPr="00AD2A0B">
        <w:rPr>
          <w:i/>
        </w:rPr>
        <w:t xml:space="preserve"> x </w:t>
      </w:r>
      <w:proofErr w:type="spellStart"/>
      <w:r w:rsidR="00AD2A0B" w:rsidRPr="00AD2A0B">
        <w:rPr>
          <w:i/>
        </w:rPr>
        <w:t>cordobae</w:t>
      </w:r>
      <w:proofErr w:type="spellEnd"/>
      <w:r w:rsidR="00AD2A0B">
        <w:t>) (2004) and D. Nightshade (</w:t>
      </w:r>
      <w:proofErr w:type="spellStart"/>
      <w:r w:rsidR="00AD2A0B" w:rsidRPr="00AD2A0B">
        <w:rPr>
          <w:i/>
        </w:rPr>
        <w:t>vampira</w:t>
      </w:r>
      <w:proofErr w:type="spellEnd"/>
      <w:r w:rsidR="00AD2A0B" w:rsidRPr="00AD2A0B">
        <w:rPr>
          <w:i/>
        </w:rPr>
        <w:t xml:space="preserve"> x </w:t>
      </w:r>
      <w:proofErr w:type="spellStart"/>
      <w:r w:rsidR="00AD2A0B" w:rsidRPr="00AD2A0B">
        <w:rPr>
          <w:i/>
        </w:rPr>
        <w:t>robledorum</w:t>
      </w:r>
      <w:proofErr w:type="spellEnd"/>
      <w:r w:rsidR="00AD2A0B">
        <w:t>) (1997) is similar breeding aiming to create highly contrast flowers centrally and marginally. D. Lynn’s Choice</w:t>
      </w:r>
      <w:r>
        <w:t xml:space="preserve"> (Right picture)</w:t>
      </w:r>
      <w:r w:rsidR="00AD2A0B">
        <w:t xml:space="preserve"> garner</w:t>
      </w:r>
      <w:r>
        <w:t>ed</w:t>
      </w:r>
      <w:r w:rsidR="00AD2A0B">
        <w:t xml:space="preserve"> 2 AM, 3 HCC, and a CCM, while D. Nightshade has received 4 AM from the AOS</w:t>
      </w:r>
    </w:p>
    <w:p w:rsidR="003F62A3" w:rsidRDefault="00086662" w:rsidP="00AD2A0B">
      <w:pPr>
        <w:pStyle w:val="ListParagraph"/>
      </w:pPr>
      <w:r>
        <w:rPr>
          <w:noProof/>
        </w:rPr>
        <w:drawing>
          <wp:anchor distT="0" distB="0" distL="114300" distR="114300" simplePos="0" relativeHeight="251664384" behindDoc="0" locked="0" layoutInCell="1" allowOverlap="1" wp14:anchorId="6D43D7C4" wp14:editId="5EB967E6">
            <wp:simplePos x="0" y="0"/>
            <wp:positionH relativeFrom="margin">
              <wp:posOffset>4071620</wp:posOffset>
            </wp:positionH>
            <wp:positionV relativeFrom="paragraph">
              <wp:posOffset>3823335</wp:posOffset>
            </wp:positionV>
            <wp:extent cx="2128520" cy="319087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28520" cy="3190875"/>
                    </a:xfrm>
                    <a:prstGeom prst="rect">
                      <a:avLst/>
                    </a:prstGeom>
                  </pic:spPr>
                </pic:pic>
              </a:graphicData>
            </a:graphic>
            <wp14:sizeRelH relativeFrom="margin">
              <wp14:pctWidth>0</wp14:pctWidth>
            </wp14:sizeRelH>
            <wp14:sizeRelV relativeFrom="margin">
              <wp14:pctHeight>0</wp14:pctHeight>
            </wp14:sizeRelV>
          </wp:anchor>
        </w:drawing>
      </w:r>
      <w:r w:rsidR="003F62A3">
        <w:rPr>
          <w:noProof/>
        </w:rPr>
        <w:drawing>
          <wp:anchor distT="0" distB="0" distL="114300" distR="114300" simplePos="0" relativeHeight="251662336" behindDoc="0" locked="0" layoutInCell="1" allowOverlap="1" wp14:anchorId="221BF448" wp14:editId="25773C3C">
            <wp:simplePos x="0" y="0"/>
            <wp:positionH relativeFrom="column">
              <wp:posOffset>3333750</wp:posOffset>
            </wp:positionH>
            <wp:positionV relativeFrom="paragraph">
              <wp:posOffset>13335</wp:posOffset>
            </wp:positionV>
            <wp:extent cx="2752725" cy="3670300"/>
            <wp:effectExtent l="0" t="0" r="9525" b="6350"/>
            <wp:wrapSquare wrapText="bothSides"/>
            <wp:docPr id="8" name="Picture 8" descr="https://secure.aos.org/aqplus/ImageThumbnail.aspx?n=20060672&amp;p=AQI_006&amp;size=200&amp;c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060672&amp;p=AQI_006&amp;size=200&amp;cp=tr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367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2A3" w:rsidRDefault="003F62A3" w:rsidP="003F62A3">
      <w:pPr>
        <w:pStyle w:val="BodyText"/>
        <w:rPr>
          <w:rFonts w:ascii="Boulder" w:hAnsi="Boulder"/>
          <w:sz w:val="16"/>
          <w:szCs w:val="16"/>
        </w:rPr>
      </w:pPr>
      <w:r>
        <w:rPr>
          <w:rFonts w:ascii="Boulder" w:hAnsi="Boulder"/>
          <w:b/>
          <w:sz w:val="32"/>
          <w:szCs w:val="32"/>
        </w:rPr>
        <w:t xml:space="preserve">Dracula </w:t>
      </w:r>
      <w:proofErr w:type="spellStart"/>
      <w:r>
        <w:rPr>
          <w:rFonts w:ascii="Boulder" w:hAnsi="Boulder"/>
          <w:b/>
          <w:sz w:val="32"/>
          <w:szCs w:val="32"/>
        </w:rPr>
        <w:t>gigas</w:t>
      </w:r>
      <w:proofErr w:type="spellEnd"/>
      <w:r>
        <w:rPr>
          <w:rFonts w:ascii="Boulder" w:hAnsi="Boulder"/>
          <w:i/>
          <w:sz w:val="32"/>
          <w:szCs w:val="32"/>
        </w:rPr>
        <w:t xml:space="preserve"> </w:t>
      </w:r>
      <w:r>
        <w:rPr>
          <w:rFonts w:ascii="Boulder" w:hAnsi="Boulder"/>
          <w:sz w:val="16"/>
          <w:szCs w:val="16"/>
        </w:rPr>
        <w:t>[</w:t>
      </w:r>
      <w:proofErr w:type="spellStart"/>
      <w:r>
        <w:rPr>
          <w:rFonts w:ascii="Boulder" w:hAnsi="Boulder"/>
          <w:sz w:val="16"/>
          <w:szCs w:val="16"/>
        </w:rPr>
        <w:t>Luer</w:t>
      </w:r>
      <w:proofErr w:type="spellEnd"/>
      <w:r>
        <w:rPr>
          <w:rFonts w:ascii="Boulder" w:hAnsi="Boulder"/>
          <w:sz w:val="16"/>
          <w:szCs w:val="16"/>
        </w:rPr>
        <w:t xml:space="preserve">] </w:t>
      </w:r>
      <w:proofErr w:type="spellStart"/>
      <w:r>
        <w:rPr>
          <w:rFonts w:ascii="Boulder" w:hAnsi="Boulder"/>
          <w:sz w:val="16"/>
          <w:szCs w:val="16"/>
        </w:rPr>
        <w:t>Luer</w:t>
      </w:r>
      <w:proofErr w:type="spellEnd"/>
      <w:r>
        <w:rPr>
          <w:rFonts w:ascii="Boulder" w:hAnsi="Boulder"/>
          <w:sz w:val="16"/>
          <w:szCs w:val="16"/>
        </w:rPr>
        <w:t xml:space="preserve"> 1978</w:t>
      </w:r>
    </w:p>
    <w:p w:rsidR="003F62A3" w:rsidRDefault="003F62A3" w:rsidP="003F62A3">
      <w:pPr>
        <w:ind w:firstLine="720"/>
        <w:rPr>
          <w:rFonts w:ascii="Boulder" w:hAnsi="Boulder"/>
          <w:sz w:val="16"/>
          <w:szCs w:val="16"/>
        </w:rPr>
      </w:pPr>
      <w:r>
        <w:rPr>
          <w:rFonts w:ascii="Boulder" w:hAnsi="Boulder"/>
          <w:sz w:val="16"/>
          <w:szCs w:val="16"/>
        </w:rPr>
        <w:t xml:space="preserve">Synonym: </w:t>
      </w:r>
      <w:proofErr w:type="spellStart"/>
      <w:r w:rsidRPr="003F62A3">
        <w:rPr>
          <w:rFonts w:ascii="Boulder" w:hAnsi="Boulder"/>
          <w:sz w:val="16"/>
          <w:szCs w:val="16"/>
        </w:rPr>
        <w:t>Masdevallia</w:t>
      </w:r>
      <w:proofErr w:type="spellEnd"/>
      <w:r w:rsidRPr="003F62A3">
        <w:rPr>
          <w:rFonts w:ascii="Boulder" w:hAnsi="Boulder"/>
          <w:sz w:val="16"/>
          <w:szCs w:val="16"/>
        </w:rPr>
        <w:t xml:space="preserve"> </w:t>
      </w:r>
      <w:proofErr w:type="spellStart"/>
      <w:r w:rsidRPr="003F62A3">
        <w:rPr>
          <w:rFonts w:ascii="Boulder" w:hAnsi="Boulder"/>
          <w:sz w:val="16"/>
          <w:szCs w:val="16"/>
        </w:rPr>
        <w:t>gigas</w:t>
      </w:r>
      <w:proofErr w:type="spellEnd"/>
      <w:r w:rsidRPr="003F62A3">
        <w:rPr>
          <w:rFonts w:ascii="Boulder" w:hAnsi="Boulder"/>
          <w:sz w:val="16"/>
          <w:szCs w:val="16"/>
        </w:rPr>
        <w:t xml:space="preserve"> </w:t>
      </w:r>
      <w:proofErr w:type="spellStart"/>
      <w:r w:rsidRPr="003F62A3">
        <w:rPr>
          <w:rFonts w:ascii="Boulder" w:hAnsi="Boulder"/>
          <w:sz w:val="16"/>
          <w:szCs w:val="16"/>
        </w:rPr>
        <w:t>Luer</w:t>
      </w:r>
      <w:proofErr w:type="spellEnd"/>
      <w:r w:rsidRPr="003F62A3">
        <w:rPr>
          <w:rFonts w:ascii="Boulder" w:hAnsi="Boulder"/>
          <w:sz w:val="16"/>
          <w:szCs w:val="16"/>
        </w:rPr>
        <w:t xml:space="preserve"> 1978</w:t>
      </w:r>
    </w:p>
    <w:p w:rsidR="003F62A3" w:rsidRDefault="002D7DEE" w:rsidP="003F62A3">
      <w:r>
        <w:tab/>
      </w:r>
      <w:r w:rsidR="00E464D1">
        <w:t xml:space="preserve">A </w:t>
      </w:r>
      <w:r w:rsidRPr="002D7DEE">
        <w:t xml:space="preserve">terrific </w:t>
      </w:r>
      <w:r w:rsidRPr="00694726">
        <w:rPr>
          <w:i/>
        </w:rPr>
        <w:t>Dracul</w:t>
      </w:r>
      <w:r w:rsidRPr="002D7DEE">
        <w:t>a with a beautiful larger flower</w:t>
      </w:r>
      <w:r w:rsidR="00762E08">
        <w:t xml:space="preserve"> with pleasing warm tones</w:t>
      </w:r>
      <w:r w:rsidR="00E464D1">
        <w:t xml:space="preserve">, </w:t>
      </w:r>
      <w:r w:rsidRPr="002D7DEE">
        <w:t xml:space="preserve">sequentially blooming upright </w:t>
      </w:r>
      <w:r w:rsidR="00E464D1" w:rsidRPr="002D7DEE">
        <w:t>inflorescences</w:t>
      </w:r>
      <w:r w:rsidRPr="002D7DEE">
        <w:t xml:space="preserve"> hol</w:t>
      </w:r>
      <w:r w:rsidR="00E464D1">
        <w:t xml:space="preserve">d the flowers above the foliage. This unique trait is </w:t>
      </w:r>
      <w:r w:rsidR="00AA5AE5">
        <w:t xml:space="preserve">desirable but is often </w:t>
      </w:r>
      <w:r w:rsidR="00086662">
        <w:t>recessive</w:t>
      </w:r>
      <w:r w:rsidR="00E464D1">
        <w:t xml:space="preserve"> in D</w:t>
      </w:r>
      <w:r w:rsidR="00E464D1" w:rsidRPr="00694726">
        <w:rPr>
          <w:i/>
        </w:rPr>
        <w:t>racul</w:t>
      </w:r>
      <w:r w:rsidR="00E464D1">
        <w:t>a breeding where most flowers hang</w:t>
      </w:r>
      <w:r w:rsidR="00E464D1" w:rsidRPr="003F62A3">
        <w:t xml:space="preserve"> </w:t>
      </w:r>
      <w:r w:rsidR="00E464D1">
        <w:t xml:space="preserve">down limiting the display of flower. </w:t>
      </w:r>
      <w:r w:rsidR="001B654C">
        <w:t>Sepals are yellow/green with diffused fine brown spot, darker and more concentrated centrally. The spotting forms stripes on the sepals. Lip is pale pink and mobile</w:t>
      </w:r>
      <w:r w:rsidR="00B9218F">
        <w:t>.</w:t>
      </w:r>
      <w:r w:rsidR="00B9218F" w:rsidRPr="00B9218F">
        <w:t xml:space="preserve"> </w:t>
      </w:r>
      <w:r w:rsidR="00B9218F">
        <w:t>This species is sometimes called Monkey orchid because the arrangement of 2 petals (eyes) and lip (nose) resembles the face of a monkey.</w:t>
      </w:r>
      <w:r w:rsidR="00086662" w:rsidRPr="00086662">
        <w:rPr>
          <w:noProof/>
        </w:rPr>
        <w:t xml:space="preserve"> </w:t>
      </w:r>
    </w:p>
    <w:p w:rsidR="00B9218F" w:rsidRDefault="00B9218F" w:rsidP="003F62A3">
      <w:r>
        <w:tab/>
      </w:r>
      <w:r w:rsidRPr="00694726">
        <w:rPr>
          <w:i/>
        </w:rPr>
        <w:t xml:space="preserve">Dracula </w:t>
      </w:r>
      <w:proofErr w:type="spellStart"/>
      <w:r w:rsidRPr="00694726">
        <w:rPr>
          <w:i/>
        </w:rPr>
        <w:t>gigas</w:t>
      </w:r>
      <w:proofErr w:type="spellEnd"/>
      <w:r>
        <w:t xml:space="preserve"> was first awarded in 1985 with a CHM/AOS (‘Evergreen’ with 85 points). After a long hiatus, 2005 witness a renewed interest in this species with the clone ‘Harold’ AM/AOS 85</w:t>
      </w:r>
      <w:r w:rsidR="00694726">
        <w:t xml:space="preserve"> points, subsequently ‘Solar Place’ HCC/AOS 79 points (2007) and ‘Windflower’ AM/AOS 84 points (2010). </w:t>
      </w:r>
    </w:p>
    <w:p w:rsidR="00694726" w:rsidRDefault="00694726" w:rsidP="003F62A3">
      <w:r>
        <w:lastRenderedPageBreak/>
        <w:tab/>
        <w:t xml:space="preserve">There exists a beautiful </w:t>
      </w:r>
      <w:r w:rsidR="00AA5AE5">
        <w:t xml:space="preserve">pure </w:t>
      </w:r>
      <w:r>
        <w:t xml:space="preserve">yellow form </w:t>
      </w:r>
      <w:r w:rsidRPr="00086662">
        <w:rPr>
          <w:i/>
        </w:rPr>
        <w:t xml:space="preserve">D. </w:t>
      </w:r>
      <w:proofErr w:type="spellStart"/>
      <w:r w:rsidRPr="00086662">
        <w:rPr>
          <w:i/>
        </w:rPr>
        <w:t>gigas</w:t>
      </w:r>
      <w:proofErr w:type="spellEnd"/>
      <w:r w:rsidRPr="00086662">
        <w:rPr>
          <w:i/>
        </w:rPr>
        <w:t xml:space="preserve"> </w:t>
      </w:r>
      <w:proofErr w:type="spellStart"/>
      <w:r w:rsidRPr="00086662">
        <w:rPr>
          <w:i/>
        </w:rPr>
        <w:t>var</w:t>
      </w:r>
      <w:proofErr w:type="spellEnd"/>
      <w:r w:rsidRPr="00086662">
        <w:rPr>
          <w:i/>
        </w:rPr>
        <w:t xml:space="preserve"> </w:t>
      </w:r>
      <w:proofErr w:type="spellStart"/>
      <w:r w:rsidR="00AA5AE5" w:rsidRPr="00086662">
        <w:rPr>
          <w:i/>
        </w:rPr>
        <w:t>xanthina</w:t>
      </w:r>
      <w:proofErr w:type="spellEnd"/>
      <w:r w:rsidR="00AA5AE5">
        <w:t>, extremely rare in cultivation, and none has yet been awarded</w:t>
      </w:r>
      <w:r w:rsidR="00086662">
        <w:t>.</w:t>
      </w:r>
    </w:p>
    <w:p w:rsidR="00086662" w:rsidRDefault="00086662" w:rsidP="003F62A3">
      <w:r>
        <w:tab/>
        <w:t xml:space="preserve">There are a total of 18 progeny (most hybridized after </w:t>
      </w:r>
      <w:r w:rsidRPr="00086662">
        <w:rPr>
          <w:i/>
        </w:rPr>
        <w:t xml:space="preserve">D. </w:t>
      </w:r>
      <w:proofErr w:type="spellStart"/>
      <w:r w:rsidRPr="00086662">
        <w:rPr>
          <w:i/>
        </w:rPr>
        <w:t>vampira</w:t>
      </w:r>
      <w:proofErr w:type="spellEnd"/>
      <w:r>
        <w:t>), among them there are 11 first generation hybrids and 7 second generation. The majority of hybrids (13) was registered between 1994 and 2001. The remaining 5 was registered between 2004 and 2014.</w:t>
      </w:r>
    </w:p>
    <w:p w:rsidR="00086662" w:rsidRDefault="00086662" w:rsidP="003F62A3">
      <w:r>
        <w:t xml:space="preserve"> </w:t>
      </w:r>
      <w:r>
        <w:tab/>
        <w:t>Most notable hybrids:</w:t>
      </w:r>
    </w:p>
    <w:p w:rsidR="00086662" w:rsidRPr="003F62A3" w:rsidRDefault="003D09B8" w:rsidP="00664BCF">
      <w:pPr>
        <w:pStyle w:val="ListParagraph"/>
        <w:numPr>
          <w:ilvl w:val="0"/>
          <w:numId w:val="3"/>
        </w:numPr>
      </w:pPr>
      <w:r>
        <w:rPr>
          <w:noProof/>
        </w:rPr>
        <w:drawing>
          <wp:anchor distT="0" distB="0" distL="114300" distR="114300" simplePos="0" relativeHeight="251665408" behindDoc="0" locked="0" layoutInCell="1" allowOverlap="1" wp14:anchorId="0DE21964" wp14:editId="35F4C81A">
            <wp:simplePos x="0" y="0"/>
            <wp:positionH relativeFrom="margin">
              <wp:align>right</wp:align>
            </wp:positionH>
            <wp:positionV relativeFrom="paragraph">
              <wp:posOffset>1530985</wp:posOffset>
            </wp:positionV>
            <wp:extent cx="5943600" cy="3928348"/>
            <wp:effectExtent l="0" t="0" r="0" b="0"/>
            <wp:wrapSquare wrapText="bothSides"/>
            <wp:docPr id="3" name="Picture 2" descr="https://secure.aos.org/aqplus/ImageThumbnail.aspx?n=20061614&amp;p=AQI_00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aos.org/aqplus/ImageThumbnail.aspx?n=20061614&amp;p=AQI_006&amp;size=480&amp;cp=fa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28348"/>
                    </a:xfrm>
                    <a:prstGeom prst="rect">
                      <a:avLst/>
                    </a:prstGeom>
                    <a:noFill/>
                    <a:ln>
                      <a:noFill/>
                    </a:ln>
                  </pic:spPr>
                </pic:pic>
              </a:graphicData>
            </a:graphic>
          </wp:anchor>
        </w:drawing>
      </w:r>
      <w:r w:rsidR="00664BCF">
        <w:t>Dracula Quasimodo (</w:t>
      </w:r>
      <w:proofErr w:type="spellStart"/>
      <w:r w:rsidR="00664BCF" w:rsidRPr="00762E08">
        <w:rPr>
          <w:i/>
        </w:rPr>
        <w:t>gigas</w:t>
      </w:r>
      <w:proofErr w:type="spellEnd"/>
      <w:r w:rsidR="00664BCF" w:rsidRPr="00762E08">
        <w:rPr>
          <w:i/>
        </w:rPr>
        <w:t xml:space="preserve"> x </w:t>
      </w:r>
      <w:proofErr w:type="spellStart"/>
      <w:r w:rsidR="00664BCF" w:rsidRPr="00762E08">
        <w:rPr>
          <w:i/>
        </w:rPr>
        <w:t>bella</w:t>
      </w:r>
      <w:proofErr w:type="spellEnd"/>
      <w:r w:rsidR="00664BCF">
        <w:t xml:space="preserve">) (1994) is </w:t>
      </w:r>
      <w:r w:rsidR="00762E08">
        <w:t>arguably</w:t>
      </w:r>
      <w:r w:rsidR="00664BCF">
        <w:t xml:space="preserve"> the most awarded </w:t>
      </w:r>
      <w:r w:rsidR="00664BCF" w:rsidRPr="00762E08">
        <w:rPr>
          <w:i/>
        </w:rPr>
        <w:t>Dracula</w:t>
      </w:r>
      <w:r w:rsidR="00664BCF">
        <w:t xml:space="preserve"> hybrid to date with 11 awards internationally includes 3 AM, 4 HCC, 1 CCM from the AOS. Certain clones took on the upright habit of </w:t>
      </w:r>
      <w:r w:rsidR="00664BCF" w:rsidRPr="00762E08">
        <w:rPr>
          <w:i/>
        </w:rPr>
        <w:t xml:space="preserve">D. </w:t>
      </w:r>
      <w:proofErr w:type="spellStart"/>
      <w:r w:rsidR="00664BCF" w:rsidRPr="00762E08">
        <w:rPr>
          <w:i/>
        </w:rPr>
        <w:t>gigas</w:t>
      </w:r>
      <w:proofErr w:type="spellEnd"/>
      <w:r w:rsidR="00664BCF">
        <w:t xml:space="preserve"> parent</w:t>
      </w:r>
      <w:r w:rsidR="00762E08">
        <w:t>, for example</w:t>
      </w:r>
      <w:r w:rsidR="00664BCF">
        <w:t xml:space="preserve"> the clone ‘Sanctuary</w:t>
      </w:r>
      <w:r w:rsidR="00762E08">
        <w:t>’ AM/CCM/AOS in 2006 (pictured below). This is also the most recently awarded clone represent the best characteristics that this Hybrid can offer. The flower is beautifully colored with contrasting cream base and dark red spot overall. D. Quasimodo is platform in which most second generation Dracula hybrids are being developed (7 are registered between 1997 and 2001). This breeding line has yet to see the success of D. Quasimodo.</w:t>
      </w:r>
    </w:p>
    <w:p w:rsidR="003F62A3" w:rsidRPr="003F62A3" w:rsidRDefault="003F62A3" w:rsidP="003F62A3"/>
    <w:p w:rsidR="003F62A3" w:rsidRPr="003F62A3" w:rsidRDefault="003D09B8" w:rsidP="003D09B8">
      <w:pPr>
        <w:pStyle w:val="ListParagraph"/>
        <w:numPr>
          <w:ilvl w:val="0"/>
          <w:numId w:val="3"/>
        </w:numPr>
      </w:pPr>
      <w:r>
        <w:t>Dracula Don Quixote (</w:t>
      </w:r>
      <w:proofErr w:type="spellStart"/>
      <w:r w:rsidRPr="003D09B8">
        <w:rPr>
          <w:i/>
        </w:rPr>
        <w:t>gigas</w:t>
      </w:r>
      <w:proofErr w:type="spellEnd"/>
      <w:r w:rsidRPr="003D09B8">
        <w:rPr>
          <w:i/>
        </w:rPr>
        <w:t xml:space="preserve"> x </w:t>
      </w:r>
      <w:proofErr w:type="spellStart"/>
      <w:r w:rsidRPr="003D09B8">
        <w:rPr>
          <w:i/>
        </w:rPr>
        <w:t>wallisii</w:t>
      </w:r>
      <w:proofErr w:type="spellEnd"/>
      <w:r>
        <w:t xml:space="preserve">) </w:t>
      </w:r>
      <w:r w:rsidR="005A40A9">
        <w:t>(1995) and similar newer hybrid Dracula Sasquatch (</w:t>
      </w:r>
      <w:proofErr w:type="spellStart"/>
      <w:r w:rsidR="005A40A9" w:rsidRPr="005A40A9">
        <w:rPr>
          <w:i/>
        </w:rPr>
        <w:t>gigas</w:t>
      </w:r>
      <w:proofErr w:type="spellEnd"/>
      <w:r w:rsidR="005A40A9" w:rsidRPr="005A40A9">
        <w:rPr>
          <w:i/>
        </w:rPr>
        <w:t xml:space="preserve"> x chimaera</w:t>
      </w:r>
      <w:r w:rsidR="005A40A9">
        <w:t>) (2007) have both garner awards from the AOS including a total of 5 AM and 1 HCC. These are stately hybrid and is worthy of mentioning as promising breeding potential.</w:t>
      </w:r>
    </w:p>
    <w:p w:rsidR="003F62A3" w:rsidRDefault="003F62A3" w:rsidP="003F62A3"/>
    <w:p w:rsidR="00364F8A" w:rsidRPr="00364F8A" w:rsidRDefault="003F62A3" w:rsidP="003F62A3">
      <w:pPr>
        <w:rPr>
          <w:b/>
        </w:rPr>
      </w:pPr>
      <w:r w:rsidRPr="003F62A3">
        <w:rPr>
          <w:b/>
        </w:rPr>
        <w:lastRenderedPageBreak/>
        <w:t>Reference:</w:t>
      </w:r>
    </w:p>
    <w:p w:rsidR="003F62A3" w:rsidRDefault="003F62A3" w:rsidP="003F62A3">
      <w:proofErr w:type="spellStart"/>
      <w:r w:rsidRPr="003F62A3">
        <w:t>OrchidWiz</w:t>
      </w:r>
      <w:proofErr w:type="spellEnd"/>
      <w:r w:rsidRPr="003F62A3">
        <w:t xml:space="preserve"> Encyclopedia version 3.3</w:t>
      </w:r>
    </w:p>
    <w:p w:rsidR="003F62A3" w:rsidRDefault="003F62A3" w:rsidP="003F62A3">
      <w:r>
        <w:t xml:space="preserve">Orchid </w:t>
      </w:r>
      <w:proofErr w:type="gramStart"/>
      <w:r>
        <w:t>Plus</w:t>
      </w:r>
      <w:proofErr w:type="gramEnd"/>
      <w:r>
        <w:t xml:space="preserve"> Online</w:t>
      </w:r>
    </w:p>
    <w:p w:rsidR="003C55B4" w:rsidRDefault="003C55B4" w:rsidP="003F62A3">
      <w:r>
        <w:t>American Orchid Society - Dracula</w:t>
      </w:r>
    </w:p>
    <w:p w:rsidR="003C55B4" w:rsidRDefault="00CE17AC" w:rsidP="003C55B4">
      <w:pPr>
        <w:ind w:firstLine="720"/>
      </w:pPr>
      <w:hyperlink r:id="rId16" w:history="1">
        <w:r w:rsidR="003C55B4" w:rsidRPr="006E214A">
          <w:rPr>
            <w:rStyle w:val="Hyperlink"/>
          </w:rPr>
          <w:t>http://www.aos.org/orchids/orchids-a-to-z/letter-d/dracula.aspx</w:t>
        </w:r>
      </w:hyperlink>
      <w:r w:rsidR="003C55B4">
        <w:t xml:space="preserve"> - accessed 7/4/2017</w:t>
      </w:r>
    </w:p>
    <w:p w:rsidR="00364F8A" w:rsidRDefault="00364F8A" w:rsidP="003F62A3">
      <w:r>
        <w:t>Wikipedia Encyclopedia</w:t>
      </w:r>
    </w:p>
    <w:p w:rsidR="00364F8A" w:rsidRDefault="00364F8A" w:rsidP="003F62A3">
      <w:r>
        <w:tab/>
      </w:r>
      <w:hyperlink r:id="rId17" w:history="1">
        <w:r w:rsidRPr="006E214A">
          <w:rPr>
            <w:rStyle w:val="Hyperlink"/>
          </w:rPr>
          <w:t>https://en.wikipedia.org/wiki/Dracula_(plant)</w:t>
        </w:r>
      </w:hyperlink>
      <w:r>
        <w:t xml:space="preserve"> – accessed 7/4/2017</w:t>
      </w:r>
    </w:p>
    <w:p w:rsidR="003F62A3" w:rsidRDefault="003F62A3" w:rsidP="003F62A3">
      <w:proofErr w:type="spellStart"/>
      <w:r>
        <w:t>GardenWeb</w:t>
      </w:r>
      <w:proofErr w:type="spellEnd"/>
      <w:r>
        <w:t xml:space="preserve"> Forum</w:t>
      </w:r>
    </w:p>
    <w:p w:rsidR="003F62A3" w:rsidRDefault="00CE17AC" w:rsidP="003F62A3">
      <w:pPr>
        <w:ind w:left="720"/>
      </w:pPr>
      <w:hyperlink r:id="rId18" w:history="1">
        <w:r w:rsidR="003F62A3" w:rsidRPr="00242A79">
          <w:rPr>
            <w:rStyle w:val="Hyperlink"/>
          </w:rPr>
          <w:t>http://forums.gardenweb.com/discussions/3108039/dracula-maltese-falcon</w:t>
        </w:r>
      </w:hyperlink>
      <w:r w:rsidR="003F62A3">
        <w:t xml:space="preserve"> - accessed 7/4/2017</w:t>
      </w:r>
    </w:p>
    <w:p w:rsidR="003F62A3" w:rsidRPr="003F62A3" w:rsidRDefault="003F62A3" w:rsidP="003F62A3">
      <w:r w:rsidRPr="003F62A3">
        <w:t xml:space="preserve">Jay </w:t>
      </w:r>
      <w:proofErr w:type="spellStart"/>
      <w:r w:rsidRPr="003F62A3">
        <w:t>Pfahl’s</w:t>
      </w:r>
      <w:proofErr w:type="spellEnd"/>
      <w:r w:rsidRPr="003F62A3">
        <w:t xml:space="preserve"> Internet Orchid Species Photo Encyclopedia:</w:t>
      </w:r>
    </w:p>
    <w:p w:rsidR="003F62A3" w:rsidRDefault="00CE17AC" w:rsidP="003F62A3">
      <w:pPr>
        <w:ind w:firstLine="720"/>
      </w:pPr>
      <w:hyperlink r:id="rId19" w:history="1">
        <w:r w:rsidR="003F62A3" w:rsidRPr="00242A79">
          <w:rPr>
            <w:rStyle w:val="Hyperlink"/>
          </w:rPr>
          <w:t>http://www.orchidspecies.com/dracvampira.htm</w:t>
        </w:r>
      </w:hyperlink>
      <w:r w:rsidR="003F62A3">
        <w:t xml:space="preserve"> - accessed 7/4/2017</w:t>
      </w:r>
    </w:p>
    <w:p w:rsidR="003F62A3" w:rsidRDefault="00CE17AC" w:rsidP="003F62A3">
      <w:pPr>
        <w:ind w:firstLine="720"/>
      </w:pPr>
      <w:hyperlink r:id="rId20" w:history="1">
        <w:r w:rsidR="003F62A3" w:rsidRPr="00242A79">
          <w:rPr>
            <w:rStyle w:val="Hyperlink"/>
          </w:rPr>
          <w:t>http://www.orchidspecies.com/dracgigas.htm</w:t>
        </w:r>
      </w:hyperlink>
      <w:r w:rsidR="003F62A3">
        <w:t xml:space="preserve"> - accessed 7/4/2017</w:t>
      </w:r>
    </w:p>
    <w:p w:rsidR="003F62A3" w:rsidRPr="003F62A3" w:rsidRDefault="003F62A3" w:rsidP="003F62A3"/>
    <w:sectPr w:rsidR="003F62A3" w:rsidRPr="003F62A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7AC" w:rsidRDefault="00CE17AC" w:rsidP="00F425FE">
      <w:pPr>
        <w:spacing w:after="0" w:line="240" w:lineRule="auto"/>
      </w:pPr>
      <w:r>
        <w:separator/>
      </w:r>
    </w:p>
  </w:endnote>
  <w:endnote w:type="continuationSeparator" w:id="0">
    <w:p w:rsidR="00CE17AC" w:rsidRDefault="00CE17AC" w:rsidP="00F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F425FE">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567FA">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567FA">
      <w:rPr>
        <w:b/>
        <w:bCs/>
        <w:noProof/>
      </w:rPr>
      <w:t>8</w:t>
    </w:r>
    <w:r>
      <w:rPr>
        <w:b/>
        <w:bCs/>
      </w:rPr>
      <w:fldChar w:fldCharType="end"/>
    </w:r>
    <w:r>
      <w:ptab w:relativeTo="margin" w:alignment="right" w:leader="none"/>
    </w:r>
    <w:r w:rsidR="00B70C68">
      <w:t>7/4/2017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7AC" w:rsidRDefault="00CE17AC" w:rsidP="00F425FE">
      <w:pPr>
        <w:spacing w:after="0" w:line="240" w:lineRule="auto"/>
      </w:pPr>
      <w:r>
        <w:separator/>
      </w:r>
    </w:p>
  </w:footnote>
  <w:footnote w:type="continuationSeparator" w:id="0">
    <w:p w:rsidR="00CE17AC" w:rsidRDefault="00CE17AC" w:rsidP="00F4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B70C68">
    <w:pPr>
      <w:pStyle w:val="Header"/>
    </w:pPr>
  </w:p>
  <w:p w:rsidR="00B70C68" w:rsidRDefault="00B70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320E"/>
    <w:multiLevelType w:val="hybridMultilevel"/>
    <w:tmpl w:val="85D6D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48253E"/>
    <w:multiLevelType w:val="hybridMultilevel"/>
    <w:tmpl w:val="F41C8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F40472"/>
    <w:multiLevelType w:val="hybridMultilevel"/>
    <w:tmpl w:val="38F8F880"/>
    <w:lvl w:ilvl="0" w:tplc="2758D84E">
      <w:start w:val="1"/>
      <w:numFmt w:val="bullet"/>
      <w:lvlText w:val=""/>
      <w:lvlJc w:val="left"/>
      <w:pPr>
        <w:ind w:left="720" w:hanging="360"/>
      </w:pPr>
      <w:rPr>
        <w:rFonts w:ascii="Wingdings" w:hAnsi="Wingdings" w:hint="default"/>
      </w:rPr>
    </w:lvl>
    <w:lvl w:ilvl="1" w:tplc="2758D84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4B"/>
    <w:rsid w:val="000500F7"/>
    <w:rsid w:val="000639BA"/>
    <w:rsid w:val="00086662"/>
    <w:rsid w:val="0009394E"/>
    <w:rsid w:val="000954F3"/>
    <w:rsid w:val="000C43B5"/>
    <w:rsid w:val="000E7334"/>
    <w:rsid w:val="001839C6"/>
    <w:rsid w:val="00194D42"/>
    <w:rsid w:val="001A4CAC"/>
    <w:rsid w:val="001B654C"/>
    <w:rsid w:val="001D5F00"/>
    <w:rsid w:val="001F2A40"/>
    <w:rsid w:val="001F669E"/>
    <w:rsid w:val="00210C39"/>
    <w:rsid w:val="00215F23"/>
    <w:rsid w:val="0022603E"/>
    <w:rsid w:val="0025782E"/>
    <w:rsid w:val="00260A63"/>
    <w:rsid w:val="002A1C99"/>
    <w:rsid w:val="002D7DEE"/>
    <w:rsid w:val="00345F4D"/>
    <w:rsid w:val="00364F8A"/>
    <w:rsid w:val="003A0481"/>
    <w:rsid w:val="003C55B4"/>
    <w:rsid w:val="003D09B8"/>
    <w:rsid w:val="003F62A3"/>
    <w:rsid w:val="00442A7D"/>
    <w:rsid w:val="00442FB3"/>
    <w:rsid w:val="004505B4"/>
    <w:rsid w:val="00492862"/>
    <w:rsid w:val="004C74E1"/>
    <w:rsid w:val="004F4A1C"/>
    <w:rsid w:val="005A40A9"/>
    <w:rsid w:val="005A76E4"/>
    <w:rsid w:val="005A7E0A"/>
    <w:rsid w:val="005C1D1C"/>
    <w:rsid w:val="005F3D3B"/>
    <w:rsid w:val="00664BCF"/>
    <w:rsid w:val="00686775"/>
    <w:rsid w:val="00694726"/>
    <w:rsid w:val="00697DC8"/>
    <w:rsid w:val="006A5842"/>
    <w:rsid w:val="006B0A5C"/>
    <w:rsid w:val="006E2B6B"/>
    <w:rsid w:val="006F363B"/>
    <w:rsid w:val="00723025"/>
    <w:rsid w:val="00737A13"/>
    <w:rsid w:val="00762E08"/>
    <w:rsid w:val="00795E80"/>
    <w:rsid w:val="00806A01"/>
    <w:rsid w:val="00820FAF"/>
    <w:rsid w:val="0095644F"/>
    <w:rsid w:val="00964555"/>
    <w:rsid w:val="0097715F"/>
    <w:rsid w:val="00A474FD"/>
    <w:rsid w:val="00A8742D"/>
    <w:rsid w:val="00A9516A"/>
    <w:rsid w:val="00AA5AE5"/>
    <w:rsid w:val="00AD2A0B"/>
    <w:rsid w:val="00AE59C6"/>
    <w:rsid w:val="00AF31D4"/>
    <w:rsid w:val="00B0047A"/>
    <w:rsid w:val="00B3763D"/>
    <w:rsid w:val="00B567FA"/>
    <w:rsid w:val="00B6555C"/>
    <w:rsid w:val="00B70C68"/>
    <w:rsid w:val="00B82898"/>
    <w:rsid w:val="00B9218F"/>
    <w:rsid w:val="00C02E13"/>
    <w:rsid w:val="00C101A8"/>
    <w:rsid w:val="00C47F2E"/>
    <w:rsid w:val="00CE17AC"/>
    <w:rsid w:val="00CF224B"/>
    <w:rsid w:val="00D21324"/>
    <w:rsid w:val="00D36A8C"/>
    <w:rsid w:val="00D806BE"/>
    <w:rsid w:val="00E0217B"/>
    <w:rsid w:val="00E051DE"/>
    <w:rsid w:val="00E17E36"/>
    <w:rsid w:val="00E464D1"/>
    <w:rsid w:val="00E84221"/>
    <w:rsid w:val="00EF4FBE"/>
    <w:rsid w:val="00F13974"/>
    <w:rsid w:val="00F425FE"/>
    <w:rsid w:val="00F86B78"/>
    <w:rsid w:val="00FD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3406E-3B49-46D1-8596-5FE33A74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2A3"/>
    <w:pPr>
      <w:spacing w:line="256" w:lineRule="auto"/>
    </w:pPr>
    <w:rPr>
      <w:rFonts w:ascii="Calibri" w:eastAsia="Calibri" w:hAnsi="Calibri" w:cs="Times New Roman"/>
    </w:rPr>
  </w:style>
  <w:style w:type="paragraph" w:styleId="Heading1">
    <w:name w:val="heading 1"/>
    <w:basedOn w:val="Normal"/>
    <w:next w:val="BodyText"/>
    <w:link w:val="Heading1Char"/>
    <w:qFormat/>
    <w:rsid w:val="00D2132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olor w:val="FFFFFF"/>
      <w:spacing w:val="-10"/>
      <w:kern w:val="20"/>
      <w:position w:val="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5C"/>
    <w:pPr>
      <w:ind w:left="720"/>
      <w:contextualSpacing/>
    </w:pPr>
  </w:style>
  <w:style w:type="paragraph" w:styleId="Header">
    <w:name w:val="header"/>
    <w:basedOn w:val="Normal"/>
    <w:link w:val="HeaderChar"/>
    <w:uiPriority w:val="99"/>
    <w:unhideWhenUsed/>
    <w:rsid w:val="00F4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FE"/>
    <w:rPr>
      <w:rFonts w:ascii="Calibri" w:eastAsia="Calibri" w:hAnsi="Calibri" w:cs="Times New Roman"/>
    </w:rPr>
  </w:style>
  <w:style w:type="paragraph" w:styleId="Footer">
    <w:name w:val="footer"/>
    <w:basedOn w:val="Normal"/>
    <w:link w:val="FooterChar"/>
    <w:uiPriority w:val="99"/>
    <w:unhideWhenUsed/>
    <w:rsid w:val="00F4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FE"/>
    <w:rPr>
      <w:rFonts w:ascii="Calibri" w:eastAsia="Calibri" w:hAnsi="Calibri" w:cs="Times New Roman"/>
    </w:rPr>
  </w:style>
  <w:style w:type="table" w:styleId="TableGrid">
    <w:name w:val="Table Grid"/>
    <w:basedOn w:val="TableNormal"/>
    <w:uiPriority w:val="39"/>
    <w:rsid w:val="00686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94D42"/>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194D4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1324"/>
    <w:rPr>
      <w:rFonts w:ascii="Arial Black" w:eastAsia="Times New Roman" w:hAnsi="Arial Black" w:cs="Times New Roman"/>
      <w:color w:val="FFFFFF"/>
      <w:spacing w:val="-10"/>
      <w:kern w:val="20"/>
      <w:position w:val="8"/>
      <w:sz w:val="24"/>
      <w:szCs w:val="20"/>
      <w:shd w:val="solid" w:color="auto" w:fill="auto"/>
    </w:rPr>
  </w:style>
  <w:style w:type="character" w:styleId="Hyperlink">
    <w:name w:val="Hyperlink"/>
    <w:basedOn w:val="DefaultParagraphFont"/>
    <w:uiPriority w:val="99"/>
    <w:unhideWhenUsed/>
    <w:rsid w:val="003F62A3"/>
    <w:rPr>
      <w:color w:val="0563C1" w:themeColor="hyperlink"/>
      <w:u w:val="single"/>
    </w:rPr>
  </w:style>
  <w:style w:type="table" w:customStyle="1" w:styleId="TableGrid1">
    <w:name w:val="Table Grid1"/>
    <w:basedOn w:val="TableNormal"/>
    <w:next w:val="TableGrid"/>
    <w:uiPriority w:val="39"/>
    <w:rsid w:val="00697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forums.gardenweb.com/discussions/3108039/dracula-maltese-falco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Dracula_(plant)" TargetMode="External"/><Relationship Id="rId2" Type="http://schemas.openxmlformats.org/officeDocument/2006/relationships/numbering" Target="numbering.xml"/><Relationship Id="rId16" Type="http://schemas.openxmlformats.org/officeDocument/2006/relationships/hyperlink" Target="http://www.aos.org/orchids/orchids-a-to-z/letter-d/dracula.aspx" TargetMode="External"/><Relationship Id="rId20" Type="http://schemas.openxmlformats.org/officeDocument/2006/relationships/hyperlink" Target="http://www.orchidspecies.com/dracgiga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orchidspecies.com/dracvampir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79FA-3A04-4F5B-AC6F-86BF27DF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7647</TotalTime>
  <Pages>8</Pages>
  <Words>2025</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22</cp:revision>
  <dcterms:created xsi:type="dcterms:W3CDTF">2017-06-27T05:54:00Z</dcterms:created>
  <dcterms:modified xsi:type="dcterms:W3CDTF">2017-07-08T03:46:00Z</dcterms:modified>
</cp:coreProperties>
</file>